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5C5CE8" w14:textId="77777777" w:rsidR="00A57C1B" w:rsidRPr="00A57C1B" w:rsidRDefault="00A57C1B" w:rsidP="00756E86">
      <w:pPr>
        <w:pStyle w:val="Title"/>
        <w:ind w:left="720" w:firstLine="720"/>
        <w:jc w:val="left"/>
        <w:rPr>
          <w:rFonts w:ascii="Times New Roman" w:hAnsi="Times New Roman"/>
          <w:sz w:val="28"/>
        </w:rPr>
      </w:pPr>
    </w:p>
    <w:p w14:paraId="43894247" w14:textId="4FB961B2" w:rsidR="00617E84" w:rsidRDefault="00617E84" w:rsidP="00756E86">
      <w:pPr>
        <w:pStyle w:val="Title"/>
        <w:ind w:left="720" w:firstLine="720"/>
        <w:jc w:val="left"/>
        <w:rPr>
          <w:noProof/>
        </w:rPr>
      </w:pPr>
      <w:r>
        <w:rPr>
          <w:noProof/>
        </w:rPr>
        <w:drawing>
          <wp:anchor distT="0" distB="0" distL="114300" distR="114300" simplePos="0" relativeHeight="251658240" behindDoc="1" locked="0" layoutInCell="1" allowOverlap="1" wp14:anchorId="5916C7C2" wp14:editId="1DCE944F">
            <wp:simplePos x="0" y="0"/>
            <wp:positionH relativeFrom="column">
              <wp:posOffset>6510635</wp:posOffset>
            </wp:positionH>
            <wp:positionV relativeFrom="paragraph">
              <wp:posOffset>27940</wp:posOffset>
            </wp:positionV>
            <wp:extent cx="685960" cy="6858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rotWithShape="1">
                    <a:blip r:embed="rId6">
                      <a:extLst>
                        <a:ext uri="{28A0092B-C50C-407E-A947-70E740481C1C}">
                          <a14:useLocalDpi xmlns:a14="http://schemas.microsoft.com/office/drawing/2010/main" val="0"/>
                        </a:ext>
                      </a:extLst>
                    </a:blip>
                    <a:srcRect r="77234"/>
                    <a:stretch/>
                  </pic:blipFill>
                  <pic:spPr bwMode="auto">
                    <a:xfrm>
                      <a:off x="0" y="0"/>
                      <a:ext cx="688964" cy="688803"/>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E64F30A" w14:textId="7979C64D" w:rsidR="0042297B" w:rsidRPr="007560E9" w:rsidRDefault="0042297B" w:rsidP="00756E86">
      <w:pPr>
        <w:pStyle w:val="Title"/>
        <w:ind w:left="720" w:firstLine="720"/>
        <w:jc w:val="left"/>
        <w:rPr>
          <w:rFonts w:ascii="Times New Roman" w:hAnsi="Times New Roman"/>
          <w:sz w:val="44"/>
        </w:rPr>
      </w:pPr>
      <w:r w:rsidRPr="007560E9">
        <w:rPr>
          <w:rFonts w:ascii="Times New Roman" w:hAnsi="Times New Roman"/>
          <w:sz w:val="44"/>
        </w:rPr>
        <w:t>BROOKDALE COMMUNITY COLLEGE</w:t>
      </w:r>
      <w:r w:rsidR="00546C21">
        <w:rPr>
          <w:rFonts w:ascii="Times New Roman" w:hAnsi="Times New Roman"/>
          <w:sz w:val="44"/>
        </w:rPr>
        <w:t xml:space="preserve">      </w:t>
      </w:r>
    </w:p>
    <w:p w14:paraId="31CCC0C4" w14:textId="77777777" w:rsidR="0042297B" w:rsidRPr="007560E9" w:rsidRDefault="0042297B" w:rsidP="00F869D7">
      <w:pPr>
        <w:pStyle w:val="Heading3"/>
        <w:rPr>
          <w:rFonts w:ascii="Times New Roman" w:hAnsi="Times New Roman"/>
        </w:rPr>
      </w:pPr>
      <w:r w:rsidRPr="007560E9">
        <w:rPr>
          <w:rFonts w:ascii="Times New Roman" w:hAnsi="Times New Roman"/>
        </w:rPr>
        <w:t>VACANCY ANNOUNCEMENT</w:t>
      </w:r>
    </w:p>
    <w:tbl>
      <w:tblPr>
        <w:tblStyle w:val="TableGrid"/>
        <w:tblpPr w:leftFromText="180" w:rightFromText="180" w:vertAnchor="text" w:horzAnchor="margin" w:tblpY="414"/>
        <w:tblW w:w="112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64"/>
        <w:gridCol w:w="9068"/>
      </w:tblGrid>
      <w:tr w:rsidR="006F4569" w14:paraId="5ECA0C85" w14:textId="77777777" w:rsidTr="006F4569">
        <w:trPr>
          <w:trHeight w:val="586"/>
        </w:trPr>
        <w:tc>
          <w:tcPr>
            <w:tcW w:w="2164" w:type="dxa"/>
          </w:tcPr>
          <w:p w14:paraId="170BFC0B" w14:textId="77777777" w:rsidR="006F4569" w:rsidRDefault="006F4569" w:rsidP="006F4569">
            <w:pPr>
              <w:rPr>
                <w:b/>
                <w:sz w:val="22"/>
                <w:szCs w:val="22"/>
              </w:rPr>
            </w:pPr>
            <w:r w:rsidRPr="006F4569">
              <w:rPr>
                <w:b/>
                <w:sz w:val="22"/>
                <w:szCs w:val="22"/>
              </w:rPr>
              <w:t>POSITION</w:t>
            </w:r>
          </w:p>
          <w:p w14:paraId="41D0E77F" w14:textId="68406C73" w:rsidR="007920F7" w:rsidRPr="006F4569" w:rsidRDefault="007920F7" w:rsidP="006F4569">
            <w:pPr>
              <w:rPr>
                <w:b/>
                <w:sz w:val="22"/>
                <w:szCs w:val="22"/>
              </w:rPr>
            </w:pPr>
            <w:r w:rsidRPr="007920F7">
              <w:rPr>
                <w:b/>
                <w:sz w:val="18"/>
                <w:szCs w:val="22"/>
              </w:rPr>
              <w:t>(</w:t>
            </w:r>
            <w:r w:rsidR="00EA0E6B">
              <w:rPr>
                <w:b/>
                <w:sz w:val="18"/>
                <w:szCs w:val="22"/>
              </w:rPr>
              <w:t>Replacement</w:t>
            </w:r>
            <w:r w:rsidRPr="007920F7">
              <w:rPr>
                <w:b/>
                <w:sz w:val="18"/>
                <w:szCs w:val="22"/>
              </w:rPr>
              <w:t>)</w:t>
            </w:r>
          </w:p>
        </w:tc>
        <w:tc>
          <w:tcPr>
            <w:tcW w:w="9068" w:type="dxa"/>
          </w:tcPr>
          <w:p w14:paraId="49AEA2D0" w14:textId="77777777" w:rsidR="00C1023F" w:rsidRPr="00C1023F" w:rsidRDefault="00C1023F" w:rsidP="00C1023F">
            <w:pPr>
              <w:tabs>
                <w:tab w:val="left" w:pos="5385"/>
              </w:tabs>
              <w:ind w:left="2160" w:hanging="2160"/>
              <w:rPr>
                <w:bCs/>
                <w:sz w:val="22"/>
                <w:szCs w:val="22"/>
              </w:rPr>
            </w:pPr>
            <w:r w:rsidRPr="00C1023F">
              <w:rPr>
                <w:bCs/>
                <w:sz w:val="22"/>
                <w:szCs w:val="22"/>
              </w:rPr>
              <w:t xml:space="preserve">Assistant Director, Financial Aid </w:t>
            </w:r>
          </w:p>
          <w:p w14:paraId="7A4FB46F" w14:textId="3C831EEB" w:rsidR="006F4569" w:rsidRPr="00EA0E6B" w:rsidRDefault="006F4569" w:rsidP="00EA0E6B">
            <w:pPr>
              <w:tabs>
                <w:tab w:val="left" w:pos="5385"/>
              </w:tabs>
              <w:ind w:left="2160" w:hanging="2160"/>
              <w:rPr>
                <w:bCs/>
                <w:sz w:val="22"/>
                <w:szCs w:val="22"/>
              </w:rPr>
            </w:pPr>
          </w:p>
        </w:tc>
      </w:tr>
      <w:tr w:rsidR="006F4569" w14:paraId="1DD391A3" w14:textId="77777777" w:rsidTr="00007176">
        <w:trPr>
          <w:trHeight w:val="1215"/>
        </w:trPr>
        <w:tc>
          <w:tcPr>
            <w:tcW w:w="2164" w:type="dxa"/>
          </w:tcPr>
          <w:p w14:paraId="084F3073" w14:textId="77777777" w:rsidR="006F4569" w:rsidRPr="006F4569" w:rsidRDefault="006F4569" w:rsidP="006F4569">
            <w:pPr>
              <w:rPr>
                <w:b/>
                <w:sz w:val="22"/>
                <w:szCs w:val="22"/>
              </w:rPr>
            </w:pPr>
            <w:r w:rsidRPr="006F4569">
              <w:rPr>
                <w:b/>
                <w:sz w:val="22"/>
                <w:szCs w:val="22"/>
              </w:rPr>
              <w:t>GENERAL DESCRIPTION</w:t>
            </w:r>
          </w:p>
        </w:tc>
        <w:tc>
          <w:tcPr>
            <w:tcW w:w="9068" w:type="dxa"/>
          </w:tcPr>
          <w:p w14:paraId="4EA0EBDD" w14:textId="77777777" w:rsidR="00C1023F" w:rsidRPr="00C1023F" w:rsidRDefault="00C1023F" w:rsidP="00C1023F">
            <w:pPr>
              <w:tabs>
                <w:tab w:val="left" w:pos="5040"/>
              </w:tabs>
              <w:rPr>
                <w:bCs/>
                <w:sz w:val="21"/>
                <w:szCs w:val="21"/>
              </w:rPr>
            </w:pPr>
            <w:r w:rsidRPr="00C1023F">
              <w:rPr>
                <w:bCs/>
                <w:sz w:val="21"/>
                <w:szCs w:val="21"/>
              </w:rPr>
              <w:t>The Assistant Director manages and monitors complex Financial Aid processes. This position is responsible for performing all aspects of the financial aid process including reviewing and processing of student awards, independently adjusting, and making corrections when warranted, and reconciliation of awards and funds. The position also processes assigned Financial Aid programs that require analyzing complex data and utilizing technologies and customized software to create and apply automated workflow to increase efficiency and ensure compliance. The Assistant Director will manage and support the administration of financial aid, including Federal Title IV programs, NJ State programs, and projects, keeping in compliance with federal, state and institutional regulations.</w:t>
            </w:r>
          </w:p>
          <w:p w14:paraId="309D4E5A" w14:textId="77777777" w:rsidR="006F4569" w:rsidRPr="00C1023F" w:rsidRDefault="006F4569" w:rsidP="006F4569">
            <w:pPr>
              <w:rPr>
                <w:sz w:val="21"/>
                <w:szCs w:val="21"/>
              </w:rPr>
            </w:pPr>
          </w:p>
        </w:tc>
      </w:tr>
      <w:tr w:rsidR="006F4569" w14:paraId="06A14414" w14:textId="77777777" w:rsidTr="00007176">
        <w:trPr>
          <w:trHeight w:val="2835"/>
        </w:trPr>
        <w:tc>
          <w:tcPr>
            <w:tcW w:w="2164" w:type="dxa"/>
          </w:tcPr>
          <w:p w14:paraId="5886E3DE" w14:textId="77777777" w:rsidR="006F4569" w:rsidRPr="006F4569" w:rsidRDefault="006F4569" w:rsidP="006F4569">
            <w:pPr>
              <w:rPr>
                <w:b/>
                <w:sz w:val="22"/>
                <w:szCs w:val="22"/>
              </w:rPr>
            </w:pPr>
            <w:r w:rsidRPr="006F4569">
              <w:rPr>
                <w:b/>
                <w:sz w:val="22"/>
                <w:szCs w:val="22"/>
              </w:rPr>
              <w:t>MINIMUM QUALIFICATIONS</w:t>
            </w:r>
          </w:p>
        </w:tc>
        <w:tc>
          <w:tcPr>
            <w:tcW w:w="9068" w:type="dxa"/>
          </w:tcPr>
          <w:p w14:paraId="65EA0FE6" w14:textId="77777777" w:rsidR="00C1023F" w:rsidRPr="00C1023F" w:rsidRDefault="00C1023F" w:rsidP="00C1023F">
            <w:pPr>
              <w:tabs>
                <w:tab w:val="left" w:pos="1680"/>
              </w:tabs>
              <w:rPr>
                <w:bCs/>
                <w:sz w:val="21"/>
                <w:szCs w:val="21"/>
              </w:rPr>
            </w:pPr>
            <w:r w:rsidRPr="00C1023F">
              <w:rPr>
                <w:bCs/>
                <w:sz w:val="21"/>
                <w:szCs w:val="21"/>
              </w:rPr>
              <w:t>Bachelor’s degree. Two years of working experience in financial aid that includes detailed knowledge of applicable Federal and State requirements necessary; to include at least one year of experience with applicable financial aid software management systems such as FAACESS, COD, NJFAMS, FAACESS. Strong analytical skills. Self-directed, with good organizational skills. Ability to act independently as well as part of a team. Proven ability to analyze and recommend improvements in departmental operations. Excellent organizational skills; pays careful attention to detail; self-starter with a positive attitude toward student services; ability to work collaboratively with students as well as with colleagues; and a strong commitment to the field of higher education. Ability to learn tasks using independent resources. Must be computer literate with ability to utilize Microsoft Office at an intermediate level and the ability to learn and utilize specific higher education programs and systems. Knowledge of developing reports in Informer by Entrinsik Informer or similar enterprise desirable. Knowledge of Ellucian Self-Serve Financial Aid with Ellucian Colleague Student System desirable. High volume, high-pressure, numerous deadlines. Must be able to work evening hours and weekends during peak periods.</w:t>
            </w:r>
          </w:p>
          <w:p w14:paraId="4B01297C" w14:textId="274BCA19" w:rsidR="006F4569" w:rsidRPr="00C1023F" w:rsidRDefault="006F4569" w:rsidP="006F4569">
            <w:pPr>
              <w:tabs>
                <w:tab w:val="left" w:pos="1680"/>
              </w:tabs>
              <w:rPr>
                <w:sz w:val="21"/>
                <w:szCs w:val="21"/>
              </w:rPr>
            </w:pPr>
          </w:p>
        </w:tc>
      </w:tr>
      <w:tr w:rsidR="006F4569" w14:paraId="321E5CE8" w14:textId="77777777" w:rsidTr="006F4569">
        <w:trPr>
          <w:trHeight w:val="407"/>
        </w:trPr>
        <w:tc>
          <w:tcPr>
            <w:tcW w:w="2164" w:type="dxa"/>
          </w:tcPr>
          <w:p w14:paraId="73BD786C" w14:textId="77777777" w:rsidR="006F4569" w:rsidRPr="006F4569" w:rsidRDefault="006F4569" w:rsidP="006F4569">
            <w:pPr>
              <w:rPr>
                <w:b/>
                <w:sz w:val="22"/>
                <w:szCs w:val="22"/>
              </w:rPr>
            </w:pPr>
            <w:r w:rsidRPr="006F4569">
              <w:rPr>
                <w:b/>
                <w:sz w:val="22"/>
                <w:szCs w:val="22"/>
              </w:rPr>
              <w:t>SALARY</w:t>
            </w:r>
          </w:p>
        </w:tc>
        <w:tc>
          <w:tcPr>
            <w:tcW w:w="9068" w:type="dxa"/>
          </w:tcPr>
          <w:p w14:paraId="41CB683C" w14:textId="77777777" w:rsidR="00C1023F" w:rsidRPr="00C1023F" w:rsidRDefault="00C1023F" w:rsidP="00C1023F">
            <w:pPr>
              <w:rPr>
                <w:bCs/>
                <w:sz w:val="21"/>
                <w:szCs w:val="21"/>
              </w:rPr>
            </w:pPr>
            <w:r w:rsidRPr="00C1023F">
              <w:rPr>
                <w:bCs/>
                <w:sz w:val="21"/>
                <w:szCs w:val="21"/>
              </w:rPr>
              <w:t xml:space="preserve">Annual salary is $64,342 with benefits (A3). </w:t>
            </w:r>
          </w:p>
          <w:p w14:paraId="11101C67" w14:textId="77777777" w:rsidR="006F4569" w:rsidRPr="00C1023F" w:rsidRDefault="006F4569" w:rsidP="006F4569">
            <w:pPr>
              <w:rPr>
                <w:sz w:val="21"/>
                <w:szCs w:val="21"/>
              </w:rPr>
            </w:pPr>
          </w:p>
        </w:tc>
      </w:tr>
      <w:tr w:rsidR="006F4569" w14:paraId="5B6E2CBB" w14:textId="77777777" w:rsidTr="006F4569">
        <w:trPr>
          <w:trHeight w:val="777"/>
        </w:trPr>
        <w:tc>
          <w:tcPr>
            <w:tcW w:w="2164" w:type="dxa"/>
          </w:tcPr>
          <w:p w14:paraId="51DF00AE" w14:textId="77777777" w:rsidR="006F4569" w:rsidRPr="006F4569" w:rsidRDefault="006F4569" w:rsidP="006F4569">
            <w:pPr>
              <w:rPr>
                <w:b/>
                <w:sz w:val="22"/>
                <w:szCs w:val="22"/>
              </w:rPr>
            </w:pPr>
            <w:r w:rsidRPr="006F4569">
              <w:rPr>
                <w:b/>
                <w:sz w:val="22"/>
                <w:szCs w:val="22"/>
              </w:rPr>
              <w:t>BROOKDALE COMMUNITY COLLEGE</w:t>
            </w:r>
          </w:p>
        </w:tc>
        <w:tc>
          <w:tcPr>
            <w:tcW w:w="9068" w:type="dxa"/>
          </w:tcPr>
          <w:p w14:paraId="7329E93A" w14:textId="77777777" w:rsidR="006F4569" w:rsidRPr="00C1023F" w:rsidRDefault="006F4569" w:rsidP="006F4569">
            <w:pPr>
              <w:rPr>
                <w:b/>
                <w:sz w:val="21"/>
                <w:szCs w:val="21"/>
              </w:rPr>
            </w:pPr>
            <w:r w:rsidRPr="00C1023F">
              <w:rPr>
                <w:sz w:val="21"/>
                <w:szCs w:val="21"/>
              </w:rPr>
              <w:t xml:space="preserve">Brookdale Community College is an innovative and comprehensive open admissions institution located on Monmouth County, New Jersey. We encourage interested parties to visit our website at </w:t>
            </w:r>
            <w:hyperlink r:id="rId7" w:history="1">
              <w:r w:rsidRPr="00C1023F">
                <w:rPr>
                  <w:rStyle w:val="Hyperlink"/>
                  <w:b/>
                  <w:sz w:val="21"/>
                  <w:szCs w:val="21"/>
                </w:rPr>
                <w:t>www.brookdalecc.edu</w:t>
              </w:r>
            </w:hyperlink>
            <w:r w:rsidRPr="00C1023F">
              <w:rPr>
                <w:b/>
                <w:sz w:val="21"/>
                <w:szCs w:val="21"/>
              </w:rPr>
              <w:t>.</w:t>
            </w:r>
          </w:p>
          <w:p w14:paraId="29E543FE" w14:textId="77777777" w:rsidR="006F4569" w:rsidRPr="00C1023F" w:rsidRDefault="006F4569" w:rsidP="006F4569">
            <w:pPr>
              <w:rPr>
                <w:sz w:val="21"/>
                <w:szCs w:val="21"/>
              </w:rPr>
            </w:pPr>
          </w:p>
        </w:tc>
      </w:tr>
      <w:tr w:rsidR="006F4569" w14:paraId="2C4E80B0" w14:textId="77777777" w:rsidTr="006F4569">
        <w:trPr>
          <w:trHeight w:val="1904"/>
        </w:trPr>
        <w:tc>
          <w:tcPr>
            <w:tcW w:w="2164" w:type="dxa"/>
          </w:tcPr>
          <w:p w14:paraId="2CB6EA63" w14:textId="77777777" w:rsidR="006F4569" w:rsidRPr="006F4569" w:rsidRDefault="006F4569" w:rsidP="006F4569">
            <w:pPr>
              <w:rPr>
                <w:b/>
                <w:sz w:val="22"/>
                <w:szCs w:val="22"/>
              </w:rPr>
            </w:pPr>
            <w:r w:rsidRPr="006F4569">
              <w:rPr>
                <w:b/>
                <w:sz w:val="22"/>
                <w:szCs w:val="22"/>
              </w:rPr>
              <w:t>APPLICATION PROCESS</w:t>
            </w:r>
          </w:p>
        </w:tc>
        <w:tc>
          <w:tcPr>
            <w:tcW w:w="9068" w:type="dxa"/>
          </w:tcPr>
          <w:p w14:paraId="7B38578F" w14:textId="77777777" w:rsidR="00766238" w:rsidRPr="00C1023F" w:rsidRDefault="00766238" w:rsidP="00766238">
            <w:pPr>
              <w:rPr>
                <w:sz w:val="21"/>
                <w:szCs w:val="21"/>
              </w:rPr>
            </w:pPr>
            <w:r w:rsidRPr="00C1023F">
              <w:rPr>
                <w:sz w:val="21"/>
                <w:szCs w:val="21"/>
              </w:rPr>
              <w:t xml:space="preserve">Brookdale Community College has a complete online application process. Please visit our website at </w:t>
            </w:r>
            <w:hyperlink r:id="rId8" w:history="1">
              <w:r w:rsidRPr="00C1023F">
                <w:rPr>
                  <w:rStyle w:val="Hyperlink"/>
                  <w:sz w:val="21"/>
                  <w:szCs w:val="21"/>
                </w:rPr>
                <w:t>www.brookdalecc.edu</w:t>
              </w:r>
            </w:hyperlink>
            <w:r w:rsidRPr="00C1023F">
              <w:rPr>
                <w:sz w:val="21"/>
                <w:szCs w:val="21"/>
              </w:rPr>
              <w:t xml:space="preserve"> – If you are a Brookdale Employee, click on </w:t>
            </w:r>
            <w:r w:rsidRPr="00C1023F">
              <w:rPr>
                <w:b/>
                <w:bCs/>
                <w:sz w:val="21"/>
                <w:szCs w:val="21"/>
              </w:rPr>
              <w:t>“</w:t>
            </w:r>
            <w:proofErr w:type="spellStart"/>
            <w:r w:rsidRPr="00C1023F">
              <w:rPr>
                <w:b/>
                <w:bCs/>
                <w:sz w:val="21"/>
                <w:szCs w:val="21"/>
              </w:rPr>
              <w:t>Careers@Brookdale</w:t>
            </w:r>
            <w:proofErr w:type="spellEnd"/>
            <w:r w:rsidRPr="00C1023F">
              <w:rPr>
                <w:b/>
                <w:bCs/>
                <w:sz w:val="21"/>
                <w:szCs w:val="21"/>
              </w:rPr>
              <w:t>” then “Current Employee Opportunities”</w:t>
            </w:r>
            <w:r w:rsidRPr="00C1023F">
              <w:rPr>
                <w:sz w:val="21"/>
                <w:szCs w:val="21"/>
              </w:rPr>
              <w:t xml:space="preserve"> to view current jobs at the College, create an online application and apply for positions. If you are not a current Brookdale Employee, visit our website listed above and click on </w:t>
            </w:r>
            <w:r w:rsidRPr="00C1023F">
              <w:rPr>
                <w:b/>
                <w:bCs/>
                <w:sz w:val="21"/>
                <w:szCs w:val="21"/>
              </w:rPr>
              <w:t>“</w:t>
            </w:r>
            <w:proofErr w:type="spellStart"/>
            <w:r w:rsidRPr="00C1023F">
              <w:rPr>
                <w:b/>
                <w:bCs/>
                <w:sz w:val="21"/>
                <w:szCs w:val="21"/>
              </w:rPr>
              <w:t>Careers@Brookdale</w:t>
            </w:r>
            <w:proofErr w:type="spellEnd"/>
            <w:r w:rsidRPr="00C1023F">
              <w:rPr>
                <w:b/>
                <w:bCs/>
                <w:sz w:val="21"/>
                <w:szCs w:val="21"/>
              </w:rPr>
              <w:t>”</w:t>
            </w:r>
            <w:r w:rsidRPr="00C1023F">
              <w:rPr>
                <w:sz w:val="21"/>
                <w:szCs w:val="21"/>
              </w:rPr>
              <w:t xml:space="preserve"> </w:t>
            </w:r>
            <w:r w:rsidRPr="00C1023F">
              <w:rPr>
                <w:b/>
                <w:bCs/>
                <w:sz w:val="21"/>
                <w:szCs w:val="21"/>
              </w:rPr>
              <w:t>then</w:t>
            </w:r>
            <w:r w:rsidRPr="00C1023F">
              <w:rPr>
                <w:sz w:val="21"/>
                <w:szCs w:val="21"/>
              </w:rPr>
              <w:t xml:space="preserve"> </w:t>
            </w:r>
            <w:r w:rsidRPr="00C1023F">
              <w:rPr>
                <w:b/>
                <w:bCs/>
                <w:sz w:val="21"/>
                <w:szCs w:val="21"/>
              </w:rPr>
              <w:t>“Career Opportunities”</w:t>
            </w:r>
            <w:r w:rsidRPr="00C1023F">
              <w:rPr>
                <w:sz w:val="21"/>
                <w:szCs w:val="21"/>
              </w:rPr>
              <w:t xml:space="preserve"> to view current jobs at the College. Application materials are only accepted for current positions and should be submitted by the preferred submission date.</w:t>
            </w:r>
          </w:p>
          <w:p w14:paraId="4804F204" w14:textId="77777777" w:rsidR="006F4569" w:rsidRPr="00C1023F" w:rsidRDefault="006F4569" w:rsidP="006F4569">
            <w:pPr>
              <w:rPr>
                <w:sz w:val="21"/>
                <w:szCs w:val="21"/>
              </w:rPr>
            </w:pPr>
          </w:p>
          <w:p w14:paraId="00C54E03" w14:textId="77777777" w:rsidR="006F4569" w:rsidRPr="00C1023F" w:rsidRDefault="006F4569" w:rsidP="006F4569">
            <w:pPr>
              <w:rPr>
                <w:sz w:val="21"/>
                <w:szCs w:val="21"/>
              </w:rPr>
            </w:pPr>
            <w:r w:rsidRPr="00C1023F">
              <w:rPr>
                <w:sz w:val="21"/>
                <w:szCs w:val="21"/>
              </w:rPr>
              <w:t>If you have any questions regarding the Online Employment System or for assistance in applying, please contact us at 732-224-2231 or email at hrdept@brookdalecc.edu.</w:t>
            </w:r>
          </w:p>
        </w:tc>
      </w:tr>
    </w:tbl>
    <w:p w14:paraId="5AABB13C" w14:textId="77777777" w:rsidR="004C5631" w:rsidRPr="007560E9" w:rsidRDefault="004C5631" w:rsidP="004C5631"/>
    <w:p w14:paraId="07BB3337" w14:textId="77777777" w:rsidR="005D61B3" w:rsidRDefault="005D61B3" w:rsidP="005D61B3">
      <w:pPr>
        <w:rPr>
          <w:b/>
          <w:bCs/>
          <w:sz w:val="22"/>
          <w:szCs w:val="22"/>
        </w:rPr>
      </w:pPr>
    </w:p>
    <w:p w14:paraId="33A869B2" w14:textId="32EE1DC8" w:rsidR="005D61B3" w:rsidRPr="00C1023F" w:rsidRDefault="005D61B3" w:rsidP="005D61B3">
      <w:pPr>
        <w:jc w:val="center"/>
        <w:rPr>
          <w:b/>
          <w:bCs/>
          <w:sz w:val="18"/>
          <w:szCs w:val="18"/>
        </w:rPr>
      </w:pPr>
      <w:r w:rsidRPr="00C1023F">
        <w:rPr>
          <w:b/>
          <w:bCs/>
          <w:sz w:val="18"/>
          <w:szCs w:val="18"/>
        </w:rPr>
        <w:t>Office hours for Human Resources are 8:30 AM-5:00 PM Monday through Friday.</w:t>
      </w:r>
    </w:p>
    <w:p w14:paraId="5EEBABA7" w14:textId="77777777" w:rsidR="005D61B3" w:rsidRPr="00C1023F" w:rsidRDefault="005D61B3" w:rsidP="005D61B3">
      <w:pPr>
        <w:rPr>
          <w:sz w:val="18"/>
          <w:szCs w:val="18"/>
        </w:rPr>
      </w:pPr>
    </w:p>
    <w:p w14:paraId="12250548" w14:textId="77777777" w:rsidR="005D61B3" w:rsidRPr="00C1023F" w:rsidRDefault="005D61B3" w:rsidP="005D61B3">
      <w:pPr>
        <w:pStyle w:val="Default"/>
        <w:jc w:val="center"/>
        <w:rPr>
          <w:i/>
          <w:sz w:val="20"/>
          <w:szCs w:val="20"/>
        </w:rPr>
      </w:pPr>
      <w:r w:rsidRPr="00C1023F">
        <w:rPr>
          <w:i/>
          <w:sz w:val="20"/>
          <w:szCs w:val="20"/>
        </w:rPr>
        <w:t>As an Equal Opportunity Employer, the College does not discriminate in its hiring or employment practices on the basis of gender/gender-identity, sex, race or ethnicity, color, national origin, religion, age, disability, veteran’s status, genetic information, family or marital status, sexual orientation, or any other protected class.</w:t>
      </w:r>
    </w:p>
    <w:p w14:paraId="314845F1" w14:textId="77777777" w:rsidR="005D61B3" w:rsidRPr="009B6BE6" w:rsidRDefault="005D61B3" w:rsidP="005D61B3">
      <w:pPr>
        <w:pStyle w:val="Default"/>
        <w:jc w:val="center"/>
        <w:rPr>
          <w:sz w:val="20"/>
          <w:szCs w:val="20"/>
        </w:rPr>
      </w:pPr>
    </w:p>
    <w:p w14:paraId="469DE8C1" w14:textId="43DF495F" w:rsidR="005D61B3" w:rsidRDefault="005D61B3" w:rsidP="005D61B3">
      <w:pPr>
        <w:rPr>
          <w:b/>
          <w:bCs/>
          <w:sz w:val="22"/>
          <w:szCs w:val="22"/>
        </w:rPr>
      </w:pPr>
      <w:r w:rsidRPr="00F955E9">
        <w:rPr>
          <w:b/>
          <w:bCs/>
          <w:sz w:val="22"/>
          <w:szCs w:val="22"/>
        </w:rPr>
        <w:t>Date Posted:</w:t>
      </w:r>
      <w:r w:rsidR="00D858EB">
        <w:rPr>
          <w:b/>
          <w:bCs/>
          <w:sz w:val="22"/>
          <w:szCs w:val="22"/>
        </w:rPr>
        <w:t xml:space="preserve"> </w:t>
      </w:r>
      <w:r w:rsidR="00C1023F">
        <w:rPr>
          <w:b/>
          <w:bCs/>
          <w:sz w:val="22"/>
          <w:szCs w:val="22"/>
        </w:rPr>
        <w:t>4</w:t>
      </w:r>
      <w:r w:rsidR="00007176">
        <w:rPr>
          <w:b/>
          <w:bCs/>
          <w:sz w:val="22"/>
          <w:szCs w:val="22"/>
        </w:rPr>
        <w:t>/2/2</w:t>
      </w:r>
      <w:r w:rsidR="00C1023F">
        <w:rPr>
          <w:b/>
          <w:bCs/>
          <w:sz w:val="22"/>
          <w:szCs w:val="22"/>
        </w:rPr>
        <w:t>5</w:t>
      </w:r>
    </w:p>
    <w:p w14:paraId="7508439D" w14:textId="4AE22345" w:rsidR="001F3E56" w:rsidRDefault="00007176" w:rsidP="009822D2">
      <w:pPr>
        <w:rPr>
          <w:b/>
          <w:bCs/>
          <w:sz w:val="22"/>
          <w:szCs w:val="22"/>
        </w:rPr>
      </w:pPr>
      <w:r>
        <w:rPr>
          <w:b/>
          <w:bCs/>
          <w:sz w:val="22"/>
          <w:szCs w:val="22"/>
        </w:rPr>
        <w:t>Open Until Filled</w:t>
      </w:r>
    </w:p>
    <w:p w14:paraId="3FAD8620" w14:textId="77777777" w:rsidR="00007176" w:rsidRPr="00007176" w:rsidRDefault="00007176" w:rsidP="00007176">
      <w:pPr>
        <w:jc w:val="center"/>
        <w:rPr>
          <w:b/>
          <w:bCs/>
          <w:i/>
          <w:iCs/>
          <w:sz w:val="22"/>
          <w:szCs w:val="22"/>
        </w:rPr>
      </w:pPr>
    </w:p>
    <w:p w14:paraId="25D57B06" w14:textId="58A8E133" w:rsidR="00007176" w:rsidRPr="00007176" w:rsidRDefault="00C1023F" w:rsidP="00C1023F">
      <w:pPr>
        <w:jc w:val="center"/>
        <w:rPr>
          <w:b/>
          <w:bCs/>
          <w:i/>
          <w:iCs/>
          <w:sz w:val="22"/>
          <w:szCs w:val="22"/>
        </w:rPr>
      </w:pPr>
      <w:r w:rsidRPr="00C1023F">
        <w:rPr>
          <w:b/>
          <w:bCs/>
          <w:i/>
          <w:iCs/>
          <w:sz w:val="22"/>
          <w:szCs w:val="22"/>
        </w:rPr>
        <w:t>A review of applications will be ongoing until the position is filled. Submission of application materials by Wednesday, April 16</w:t>
      </w:r>
      <w:r w:rsidRPr="00C1023F">
        <w:rPr>
          <w:b/>
          <w:bCs/>
          <w:i/>
          <w:iCs/>
          <w:sz w:val="22"/>
          <w:szCs w:val="22"/>
          <w:vertAlign w:val="superscript"/>
        </w:rPr>
        <w:t>th</w:t>
      </w:r>
      <w:r w:rsidRPr="00C1023F">
        <w:rPr>
          <w:b/>
          <w:bCs/>
          <w:i/>
          <w:iCs/>
          <w:sz w:val="22"/>
          <w:szCs w:val="22"/>
        </w:rPr>
        <w:t>, 2025, is preferred to ensure full consideration.</w:t>
      </w:r>
    </w:p>
    <w:sectPr w:rsidR="00007176" w:rsidRPr="00007176" w:rsidSect="00C121DB">
      <w:pgSz w:w="12240" w:h="15840"/>
      <w:pgMar w:top="144" w:right="576" w:bottom="288" w:left="576"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7051609"/>
    <w:multiLevelType w:val="hybridMultilevel"/>
    <w:tmpl w:val="01B61D4C"/>
    <w:lvl w:ilvl="0" w:tplc="2B8AA888">
      <w:numFmt w:val="bullet"/>
      <w:lvlText w:val="•"/>
      <w:lvlJc w:val="left"/>
      <w:pPr>
        <w:ind w:left="360" w:hanging="360"/>
      </w:pPr>
      <w:rPr>
        <w:rFonts w:ascii="Arial" w:eastAsia="Times New Roman"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72200D5B"/>
    <w:multiLevelType w:val="hybridMultilevel"/>
    <w:tmpl w:val="09A2DF80"/>
    <w:lvl w:ilvl="0" w:tplc="2B8AA888">
      <w:numFmt w:val="bullet"/>
      <w:lvlText w:val="•"/>
      <w:lvlJc w:val="left"/>
      <w:pPr>
        <w:ind w:left="360" w:hanging="360"/>
      </w:pPr>
      <w:rPr>
        <w:rFonts w:ascii="Arial" w:eastAsia="Times New Roman"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wNzKyMDM2sjSxtLQ0NjJS0lEKTi0uzszPAykwrwUAM6NXLSwAAAA="/>
  </w:docVars>
  <w:rsids>
    <w:rsidRoot w:val="0042297B"/>
    <w:rsid w:val="00007176"/>
    <w:rsid w:val="00016F3B"/>
    <w:rsid w:val="00021B71"/>
    <w:rsid w:val="00023705"/>
    <w:rsid w:val="000322C6"/>
    <w:rsid w:val="00041A83"/>
    <w:rsid w:val="00055887"/>
    <w:rsid w:val="0006243F"/>
    <w:rsid w:val="00064523"/>
    <w:rsid w:val="00091BA5"/>
    <w:rsid w:val="000C0597"/>
    <w:rsid w:val="000F20C1"/>
    <w:rsid w:val="000F31FA"/>
    <w:rsid w:val="0011568B"/>
    <w:rsid w:val="001263C5"/>
    <w:rsid w:val="00144D7D"/>
    <w:rsid w:val="00145DF8"/>
    <w:rsid w:val="00146D52"/>
    <w:rsid w:val="00153966"/>
    <w:rsid w:val="00181C02"/>
    <w:rsid w:val="001845B6"/>
    <w:rsid w:val="001967C9"/>
    <w:rsid w:val="001C20AF"/>
    <w:rsid w:val="001C21B1"/>
    <w:rsid w:val="001C228B"/>
    <w:rsid w:val="001C6C49"/>
    <w:rsid w:val="001D0612"/>
    <w:rsid w:val="001D1277"/>
    <w:rsid w:val="001D13BB"/>
    <w:rsid w:val="001E053D"/>
    <w:rsid w:val="001E226E"/>
    <w:rsid w:val="001E6C73"/>
    <w:rsid w:val="001F222C"/>
    <w:rsid w:val="001F3E56"/>
    <w:rsid w:val="00211F19"/>
    <w:rsid w:val="00212F62"/>
    <w:rsid w:val="00215072"/>
    <w:rsid w:val="00222E66"/>
    <w:rsid w:val="00222FA6"/>
    <w:rsid w:val="00231F0A"/>
    <w:rsid w:val="00234CE6"/>
    <w:rsid w:val="0023570F"/>
    <w:rsid w:val="00240E18"/>
    <w:rsid w:val="00242C0B"/>
    <w:rsid w:val="0027023A"/>
    <w:rsid w:val="0028095D"/>
    <w:rsid w:val="0028583C"/>
    <w:rsid w:val="0028663C"/>
    <w:rsid w:val="00292629"/>
    <w:rsid w:val="002943A4"/>
    <w:rsid w:val="002A253A"/>
    <w:rsid w:val="002A4894"/>
    <w:rsid w:val="002A496D"/>
    <w:rsid w:val="002B0E3F"/>
    <w:rsid w:val="002B5CD6"/>
    <w:rsid w:val="002C1518"/>
    <w:rsid w:val="002C70AB"/>
    <w:rsid w:val="002F1375"/>
    <w:rsid w:val="0030224D"/>
    <w:rsid w:val="0030391B"/>
    <w:rsid w:val="003045E2"/>
    <w:rsid w:val="00334067"/>
    <w:rsid w:val="003357CB"/>
    <w:rsid w:val="00335C44"/>
    <w:rsid w:val="00336BBB"/>
    <w:rsid w:val="00340B19"/>
    <w:rsid w:val="003459DE"/>
    <w:rsid w:val="00353E22"/>
    <w:rsid w:val="0036402A"/>
    <w:rsid w:val="00372CD4"/>
    <w:rsid w:val="00391D37"/>
    <w:rsid w:val="003938C1"/>
    <w:rsid w:val="003C3E0F"/>
    <w:rsid w:val="003C7D73"/>
    <w:rsid w:val="003D5850"/>
    <w:rsid w:val="003E0D57"/>
    <w:rsid w:val="003F47A3"/>
    <w:rsid w:val="00410F74"/>
    <w:rsid w:val="004169CF"/>
    <w:rsid w:val="00416F91"/>
    <w:rsid w:val="0042297B"/>
    <w:rsid w:val="00424A7B"/>
    <w:rsid w:val="00430C85"/>
    <w:rsid w:val="00435BA1"/>
    <w:rsid w:val="00455DDA"/>
    <w:rsid w:val="004608A1"/>
    <w:rsid w:val="00462A69"/>
    <w:rsid w:val="00474FE3"/>
    <w:rsid w:val="00481088"/>
    <w:rsid w:val="0048465D"/>
    <w:rsid w:val="0049002F"/>
    <w:rsid w:val="00490885"/>
    <w:rsid w:val="00492C72"/>
    <w:rsid w:val="00493757"/>
    <w:rsid w:val="004A52D6"/>
    <w:rsid w:val="004B2853"/>
    <w:rsid w:val="004B543A"/>
    <w:rsid w:val="004C4445"/>
    <w:rsid w:val="004C5631"/>
    <w:rsid w:val="004D7BAE"/>
    <w:rsid w:val="004E179E"/>
    <w:rsid w:val="004E4B2C"/>
    <w:rsid w:val="004F0483"/>
    <w:rsid w:val="004F30A2"/>
    <w:rsid w:val="00501602"/>
    <w:rsid w:val="00502FFA"/>
    <w:rsid w:val="0050756B"/>
    <w:rsid w:val="0052167B"/>
    <w:rsid w:val="00521DB4"/>
    <w:rsid w:val="005272B5"/>
    <w:rsid w:val="005318E5"/>
    <w:rsid w:val="00532D2F"/>
    <w:rsid w:val="005366CA"/>
    <w:rsid w:val="00540779"/>
    <w:rsid w:val="00543CE9"/>
    <w:rsid w:val="00546C21"/>
    <w:rsid w:val="005802DA"/>
    <w:rsid w:val="00583A45"/>
    <w:rsid w:val="00585038"/>
    <w:rsid w:val="005B4383"/>
    <w:rsid w:val="005C43E7"/>
    <w:rsid w:val="005D61B3"/>
    <w:rsid w:val="005E108C"/>
    <w:rsid w:val="005F40D8"/>
    <w:rsid w:val="005F620B"/>
    <w:rsid w:val="00603E5A"/>
    <w:rsid w:val="00604713"/>
    <w:rsid w:val="00617E84"/>
    <w:rsid w:val="00620E51"/>
    <w:rsid w:val="0062234F"/>
    <w:rsid w:val="0063517F"/>
    <w:rsid w:val="00645C74"/>
    <w:rsid w:val="00656859"/>
    <w:rsid w:val="00657CA2"/>
    <w:rsid w:val="00661F93"/>
    <w:rsid w:val="00666115"/>
    <w:rsid w:val="0066668D"/>
    <w:rsid w:val="006706A6"/>
    <w:rsid w:val="0067231E"/>
    <w:rsid w:val="006738F8"/>
    <w:rsid w:val="006749C8"/>
    <w:rsid w:val="00675A3F"/>
    <w:rsid w:val="006812E7"/>
    <w:rsid w:val="00682E9C"/>
    <w:rsid w:val="00691971"/>
    <w:rsid w:val="00694DF0"/>
    <w:rsid w:val="006A5A8E"/>
    <w:rsid w:val="006A6043"/>
    <w:rsid w:val="006B6FB9"/>
    <w:rsid w:val="006B764E"/>
    <w:rsid w:val="006F4569"/>
    <w:rsid w:val="006F51CC"/>
    <w:rsid w:val="006F60BC"/>
    <w:rsid w:val="006F7412"/>
    <w:rsid w:val="00707A52"/>
    <w:rsid w:val="00710170"/>
    <w:rsid w:val="0071703A"/>
    <w:rsid w:val="007201C8"/>
    <w:rsid w:val="00723C31"/>
    <w:rsid w:val="007258A9"/>
    <w:rsid w:val="0073589E"/>
    <w:rsid w:val="00747EB8"/>
    <w:rsid w:val="007504ED"/>
    <w:rsid w:val="007523DE"/>
    <w:rsid w:val="0075401E"/>
    <w:rsid w:val="007560E9"/>
    <w:rsid w:val="00756E86"/>
    <w:rsid w:val="00766238"/>
    <w:rsid w:val="0076719A"/>
    <w:rsid w:val="00770AB4"/>
    <w:rsid w:val="00770D42"/>
    <w:rsid w:val="00773910"/>
    <w:rsid w:val="007767C5"/>
    <w:rsid w:val="007811C0"/>
    <w:rsid w:val="007920F7"/>
    <w:rsid w:val="00794D9E"/>
    <w:rsid w:val="007A1B29"/>
    <w:rsid w:val="007A744B"/>
    <w:rsid w:val="007B2404"/>
    <w:rsid w:val="007B35C5"/>
    <w:rsid w:val="007B3A50"/>
    <w:rsid w:val="007C34FA"/>
    <w:rsid w:val="007C5BE2"/>
    <w:rsid w:val="007D0C02"/>
    <w:rsid w:val="007D4AE2"/>
    <w:rsid w:val="007F4FBE"/>
    <w:rsid w:val="007F7DC0"/>
    <w:rsid w:val="0080145D"/>
    <w:rsid w:val="00801BDD"/>
    <w:rsid w:val="008529BD"/>
    <w:rsid w:val="00855F59"/>
    <w:rsid w:val="00864510"/>
    <w:rsid w:val="00870627"/>
    <w:rsid w:val="00871B66"/>
    <w:rsid w:val="00881BEF"/>
    <w:rsid w:val="00887A05"/>
    <w:rsid w:val="00890C8F"/>
    <w:rsid w:val="00895510"/>
    <w:rsid w:val="00895B74"/>
    <w:rsid w:val="00897E88"/>
    <w:rsid w:val="008A1F07"/>
    <w:rsid w:val="008A467D"/>
    <w:rsid w:val="008A58EF"/>
    <w:rsid w:val="008B2554"/>
    <w:rsid w:val="008C7516"/>
    <w:rsid w:val="008E75E0"/>
    <w:rsid w:val="008F54B7"/>
    <w:rsid w:val="008F6ABD"/>
    <w:rsid w:val="009149A5"/>
    <w:rsid w:val="00920D12"/>
    <w:rsid w:val="00931600"/>
    <w:rsid w:val="00935421"/>
    <w:rsid w:val="00942934"/>
    <w:rsid w:val="009512BE"/>
    <w:rsid w:val="00963DC3"/>
    <w:rsid w:val="00971731"/>
    <w:rsid w:val="00972E84"/>
    <w:rsid w:val="00976111"/>
    <w:rsid w:val="009822D2"/>
    <w:rsid w:val="00984FEE"/>
    <w:rsid w:val="00985F27"/>
    <w:rsid w:val="00987544"/>
    <w:rsid w:val="00990E42"/>
    <w:rsid w:val="00995B71"/>
    <w:rsid w:val="009A3925"/>
    <w:rsid w:val="009A5944"/>
    <w:rsid w:val="009A763B"/>
    <w:rsid w:val="009B0B11"/>
    <w:rsid w:val="009B2134"/>
    <w:rsid w:val="009B4279"/>
    <w:rsid w:val="009B584F"/>
    <w:rsid w:val="009C5CCD"/>
    <w:rsid w:val="009D0B54"/>
    <w:rsid w:val="009D55B8"/>
    <w:rsid w:val="009E46FA"/>
    <w:rsid w:val="00A028F1"/>
    <w:rsid w:val="00A12EB6"/>
    <w:rsid w:val="00A1631D"/>
    <w:rsid w:val="00A5117E"/>
    <w:rsid w:val="00A54E95"/>
    <w:rsid w:val="00A57C1B"/>
    <w:rsid w:val="00A65213"/>
    <w:rsid w:val="00A92B57"/>
    <w:rsid w:val="00AB1DB2"/>
    <w:rsid w:val="00AC2F14"/>
    <w:rsid w:val="00AC7168"/>
    <w:rsid w:val="00AD0036"/>
    <w:rsid w:val="00AD091D"/>
    <w:rsid w:val="00AD59B1"/>
    <w:rsid w:val="00B028D9"/>
    <w:rsid w:val="00B05A78"/>
    <w:rsid w:val="00B412DB"/>
    <w:rsid w:val="00B4790F"/>
    <w:rsid w:val="00B47A80"/>
    <w:rsid w:val="00B52ECD"/>
    <w:rsid w:val="00B53651"/>
    <w:rsid w:val="00B54DC0"/>
    <w:rsid w:val="00B71290"/>
    <w:rsid w:val="00B715D6"/>
    <w:rsid w:val="00B75277"/>
    <w:rsid w:val="00B8076E"/>
    <w:rsid w:val="00B8224E"/>
    <w:rsid w:val="00B85B5B"/>
    <w:rsid w:val="00B93465"/>
    <w:rsid w:val="00B95602"/>
    <w:rsid w:val="00BB732E"/>
    <w:rsid w:val="00BB7D64"/>
    <w:rsid w:val="00BC5D5E"/>
    <w:rsid w:val="00BE19C8"/>
    <w:rsid w:val="00BE281B"/>
    <w:rsid w:val="00C0149D"/>
    <w:rsid w:val="00C05DE9"/>
    <w:rsid w:val="00C1023F"/>
    <w:rsid w:val="00C121DB"/>
    <w:rsid w:val="00C128C6"/>
    <w:rsid w:val="00C160DC"/>
    <w:rsid w:val="00C16C12"/>
    <w:rsid w:val="00C17149"/>
    <w:rsid w:val="00C36884"/>
    <w:rsid w:val="00C4158C"/>
    <w:rsid w:val="00C429EE"/>
    <w:rsid w:val="00C46F6C"/>
    <w:rsid w:val="00C53160"/>
    <w:rsid w:val="00C655E6"/>
    <w:rsid w:val="00C74235"/>
    <w:rsid w:val="00C757D0"/>
    <w:rsid w:val="00C80764"/>
    <w:rsid w:val="00C87849"/>
    <w:rsid w:val="00C95724"/>
    <w:rsid w:val="00CA2101"/>
    <w:rsid w:val="00CA31FF"/>
    <w:rsid w:val="00CD112B"/>
    <w:rsid w:val="00CD4378"/>
    <w:rsid w:val="00CD507F"/>
    <w:rsid w:val="00CD7F06"/>
    <w:rsid w:val="00D13CFE"/>
    <w:rsid w:val="00D21AD6"/>
    <w:rsid w:val="00D435B3"/>
    <w:rsid w:val="00D561AE"/>
    <w:rsid w:val="00D639AB"/>
    <w:rsid w:val="00D7167D"/>
    <w:rsid w:val="00D85052"/>
    <w:rsid w:val="00D858EB"/>
    <w:rsid w:val="00D96003"/>
    <w:rsid w:val="00DA2ADF"/>
    <w:rsid w:val="00DA7EB6"/>
    <w:rsid w:val="00DB6906"/>
    <w:rsid w:val="00DE4CF5"/>
    <w:rsid w:val="00DF6446"/>
    <w:rsid w:val="00E052B2"/>
    <w:rsid w:val="00E13971"/>
    <w:rsid w:val="00E27156"/>
    <w:rsid w:val="00E423D2"/>
    <w:rsid w:val="00E50576"/>
    <w:rsid w:val="00E75F5F"/>
    <w:rsid w:val="00E907F7"/>
    <w:rsid w:val="00E966FF"/>
    <w:rsid w:val="00EA0E6B"/>
    <w:rsid w:val="00EA5E93"/>
    <w:rsid w:val="00EB3943"/>
    <w:rsid w:val="00ED2667"/>
    <w:rsid w:val="00EE2B7E"/>
    <w:rsid w:val="00EE40E6"/>
    <w:rsid w:val="00EF6748"/>
    <w:rsid w:val="00F04E84"/>
    <w:rsid w:val="00F1341D"/>
    <w:rsid w:val="00F13FCC"/>
    <w:rsid w:val="00F15921"/>
    <w:rsid w:val="00F250F8"/>
    <w:rsid w:val="00F25CBD"/>
    <w:rsid w:val="00F34CA4"/>
    <w:rsid w:val="00F44C4D"/>
    <w:rsid w:val="00F4590D"/>
    <w:rsid w:val="00F53F71"/>
    <w:rsid w:val="00F56CD7"/>
    <w:rsid w:val="00F60A76"/>
    <w:rsid w:val="00F6388E"/>
    <w:rsid w:val="00F70C39"/>
    <w:rsid w:val="00F814F2"/>
    <w:rsid w:val="00F82394"/>
    <w:rsid w:val="00F846F3"/>
    <w:rsid w:val="00F8616B"/>
    <w:rsid w:val="00F869D7"/>
    <w:rsid w:val="00F93B7A"/>
    <w:rsid w:val="00F955E9"/>
    <w:rsid w:val="00F96B7F"/>
    <w:rsid w:val="00FA5DAE"/>
    <w:rsid w:val="00FD4E2A"/>
    <w:rsid w:val="00FD7C4F"/>
    <w:rsid w:val="00FF686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5EA7DB"/>
  <w15:chartTrackingRefBased/>
  <w15:docId w15:val="{DF759653-6A23-47F4-A1EB-29E0FDB3A4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2297B"/>
  </w:style>
  <w:style w:type="paragraph" w:styleId="Heading2">
    <w:name w:val="heading 2"/>
    <w:basedOn w:val="Normal"/>
    <w:next w:val="Normal"/>
    <w:qFormat/>
    <w:rsid w:val="0042297B"/>
    <w:pPr>
      <w:keepNext/>
      <w:outlineLvl w:val="1"/>
    </w:pPr>
    <w:rPr>
      <w:rFonts w:ascii="Arial" w:hAnsi="Arial"/>
      <w:b/>
    </w:rPr>
  </w:style>
  <w:style w:type="paragraph" w:styleId="Heading3">
    <w:name w:val="heading 3"/>
    <w:basedOn w:val="Normal"/>
    <w:next w:val="Normal"/>
    <w:qFormat/>
    <w:rsid w:val="0042297B"/>
    <w:pPr>
      <w:keepNext/>
      <w:jc w:val="center"/>
      <w:outlineLvl w:val="2"/>
    </w:pPr>
    <w:rPr>
      <w:rFonts w:ascii="Arial" w:hAnsi="Arial"/>
      <w:b/>
      <w:sz w:val="36"/>
      <w:u w:val="single"/>
    </w:rPr>
  </w:style>
  <w:style w:type="paragraph" w:styleId="Heading4">
    <w:name w:val="heading 4"/>
    <w:basedOn w:val="Normal"/>
    <w:next w:val="Normal"/>
    <w:qFormat/>
    <w:rsid w:val="0042297B"/>
    <w:pPr>
      <w:keepNext/>
      <w:ind w:left="2160" w:firstLine="720"/>
      <w:outlineLvl w:val="3"/>
    </w:pPr>
    <w:rPr>
      <w:rFonts w:ascii="Arial" w:hAnsi="Arial"/>
      <w:b/>
      <w:i/>
    </w:rPr>
  </w:style>
  <w:style w:type="paragraph" w:styleId="Heading5">
    <w:name w:val="heading 5"/>
    <w:basedOn w:val="Normal"/>
    <w:next w:val="Normal"/>
    <w:qFormat/>
    <w:rsid w:val="0042297B"/>
    <w:pPr>
      <w:keepNext/>
      <w:jc w:val="center"/>
      <w:outlineLvl w:val="4"/>
    </w:pPr>
    <w:rPr>
      <w:rFonts w:ascii="Arial" w:hAnsi="Arial"/>
      <w:b/>
    </w:rPr>
  </w:style>
  <w:style w:type="paragraph" w:styleId="Heading6">
    <w:name w:val="heading 6"/>
    <w:basedOn w:val="Normal"/>
    <w:next w:val="Normal"/>
    <w:qFormat/>
    <w:rsid w:val="0042297B"/>
    <w:pPr>
      <w:keepNext/>
      <w:outlineLvl w:val="5"/>
    </w:pPr>
    <w:rPr>
      <w:rFonts w:ascii="Arial" w:hAnsi="Arial"/>
      <w:b/>
      <w:sz w:val="24"/>
    </w:rPr>
  </w:style>
  <w:style w:type="paragraph" w:styleId="Heading9">
    <w:name w:val="heading 9"/>
    <w:basedOn w:val="Normal"/>
    <w:next w:val="Normal"/>
    <w:qFormat/>
    <w:rsid w:val="0042297B"/>
    <w:pPr>
      <w:keepNext/>
      <w:outlineLvl w:val="8"/>
    </w:pPr>
    <w:rPr>
      <w:rFonts w:ascii="Arial" w:hAnsi="Arial"/>
      <w:b/>
      <w: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42297B"/>
    <w:pPr>
      <w:jc w:val="center"/>
    </w:pPr>
    <w:rPr>
      <w:rFonts w:ascii="Arial" w:hAnsi="Arial"/>
      <w:b/>
      <w:sz w:val="36"/>
    </w:rPr>
  </w:style>
  <w:style w:type="paragraph" w:styleId="BodyText">
    <w:name w:val="Body Text"/>
    <w:basedOn w:val="Normal"/>
    <w:rsid w:val="0042297B"/>
    <w:pPr>
      <w:jc w:val="center"/>
    </w:pPr>
    <w:rPr>
      <w:rFonts w:ascii="Arial" w:hAnsi="Arial"/>
      <w:sz w:val="24"/>
    </w:rPr>
  </w:style>
  <w:style w:type="paragraph" w:styleId="BalloonText">
    <w:name w:val="Balloon Text"/>
    <w:basedOn w:val="Normal"/>
    <w:semiHidden/>
    <w:rsid w:val="00502FFA"/>
    <w:rPr>
      <w:rFonts w:ascii="Tahoma" w:hAnsi="Tahoma" w:cs="Tahoma"/>
      <w:sz w:val="16"/>
      <w:szCs w:val="16"/>
    </w:rPr>
  </w:style>
  <w:style w:type="character" w:styleId="Hyperlink">
    <w:name w:val="Hyperlink"/>
    <w:rsid w:val="0075401E"/>
    <w:rPr>
      <w:color w:val="0000FF"/>
      <w:u w:val="single"/>
    </w:rPr>
  </w:style>
  <w:style w:type="paragraph" w:customStyle="1" w:styleId="Style1">
    <w:name w:val="Style1"/>
    <w:basedOn w:val="Normal"/>
    <w:rsid w:val="00EE40E6"/>
    <w:pPr>
      <w:ind w:left="2160" w:hanging="2160"/>
    </w:pPr>
    <w:rPr>
      <w:rFonts w:ascii="Arial" w:hAnsi="Arial"/>
    </w:rPr>
  </w:style>
  <w:style w:type="paragraph" w:customStyle="1" w:styleId="Style2">
    <w:name w:val="Style2"/>
    <w:basedOn w:val="Normal"/>
    <w:link w:val="Style2Char"/>
    <w:autoRedefine/>
    <w:rsid w:val="00EE40E6"/>
    <w:pPr>
      <w:ind w:left="2160" w:hanging="2160"/>
    </w:pPr>
    <w:rPr>
      <w:rFonts w:ascii="Arial" w:hAnsi="Arial"/>
      <w:sz w:val="22"/>
    </w:rPr>
  </w:style>
  <w:style w:type="paragraph" w:customStyle="1" w:styleId="Style3">
    <w:name w:val="Style3"/>
    <w:basedOn w:val="Normal"/>
    <w:autoRedefine/>
    <w:rsid w:val="00EE40E6"/>
    <w:pPr>
      <w:ind w:left="2160" w:hanging="2160"/>
    </w:pPr>
    <w:rPr>
      <w:sz w:val="22"/>
    </w:rPr>
  </w:style>
  <w:style w:type="character" w:customStyle="1" w:styleId="Style2Char">
    <w:name w:val="Style2 Char"/>
    <w:link w:val="Style2"/>
    <w:rsid w:val="00EE40E6"/>
    <w:rPr>
      <w:rFonts w:ascii="Arial" w:hAnsi="Arial"/>
      <w:sz w:val="22"/>
      <w:lang w:val="en-US" w:eastAsia="en-US" w:bidi="ar-SA"/>
    </w:rPr>
  </w:style>
  <w:style w:type="table" w:styleId="TableGrid">
    <w:name w:val="Table Grid"/>
    <w:basedOn w:val="TableNormal"/>
    <w:uiPriority w:val="39"/>
    <w:rsid w:val="00C46F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20E51"/>
    <w:pPr>
      <w:ind w:left="720"/>
      <w:contextualSpacing/>
    </w:pPr>
    <w:rPr>
      <w:sz w:val="24"/>
      <w:szCs w:val="24"/>
    </w:rPr>
  </w:style>
  <w:style w:type="paragraph" w:customStyle="1" w:styleId="Default">
    <w:name w:val="Default"/>
    <w:basedOn w:val="Normal"/>
    <w:rsid w:val="005D61B3"/>
    <w:pPr>
      <w:autoSpaceDE w:val="0"/>
      <w:autoSpaceDN w:val="0"/>
    </w:pPr>
    <w:rPr>
      <w:rFonts w:eastAsia="Calibri"/>
      <w:color w:val="000000"/>
      <w:sz w:val="24"/>
      <w:szCs w:val="24"/>
    </w:rPr>
  </w:style>
  <w:style w:type="character" w:styleId="UnresolvedMention">
    <w:name w:val="Unresolved Mention"/>
    <w:basedOn w:val="DefaultParagraphFont"/>
    <w:uiPriority w:val="99"/>
    <w:semiHidden/>
    <w:unhideWhenUsed/>
    <w:rsid w:val="007662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7221">
      <w:bodyDiv w:val="1"/>
      <w:marLeft w:val="0"/>
      <w:marRight w:val="0"/>
      <w:marTop w:val="0"/>
      <w:marBottom w:val="0"/>
      <w:divBdr>
        <w:top w:val="none" w:sz="0" w:space="0" w:color="auto"/>
        <w:left w:val="none" w:sz="0" w:space="0" w:color="auto"/>
        <w:bottom w:val="none" w:sz="0" w:space="0" w:color="auto"/>
        <w:right w:val="none" w:sz="0" w:space="0" w:color="auto"/>
      </w:divBdr>
    </w:div>
    <w:div w:id="603348205">
      <w:bodyDiv w:val="1"/>
      <w:marLeft w:val="0"/>
      <w:marRight w:val="0"/>
      <w:marTop w:val="0"/>
      <w:marBottom w:val="0"/>
      <w:divBdr>
        <w:top w:val="none" w:sz="0" w:space="0" w:color="auto"/>
        <w:left w:val="none" w:sz="0" w:space="0" w:color="auto"/>
        <w:bottom w:val="none" w:sz="0" w:space="0" w:color="auto"/>
        <w:right w:val="none" w:sz="0" w:space="0" w:color="auto"/>
      </w:divBdr>
    </w:div>
    <w:div w:id="974680175">
      <w:bodyDiv w:val="1"/>
      <w:marLeft w:val="0"/>
      <w:marRight w:val="0"/>
      <w:marTop w:val="0"/>
      <w:marBottom w:val="0"/>
      <w:divBdr>
        <w:top w:val="none" w:sz="0" w:space="0" w:color="auto"/>
        <w:left w:val="none" w:sz="0" w:space="0" w:color="auto"/>
        <w:bottom w:val="none" w:sz="0" w:space="0" w:color="auto"/>
        <w:right w:val="none" w:sz="0" w:space="0" w:color="auto"/>
      </w:divBdr>
    </w:div>
    <w:div w:id="1013413258">
      <w:bodyDiv w:val="1"/>
      <w:marLeft w:val="0"/>
      <w:marRight w:val="0"/>
      <w:marTop w:val="0"/>
      <w:marBottom w:val="0"/>
      <w:divBdr>
        <w:top w:val="none" w:sz="0" w:space="0" w:color="auto"/>
        <w:left w:val="none" w:sz="0" w:space="0" w:color="auto"/>
        <w:bottom w:val="none" w:sz="0" w:space="0" w:color="auto"/>
        <w:right w:val="none" w:sz="0" w:space="0" w:color="auto"/>
      </w:divBdr>
    </w:div>
    <w:div w:id="1156192078">
      <w:bodyDiv w:val="1"/>
      <w:marLeft w:val="0"/>
      <w:marRight w:val="0"/>
      <w:marTop w:val="0"/>
      <w:marBottom w:val="0"/>
      <w:divBdr>
        <w:top w:val="none" w:sz="0" w:space="0" w:color="auto"/>
        <w:left w:val="none" w:sz="0" w:space="0" w:color="auto"/>
        <w:bottom w:val="none" w:sz="0" w:space="0" w:color="auto"/>
        <w:right w:val="none" w:sz="0" w:space="0" w:color="auto"/>
      </w:divBdr>
    </w:div>
    <w:div w:id="1498157673">
      <w:bodyDiv w:val="1"/>
      <w:marLeft w:val="0"/>
      <w:marRight w:val="0"/>
      <w:marTop w:val="0"/>
      <w:marBottom w:val="0"/>
      <w:divBdr>
        <w:top w:val="none" w:sz="0" w:space="0" w:color="auto"/>
        <w:left w:val="none" w:sz="0" w:space="0" w:color="auto"/>
        <w:bottom w:val="none" w:sz="0" w:space="0" w:color="auto"/>
        <w:right w:val="none" w:sz="0" w:space="0" w:color="auto"/>
      </w:divBdr>
    </w:div>
    <w:div w:id="1660886401">
      <w:bodyDiv w:val="1"/>
      <w:marLeft w:val="0"/>
      <w:marRight w:val="0"/>
      <w:marTop w:val="0"/>
      <w:marBottom w:val="0"/>
      <w:divBdr>
        <w:top w:val="none" w:sz="0" w:space="0" w:color="auto"/>
        <w:left w:val="none" w:sz="0" w:space="0" w:color="auto"/>
        <w:bottom w:val="none" w:sz="0" w:space="0" w:color="auto"/>
        <w:right w:val="none" w:sz="0" w:space="0" w:color="auto"/>
      </w:divBdr>
    </w:div>
    <w:div w:id="1783843697">
      <w:bodyDiv w:val="1"/>
      <w:marLeft w:val="0"/>
      <w:marRight w:val="0"/>
      <w:marTop w:val="0"/>
      <w:marBottom w:val="0"/>
      <w:divBdr>
        <w:top w:val="none" w:sz="0" w:space="0" w:color="auto"/>
        <w:left w:val="none" w:sz="0" w:space="0" w:color="auto"/>
        <w:bottom w:val="none" w:sz="0" w:space="0" w:color="auto"/>
        <w:right w:val="none" w:sz="0" w:space="0" w:color="auto"/>
      </w:divBdr>
    </w:div>
    <w:div w:id="2086535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brookdalecc.edu" TargetMode="External"/><Relationship Id="rId3" Type="http://schemas.openxmlformats.org/officeDocument/2006/relationships/styles" Target="styles.xml"/><Relationship Id="rId7" Type="http://schemas.openxmlformats.org/officeDocument/2006/relationships/hyperlink" Target="http://www.brookdalecc.ed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FDEB90-4377-4496-9DBF-FD398028A1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606</Words>
  <Characters>3460</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BROOKDALE COMMUNITY COLLEGE</vt:lpstr>
    </vt:vector>
  </TitlesOfParts>
  <Company>Brookdale Community College</Company>
  <LinksUpToDate>false</LinksUpToDate>
  <CharactersWithSpaces>4058</CharactersWithSpaces>
  <SharedDoc>false</SharedDoc>
  <HLinks>
    <vt:vector size="18" baseType="variant">
      <vt:variant>
        <vt:i4>6422605</vt:i4>
      </vt:variant>
      <vt:variant>
        <vt:i4>6</vt:i4>
      </vt:variant>
      <vt:variant>
        <vt:i4>0</vt:i4>
      </vt:variant>
      <vt:variant>
        <vt:i4>5</vt:i4>
      </vt:variant>
      <vt:variant>
        <vt:lpwstr>mailto:hrdept@brookdalecc.edu</vt:lpwstr>
      </vt:variant>
      <vt:variant>
        <vt:lpwstr/>
      </vt:variant>
      <vt:variant>
        <vt:i4>3801196</vt:i4>
      </vt:variant>
      <vt:variant>
        <vt:i4>3</vt:i4>
      </vt:variant>
      <vt:variant>
        <vt:i4>0</vt:i4>
      </vt:variant>
      <vt:variant>
        <vt:i4>5</vt:i4>
      </vt:variant>
      <vt:variant>
        <vt:lpwstr>http://www.brookdalecc.edu/</vt:lpwstr>
      </vt:variant>
      <vt:variant>
        <vt:lpwstr/>
      </vt:variant>
      <vt:variant>
        <vt:i4>3801196</vt:i4>
      </vt:variant>
      <vt:variant>
        <vt:i4>0</vt:i4>
      </vt:variant>
      <vt:variant>
        <vt:i4>0</vt:i4>
      </vt:variant>
      <vt:variant>
        <vt:i4>5</vt:i4>
      </vt:variant>
      <vt:variant>
        <vt:lpwstr>http://www.brookdalecc.edu/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BROOKDALE COMMUNITY COLLEGE</dc:title>
  <dc:subject/>
  <dc:creator>Human Resources</dc:creator>
  <cp:keywords/>
  <cp:lastModifiedBy>Karyn Arnold</cp:lastModifiedBy>
  <cp:revision>2</cp:revision>
  <cp:lastPrinted>2019-01-10T14:14:00Z</cp:lastPrinted>
  <dcterms:created xsi:type="dcterms:W3CDTF">2025-04-02T20:43:00Z</dcterms:created>
  <dcterms:modified xsi:type="dcterms:W3CDTF">2025-04-02T20:43:00Z</dcterms:modified>
</cp:coreProperties>
</file>