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EA2B" w14:textId="0401777E" w:rsidR="00BA76E5" w:rsidRDefault="00357AE9" w:rsidP="00BA76E5">
      <w:pPr>
        <w:spacing w:before="100" w:beforeAutospacing="1" w:after="100" w:afterAutospacing="1" w:line="240" w:lineRule="auto"/>
        <w:jc w:val="left"/>
        <w:outlineLvl w:val="1"/>
        <w:rPr>
          <w:rFonts w:ascii="Times New Roman" w:eastAsia="Times New Roman" w:hAnsi="Times New Roman" w:cs="Times New Roman"/>
          <w:b/>
          <w:bCs/>
          <w:kern w:val="0"/>
          <w:sz w:val="36"/>
          <w:szCs w:val="36"/>
          <w14:ligatures w14:val="none"/>
        </w:rPr>
      </w:pPr>
      <w:r w:rsidRPr="00357AE9">
        <w:rPr>
          <w:rFonts w:ascii="Times New Roman" w:eastAsia="Times New Roman" w:hAnsi="Times New Roman" w:cs="Times New Roman"/>
          <w:b/>
          <w:bCs/>
          <w:kern w:val="0"/>
          <w:sz w:val="36"/>
          <w:szCs w:val="36"/>
          <w14:ligatures w14:val="none"/>
        </w:rPr>
        <w:t>Director of Finance</w:t>
      </w:r>
      <w:r w:rsidR="00B94023">
        <w:rPr>
          <w:rFonts w:ascii="Times New Roman" w:eastAsia="Times New Roman" w:hAnsi="Times New Roman" w:cs="Times New Roman"/>
          <w:b/>
          <w:bCs/>
          <w:kern w:val="0"/>
          <w:sz w:val="36"/>
          <w:szCs w:val="36"/>
          <w14:ligatures w14:val="none"/>
        </w:rPr>
        <w:t xml:space="preserve"> Job Description</w:t>
      </w:r>
    </w:p>
    <w:p w14:paraId="2422EC30" w14:textId="00D8F85E" w:rsidR="003220DD" w:rsidRPr="00BA76E5" w:rsidRDefault="00357AE9" w:rsidP="00BA76E5">
      <w:pPr>
        <w:spacing w:before="100" w:beforeAutospacing="1" w:after="100" w:afterAutospacing="1" w:line="240" w:lineRule="auto"/>
        <w:jc w:val="left"/>
        <w:outlineLvl w:val="1"/>
        <w:rPr>
          <w:rFonts w:ascii="Times New Roman" w:eastAsia="Times New Roman" w:hAnsi="Times New Roman" w:cs="Times New Roman"/>
          <w:b/>
          <w:bCs/>
          <w:kern w:val="0"/>
          <w:sz w:val="36"/>
          <w:szCs w:val="36"/>
          <w14:ligatures w14:val="none"/>
        </w:rPr>
      </w:pPr>
      <w:r w:rsidRPr="00357AE9">
        <w:rPr>
          <w:rFonts w:ascii="Times New Roman" w:eastAsia="Times New Roman" w:hAnsi="Times New Roman" w:cs="Times New Roman"/>
          <w:b/>
          <w:bCs/>
          <w:kern w:val="0"/>
          <w:sz w:val="27"/>
          <w:szCs w:val="27"/>
          <w14:ligatures w14:val="none"/>
        </w:rPr>
        <w:t>General Overview</w:t>
      </w:r>
    </w:p>
    <w:p w14:paraId="2C9097B9" w14:textId="77777777" w:rsidR="003220DD" w:rsidRDefault="003220DD" w:rsidP="00BA76E5">
      <w:pPr>
        <w:pStyle w:val="NormalWeb"/>
        <w:spacing w:before="0" w:beforeAutospacing="0" w:after="0" w:afterAutospacing="0"/>
      </w:pPr>
      <w:r>
        <w:t>The Director of Finance leads financial operations for the Catholic Diocese of Biloxi, including Chancery offices, Catholic Charities, de l’Epee Deaf Center, and the Catholic Foundation of Biloxi. This role ensures effective financial planning, internal controls, and compliance with applicable laws while advising the bishop and senior leadership on finance-related matters. As an ex-officio member of the Diocesan Finance Council and the Catholic Foundation, the Director fosters professional working relationships with pastors and diocesan leaders.</w:t>
      </w:r>
    </w:p>
    <w:p w14:paraId="42195399" w14:textId="4B1937BD" w:rsidR="003220DD" w:rsidRDefault="003220DD" w:rsidP="003220DD">
      <w:pPr>
        <w:pStyle w:val="NormalWeb"/>
      </w:pPr>
      <w:r>
        <w:t xml:space="preserve">While </w:t>
      </w:r>
      <w:r w:rsidR="000C7269">
        <w:t>professional staff manages routine financial tasks</w:t>
      </w:r>
      <w:r>
        <w:t>, the Director is accountable for their oversight and efficiency. The primary focus is on strategic financial leadership, governance, and stewardship of Church assets, promoting a culture of accountability and transparency aligned with the Diocese’s mission of fostering Discipleship in Christ.</w:t>
      </w:r>
    </w:p>
    <w:p w14:paraId="5059C0FE" w14:textId="77777777" w:rsidR="00357AE9" w:rsidRPr="00357AE9" w:rsidRDefault="00357AE9" w:rsidP="00357AE9">
      <w:pPr>
        <w:numPr>
          <w:ilvl w:val="0"/>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Leadership &amp; Management:</w:t>
      </w:r>
      <w:r w:rsidRPr="00357AE9">
        <w:rPr>
          <w:rFonts w:ascii="Times New Roman" w:eastAsia="Times New Roman" w:hAnsi="Times New Roman" w:cs="Times New Roman"/>
          <w:kern w:val="0"/>
          <w14:ligatures w14:val="none"/>
        </w:rPr>
        <w:t xml:space="preserve"> </w:t>
      </w:r>
    </w:p>
    <w:p w14:paraId="1E4DB2CE" w14:textId="77777777" w:rsidR="00357AE9" w:rsidRPr="00357AE9" w:rsidRDefault="00357AE9" w:rsidP="00357AE9">
      <w:pPr>
        <w:numPr>
          <w:ilvl w:val="1"/>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Provides strategic and operational leadership across entities like the Catholic Diocese of Biloxi, Catholic Charities, and others.</w:t>
      </w:r>
    </w:p>
    <w:p w14:paraId="25D15D35" w14:textId="77777777" w:rsidR="00357AE9" w:rsidRPr="00357AE9" w:rsidRDefault="00357AE9" w:rsidP="00357AE9">
      <w:pPr>
        <w:numPr>
          <w:ilvl w:val="1"/>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Serves as the primary financial advisor to the bishop and senior leadership, covering budgeting, operations, risk management, and financial stewardship.</w:t>
      </w:r>
    </w:p>
    <w:p w14:paraId="6BF181F5" w14:textId="77777777" w:rsidR="00357AE9" w:rsidRPr="00357AE9" w:rsidRDefault="00357AE9" w:rsidP="00357AE9">
      <w:pPr>
        <w:numPr>
          <w:ilvl w:val="0"/>
          <w:numId w:val="1"/>
        </w:numPr>
        <w:spacing w:before="100" w:beforeAutospacing="1" w:after="100" w:afterAutospacing="1" w:line="240" w:lineRule="auto"/>
        <w:jc w:val="left"/>
        <w:rPr>
          <w:rFonts w:ascii="Times New Roman" w:eastAsia="Times New Roman" w:hAnsi="Times New Roman" w:cs="Times New Roman"/>
          <w:kern w:val="0"/>
          <w14:ligatures w14:val="none"/>
        </w:rPr>
      </w:pPr>
      <w:proofErr w:type="gramStart"/>
      <w:r w:rsidRPr="00357AE9">
        <w:rPr>
          <w:rFonts w:ascii="Times New Roman" w:eastAsia="Times New Roman" w:hAnsi="Times New Roman" w:cs="Times New Roman"/>
          <w:b/>
          <w:bCs/>
          <w:kern w:val="0"/>
          <w14:ligatures w14:val="none"/>
        </w:rPr>
        <w:t>Responsibilities:</w:t>
      </w:r>
      <w:proofErr w:type="gramEnd"/>
      <w:r w:rsidRPr="00357AE9">
        <w:rPr>
          <w:rFonts w:ascii="Times New Roman" w:eastAsia="Times New Roman" w:hAnsi="Times New Roman" w:cs="Times New Roman"/>
          <w:kern w:val="0"/>
          <w14:ligatures w14:val="none"/>
        </w:rPr>
        <w:t xml:space="preserve"> </w:t>
      </w:r>
    </w:p>
    <w:p w14:paraId="2B138DB0" w14:textId="77777777" w:rsidR="00357AE9" w:rsidRPr="00357AE9" w:rsidRDefault="00357AE9" w:rsidP="00357AE9">
      <w:pPr>
        <w:numPr>
          <w:ilvl w:val="1"/>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Manages resources through effective financial planning, internal controls, and reporting.</w:t>
      </w:r>
    </w:p>
    <w:p w14:paraId="282F722E" w14:textId="77777777" w:rsidR="00357AE9" w:rsidRPr="00357AE9" w:rsidRDefault="00357AE9" w:rsidP="00357AE9">
      <w:pPr>
        <w:numPr>
          <w:ilvl w:val="1"/>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Ensures accountability and transparency aligning with the Diocese’s mission.</w:t>
      </w:r>
    </w:p>
    <w:p w14:paraId="3F3C0F00" w14:textId="77777777" w:rsidR="00357AE9" w:rsidRPr="00357AE9" w:rsidRDefault="00357AE9" w:rsidP="00357AE9">
      <w:pPr>
        <w:numPr>
          <w:ilvl w:val="0"/>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Key Relationships:</w:t>
      </w:r>
      <w:r w:rsidRPr="00357AE9">
        <w:rPr>
          <w:rFonts w:ascii="Times New Roman" w:eastAsia="Times New Roman" w:hAnsi="Times New Roman" w:cs="Times New Roman"/>
          <w:kern w:val="0"/>
          <w14:ligatures w14:val="none"/>
        </w:rPr>
        <w:t xml:space="preserve"> </w:t>
      </w:r>
    </w:p>
    <w:p w14:paraId="7E1846FE" w14:textId="77777777" w:rsidR="00357AE9" w:rsidRPr="00357AE9" w:rsidRDefault="00357AE9" w:rsidP="00357AE9">
      <w:pPr>
        <w:numPr>
          <w:ilvl w:val="1"/>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Develops professional relationships with clergy and administrators based on trust.</w:t>
      </w:r>
    </w:p>
    <w:p w14:paraId="04686FDE" w14:textId="77777777" w:rsidR="00357AE9" w:rsidRPr="00357AE9" w:rsidRDefault="00357AE9" w:rsidP="0090233C">
      <w:pPr>
        <w:numPr>
          <w:ilvl w:val="1"/>
          <w:numId w:val="1"/>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Serves as an ex-officio member of essential financial bodies such as the Diocesan Finance Council.</w:t>
      </w:r>
    </w:p>
    <w:p w14:paraId="30A343FC" w14:textId="628BCC60" w:rsidR="00357AE9" w:rsidRPr="00357AE9" w:rsidRDefault="00F85ECB" w:rsidP="0090233C">
      <w:pPr>
        <w:numPr>
          <w:ilvl w:val="0"/>
          <w:numId w:val="2"/>
        </w:numPr>
        <w:spacing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Canonical </w:t>
      </w:r>
      <w:r w:rsidR="00AD55C3">
        <w:rPr>
          <w:rFonts w:ascii="Times New Roman" w:eastAsia="Times New Roman" w:hAnsi="Times New Roman" w:cs="Times New Roman"/>
          <w:b/>
          <w:bCs/>
          <w:kern w:val="0"/>
          <w14:ligatures w14:val="none"/>
        </w:rPr>
        <w:t>Appointment and Duties</w:t>
      </w:r>
      <w:r w:rsidR="00357AE9" w:rsidRPr="00357AE9">
        <w:rPr>
          <w:rFonts w:ascii="Times New Roman" w:eastAsia="Times New Roman" w:hAnsi="Times New Roman" w:cs="Times New Roman"/>
          <w:b/>
          <w:bCs/>
          <w:kern w:val="0"/>
          <w14:ligatures w14:val="none"/>
        </w:rPr>
        <w:t>:</w:t>
      </w:r>
      <w:r w:rsidR="00357AE9" w:rsidRPr="00357AE9">
        <w:rPr>
          <w:rFonts w:ascii="Times New Roman" w:eastAsia="Times New Roman" w:hAnsi="Times New Roman" w:cs="Times New Roman"/>
          <w:kern w:val="0"/>
          <w14:ligatures w14:val="none"/>
        </w:rPr>
        <w:t xml:space="preserve"> </w:t>
      </w:r>
    </w:p>
    <w:p w14:paraId="0273EC73" w14:textId="77777777" w:rsidR="00357AE9" w:rsidRPr="00357AE9" w:rsidRDefault="00357AE9" w:rsidP="0090233C">
      <w:pPr>
        <w:numPr>
          <w:ilvl w:val="1"/>
          <w:numId w:val="2"/>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Appointed by the bishop, requiring expertise in financial affairs and integrity.</w:t>
      </w:r>
    </w:p>
    <w:p w14:paraId="34429959" w14:textId="77777777" w:rsidR="00357AE9" w:rsidRPr="00357AE9" w:rsidRDefault="00357AE9" w:rsidP="00357AE9">
      <w:pPr>
        <w:numPr>
          <w:ilvl w:val="1"/>
          <w:numId w:val="2"/>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Administers diocesan goods and authorizes expenditures.</w:t>
      </w:r>
    </w:p>
    <w:p w14:paraId="7A01AD31" w14:textId="77777777" w:rsidR="00357AE9" w:rsidRPr="00357AE9" w:rsidRDefault="00357AE9" w:rsidP="00357AE9">
      <w:pPr>
        <w:numPr>
          <w:ilvl w:val="1"/>
          <w:numId w:val="2"/>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Renders annual accounts to the finance council.</w:t>
      </w:r>
    </w:p>
    <w:p w14:paraId="2D5E3B0C" w14:textId="27E6E14E" w:rsidR="00357AE9" w:rsidRPr="00357AE9" w:rsidRDefault="00357AE9" w:rsidP="00AD55C3">
      <w:pPr>
        <w:spacing w:line="240" w:lineRule="auto"/>
        <w:jc w:val="left"/>
        <w:outlineLvl w:val="2"/>
        <w:rPr>
          <w:rFonts w:ascii="Times New Roman" w:eastAsia="Times New Roman" w:hAnsi="Times New Roman" w:cs="Times New Roman"/>
          <w:b/>
          <w:bCs/>
          <w:kern w:val="0"/>
          <w:sz w:val="27"/>
          <w:szCs w:val="27"/>
          <w14:ligatures w14:val="none"/>
        </w:rPr>
      </w:pPr>
      <w:r w:rsidRPr="00357AE9">
        <w:rPr>
          <w:rFonts w:ascii="Times New Roman" w:eastAsia="Times New Roman" w:hAnsi="Times New Roman" w:cs="Times New Roman"/>
          <w:b/>
          <w:bCs/>
          <w:kern w:val="0"/>
          <w:sz w:val="27"/>
          <w:szCs w:val="27"/>
          <w14:ligatures w14:val="none"/>
        </w:rPr>
        <w:t xml:space="preserve">Reporting </w:t>
      </w:r>
      <w:r w:rsidR="00BA76E5">
        <w:rPr>
          <w:rFonts w:ascii="Times New Roman" w:eastAsia="Times New Roman" w:hAnsi="Times New Roman" w:cs="Times New Roman"/>
          <w:b/>
          <w:bCs/>
          <w:kern w:val="0"/>
          <w:sz w:val="27"/>
          <w:szCs w:val="27"/>
          <w14:ligatures w14:val="none"/>
        </w:rPr>
        <w:t>and</w:t>
      </w:r>
      <w:r w:rsidRPr="00357AE9">
        <w:rPr>
          <w:rFonts w:ascii="Times New Roman" w:eastAsia="Times New Roman" w:hAnsi="Times New Roman" w:cs="Times New Roman"/>
          <w:b/>
          <w:bCs/>
          <w:kern w:val="0"/>
          <w:sz w:val="27"/>
          <w:szCs w:val="27"/>
          <w14:ligatures w14:val="none"/>
        </w:rPr>
        <w:t xml:space="preserve"> Supervision</w:t>
      </w:r>
    </w:p>
    <w:p w14:paraId="130BF3C9" w14:textId="77777777" w:rsidR="00357AE9" w:rsidRPr="00357AE9" w:rsidRDefault="00357AE9" w:rsidP="00AD55C3">
      <w:pPr>
        <w:numPr>
          <w:ilvl w:val="0"/>
          <w:numId w:val="3"/>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Reporting:</w:t>
      </w:r>
      <w:r w:rsidRPr="00357AE9">
        <w:rPr>
          <w:rFonts w:ascii="Times New Roman" w:eastAsia="Times New Roman" w:hAnsi="Times New Roman" w:cs="Times New Roman"/>
          <w:kern w:val="0"/>
          <w14:ligatures w14:val="none"/>
        </w:rPr>
        <w:t xml:space="preserve"> </w:t>
      </w:r>
    </w:p>
    <w:p w14:paraId="4C9410E1" w14:textId="7EA16A8D" w:rsidR="00357AE9" w:rsidRPr="00357AE9" w:rsidRDefault="00357AE9" w:rsidP="00357AE9">
      <w:pPr>
        <w:numPr>
          <w:ilvl w:val="1"/>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 xml:space="preserve">Reports directly to the </w:t>
      </w:r>
      <w:r w:rsidR="00FD1AA7" w:rsidRPr="00357AE9">
        <w:rPr>
          <w:rFonts w:ascii="Times New Roman" w:eastAsia="Times New Roman" w:hAnsi="Times New Roman" w:cs="Times New Roman"/>
          <w:kern w:val="0"/>
          <w14:ligatures w14:val="none"/>
        </w:rPr>
        <w:t>bishop</w:t>
      </w:r>
      <w:r w:rsidRPr="00357AE9">
        <w:rPr>
          <w:rFonts w:ascii="Times New Roman" w:eastAsia="Times New Roman" w:hAnsi="Times New Roman" w:cs="Times New Roman"/>
          <w:kern w:val="0"/>
          <w14:ligatures w14:val="none"/>
        </w:rPr>
        <w:t>, collaborating with senior officials like the Vicar General.</w:t>
      </w:r>
    </w:p>
    <w:p w14:paraId="67585DAE" w14:textId="77777777" w:rsidR="00357AE9" w:rsidRPr="00357AE9" w:rsidRDefault="00357AE9" w:rsidP="00357AE9">
      <w:pPr>
        <w:numPr>
          <w:ilvl w:val="0"/>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Supervision:</w:t>
      </w:r>
      <w:r w:rsidRPr="00357AE9">
        <w:rPr>
          <w:rFonts w:ascii="Times New Roman" w:eastAsia="Times New Roman" w:hAnsi="Times New Roman" w:cs="Times New Roman"/>
          <w:kern w:val="0"/>
          <w14:ligatures w14:val="none"/>
        </w:rPr>
        <w:t xml:space="preserve"> </w:t>
      </w:r>
    </w:p>
    <w:p w14:paraId="440EC32A" w14:textId="08269D7D" w:rsidR="00357AE9" w:rsidRPr="00357AE9" w:rsidRDefault="00357AE9" w:rsidP="00357AE9">
      <w:pPr>
        <w:numPr>
          <w:ilvl w:val="1"/>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Supervises and develops finance team personnel to ensure effective</w:t>
      </w:r>
      <w:r w:rsidR="00BA76E5">
        <w:rPr>
          <w:rFonts w:ascii="Times New Roman" w:eastAsia="Times New Roman" w:hAnsi="Times New Roman" w:cs="Times New Roman"/>
          <w:kern w:val="0"/>
          <w14:ligatures w14:val="none"/>
        </w:rPr>
        <w:t xml:space="preserve"> and efficient</w:t>
      </w:r>
      <w:r w:rsidRPr="00357AE9">
        <w:rPr>
          <w:rFonts w:ascii="Times New Roman" w:eastAsia="Times New Roman" w:hAnsi="Times New Roman" w:cs="Times New Roman"/>
          <w:kern w:val="0"/>
          <w14:ligatures w14:val="none"/>
        </w:rPr>
        <w:t xml:space="preserve"> accounting operations.</w:t>
      </w:r>
    </w:p>
    <w:p w14:paraId="38C26A44" w14:textId="77777777" w:rsidR="0090233C" w:rsidRDefault="0090233C" w:rsidP="00357AE9">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p>
    <w:p w14:paraId="224D2780" w14:textId="77777777" w:rsidR="0090233C" w:rsidRDefault="0090233C" w:rsidP="00357AE9">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p>
    <w:p w14:paraId="0561EBC4" w14:textId="4C0CCE24" w:rsidR="00357AE9" w:rsidRPr="00357AE9" w:rsidRDefault="00357AE9" w:rsidP="0090233C">
      <w:pPr>
        <w:spacing w:line="240" w:lineRule="auto"/>
        <w:jc w:val="left"/>
        <w:outlineLvl w:val="2"/>
        <w:rPr>
          <w:rFonts w:ascii="Times New Roman" w:eastAsia="Times New Roman" w:hAnsi="Times New Roman" w:cs="Times New Roman"/>
          <w:b/>
          <w:bCs/>
          <w:kern w:val="0"/>
          <w:sz w:val="27"/>
          <w:szCs w:val="27"/>
          <w14:ligatures w14:val="none"/>
        </w:rPr>
      </w:pPr>
      <w:r w:rsidRPr="00357AE9">
        <w:rPr>
          <w:rFonts w:ascii="Times New Roman" w:eastAsia="Times New Roman" w:hAnsi="Times New Roman" w:cs="Times New Roman"/>
          <w:b/>
          <w:bCs/>
          <w:kern w:val="0"/>
          <w:sz w:val="27"/>
          <w:szCs w:val="27"/>
          <w14:ligatures w14:val="none"/>
        </w:rPr>
        <w:lastRenderedPageBreak/>
        <w:t>Essential Duties and Responsibilities</w:t>
      </w:r>
    </w:p>
    <w:p w14:paraId="189E78F3" w14:textId="77777777" w:rsidR="00357AE9" w:rsidRPr="00357AE9" w:rsidRDefault="00357AE9" w:rsidP="0090233C">
      <w:pPr>
        <w:numPr>
          <w:ilvl w:val="0"/>
          <w:numId w:val="4"/>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Strategic Financial Management:</w:t>
      </w:r>
      <w:r w:rsidRPr="00357AE9">
        <w:rPr>
          <w:rFonts w:ascii="Times New Roman" w:eastAsia="Times New Roman" w:hAnsi="Times New Roman" w:cs="Times New Roman"/>
          <w:kern w:val="0"/>
          <w14:ligatures w14:val="none"/>
        </w:rPr>
        <w:t xml:space="preserve"> </w:t>
      </w:r>
    </w:p>
    <w:p w14:paraId="1292C557" w14:textId="77777777" w:rsidR="00357AE9" w:rsidRPr="00357AE9" w:rsidRDefault="00357AE9" w:rsidP="0090233C">
      <w:pPr>
        <w:numPr>
          <w:ilvl w:val="1"/>
          <w:numId w:val="4"/>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Develops comprehensive financial strategies and monitors fiscal adherence.</w:t>
      </w:r>
    </w:p>
    <w:p w14:paraId="23A963E3" w14:textId="77777777" w:rsidR="00357AE9" w:rsidRPr="00357AE9" w:rsidRDefault="00357AE9" w:rsidP="00357AE9">
      <w:pPr>
        <w:numPr>
          <w:ilvl w:val="1"/>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Leads cloud-based system enhancements for improved efficiency.</w:t>
      </w:r>
    </w:p>
    <w:p w14:paraId="3469C7AB" w14:textId="77777777" w:rsidR="00357AE9" w:rsidRPr="00357AE9" w:rsidRDefault="00357AE9" w:rsidP="00357AE9">
      <w:pPr>
        <w:numPr>
          <w:ilvl w:val="0"/>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Financial Oversight:</w:t>
      </w:r>
      <w:r w:rsidRPr="00357AE9">
        <w:rPr>
          <w:rFonts w:ascii="Times New Roman" w:eastAsia="Times New Roman" w:hAnsi="Times New Roman" w:cs="Times New Roman"/>
          <w:kern w:val="0"/>
          <w14:ligatures w14:val="none"/>
        </w:rPr>
        <w:t xml:space="preserve"> </w:t>
      </w:r>
    </w:p>
    <w:p w14:paraId="591DBA8B" w14:textId="77777777" w:rsidR="00357AE9" w:rsidRPr="00357AE9" w:rsidRDefault="00357AE9" w:rsidP="00357AE9">
      <w:pPr>
        <w:numPr>
          <w:ilvl w:val="1"/>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Ensures precise financial reporting and strong internal controls.</w:t>
      </w:r>
    </w:p>
    <w:p w14:paraId="648A5503" w14:textId="77777777" w:rsidR="00357AE9" w:rsidRPr="00357AE9" w:rsidRDefault="00357AE9" w:rsidP="00357AE9">
      <w:pPr>
        <w:numPr>
          <w:ilvl w:val="1"/>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Directs budget processes to align assessments with diocesan objectives.</w:t>
      </w:r>
    </w:p>
    <w:p w14:paraId="29EC5139" w14:textId="77777777" w:rsidR="00357AE9" w:rsidRPr="00357AE9" w:rsidRDefault="00357AE9" w:rsidP="00357AE9">
      <w:pPr>
        <w:numPr>
          <w:ilvl w:val="0"/>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Audit &amp; Compliance:</w:t>
      </w:r>
      <w:r w:rsidRPr="00357AE9">
        <w:rPr>
          <w:rFonts w:ascii="Times New Roman" w:eastAsia="Times New Roman" w:hAnsi="Times New Roman" w:cs="Times New Roman"/>
          <w:kern w:val="0"/>
          <w14:ligatures w14:val="none"/>
        </w:rPr>
        <w:t xml:space="preserve"> </w:t>
      </w:r>
    </w:p>
    <w:p w14:paraId="69F4B838" w14:textId="48E1EE69" w:rsidR="00357AE9" w:rsidRPr="00357AE9" w:rsidRDefault="00FD1AA7" w:rsidP="00357AE9">
      <w:pPr>
        <w:numPr>
          <w:ilvl w:val="1"/>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Oversee</w:t>
      </w:r>
      <w:r w:rsidR="00357AE9" w:rsidRPr="00357AE9">
        <w:rPr>
          <w:rFonts w:ascii="Times New Roman" w:eastAsia="Times New Roman" w:hAnsi="Times New Roman" w:cs="Times New Roman"/>
          <w:kern w:val="0"/>
          <w14:ligatures w14:val="none"/>
        </w:rPr>
        <w:t xml:space="preserve"> audit processes and </w:t>
      </w:r>
      <w:r w:rsidR="008B0B49" w:rsidRPr="00357AE9">
        <w:rPr>
          <w:rFonts w:ascii="Times New Roman" w:eastAsia="Times New Roman" w:hAnsi="Times New Roman" w:cs="Times New Roman"/>
          <w:kern w:val="0"/>
          <w14:ligatures w14:val="none"/>
        </w:rPr>
        <w:t>ensure</w:t>
      </w:r>
      <w:r w:rsidR="00357AE9" w:rsidRPr="00357AE9">
        <w:rPr>
          <w:rFonts w:ascii="Times New Roman" w:eastAsia="Times New Roman" w:hAnsi="Times New Roman" w:cs="Times New Roman"/>
          <w:kern w:val="0"/>
          <w14:ligatures w14:val="none"/>
        </w:rPr>
        <w:t xml:space="preserve"> compliance with legal standards.</w:t>
      </w:r>
    </w:p>
    <w:p w14:paraId="6C4C253E" w14:textId="77777777" w:rsidR="00357AE9" w:rsidRPr="00357AE9" w:rsidRDefault="00357AE9" w:rsidP="00357AE9">
      <w:pPr>
        <w:numPr>
          <w:ilvl w:val="0"/>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Risk Management:</w:t>
      </w:r>
      <w:r w:rsidRPr="00357AE9">
        <w:rPr>
          <w:rFonts w:ascii="Times New Roman" w:eastAsia="Times New Roman" w:hAnsi="Times New Roman" w:cs="Times New Roman"/>
          <w:kern w:val="0"/>
          <w14:ligatures w14:val="none"/>
        </w:rPr>
        <w:t xml:space="preserve"> </w:t>
      </w:r>
    </w:p>
    <w:p w14:paraId="403DA0C0" w14:textId="422DB458" w:rsidR="00357AE9" w:rsidRPr="00357AE9" w:rsidRDefault="00FD1AA7" w:rsidP="00357AE9">
      <w:pPr>
        <w:numPr>
          <w:ilvl w:val="1"/>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Manage</w:t>
      </w:r>
      <w:r w:rsidR="00357AE9" w:rsidRPr="00357AE9">
        <w:rPr>
          <w:rFonts w:ascii="Times New Roman" w:eastAsia="Times New Roman" w:hAnsi="Times New Roman" w:cs="Times New Roman"/>
          <w:kern w:val="0"/>
          <w14:ligatures w14:val="none"/>
        </w:rPr>
        <w:t xml:space="preserve"> insurance, benefits, financial risk planning, investments, and asset stewardship.</w:t>
      </w:r>
    </w:p>
    <w:p w14:paraId="174CCEE1" w14:textId="4A0CA3B8" w:rsidR="00357AE9" w:rsidRPr="00357AE9" w:rsidRDefault="00357AE9" w:rsidP="0090233C">
      <w:pPr>
        <w:spacing w:line="240" w:lineRule="auto"/>
        <w:jc w:val="left"/>
        <w:outlineLvl w:val="2"/>
        <w:rPr>
          <w:rFonts w:ascii="Times New Roman" w:eastAsia="Times New Roman" w:hAnsi="Times New Roman" w:cs="Times New Roman"/>
          <w:b/>
          <w:bCs/>
          <w:kern w:val="0"/>
          <w:sz w:val="27"/>
          <w:szCs w:val="27"/>
          <w14:ligatures w14:val="none"/>
        </w:rPr>
      </w:pPr>
      <w:r w:rsidRPr="00357AE9">
        <w:rPr>
          <w:rFonts w:ascii="Times New Roman" w:eastAsia="Times New Roman" w:hAnsi="Times New Roman" w:cs="Times New Roman"/>
          <w:b/>
          <w:bCs/>
          <w:kern w:val="0"/>
          <w:sz w:val="27"/>
          <w:szCs w:val="27"/>
          <w14:ligatures w14:val="none"/>
        </w:rPr>
        <w:t xml:space="preserve">Peripheral </w:t>
      </w:r>
      <w:r w:rsidR="00BA76E5">
        <w:rPr>
          <w:rFonts w:ascii="Times New Roman" w:eastAsia="Times New Roman" w:hAnsi="Times New Roman" w:cs="Times New Roman"/>
          <w:b/>
          <w:bCs/>
          <w:kern w:val="0"/>
          <w:sz w:val="27"/>
          <w:szCs w:val="27"/>
          <w14:ligatures w14:val="none"/>
        </w:rPr>
        <w:t>and</w:t>
      </w:r>
      <w:r w:rsidRPr="00357AE9">
        <w:rPr>
          <w:rFonts w:ascii="Times New Roman" w:eastAsia="Times New Roman" w:hAnsi="Times New Roman" w:cs="Times New Roman"/>
          <w:b/>
          <w:bCs/>
          <w:kern w:val="0"/>
          <w:sz w:val="27"/>
          <w:szCs w:val="27"/>
          <w14:ligatures w14:val="none"/>
        </w:rPr>
        <w:t xml:space="preserve"> Educational Responsibilities</w:t>
      </w:r>
    </w:p>
    <w:p w14:paraId="78A93B24" w14:textId="77777777" w:rsidR="00357AE9" w:rsidRPr="00357AE9" w:rsidRDefault="00357AE9" w:rsidP="0090233C">
      <w:pPr>
        <w:numPr>
          <w:ilvl w:val="0"/>
          <w:numId w:val="5"/>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Peripheral Roles:</w:t>
      </w:r>
      <w:r w:rsidRPr="00357AE9">
        <w:rPr>
          <w:rFonts w:ascii="Times New Roman" w:eastAsia="Times New Roman" w:hAnsi="Times New Roman" w:cs="Times New Roman"/>
          <w:kern w:val="0"/>
          <w14:ligatures w14:val="none"/>
        </w:rPr>
        <w:t xml:space="preserve"> </w:t>
      </w:r>
    </w:p>
    <w:p w14:paraId="0F4ED722" w14:textId="77777777" w:rsidR="00357AE9" w:rsidRPr="00357AE9" w:rsidRDefault="00357AE9" w:rsidP="00357AE9">
      <w:pPr>
        <w:numPr>
          <w:ilvl w:val="1"/>
          <w:numId w:val="5"/>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Serves as an ex-officio member on financial stewardship boards.</w:t>
      </w:r>
    </w:p>
    <w:p w14:paraId="5E9FDAFD" w14:textId="77777777" w:rsidR="00357AE9" w:rsidRPr="00357AE9" w:rsidRDefault="00357AE9" w:rsidP="00357AE9">
      <w:pPr>
        <w:numPr>
          <w:ilvl w:val="0"/>
          <w:numId w:val="5"/>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Educational Initiatives:</w:t>
      </w:r>
      <w:r w:rsidRPr="00357AE9">
        <w:rPr>
          <w:rFonts w:ascii="Times New Roman" w:eastAsia="Times New Roman" w:hAnsi="Times New Roman" w:cs="Times New Roman"/>
          <w:kern w:val="0"/>
          <w14:ligatures w14:val="none"/>
        </w:rPr>
        <w:t xml:space="preserve"> </w:t>
      </w:r>
    </w:p>
    <w:p w14:paraId="35A0F91F" w14:textId="77777777" w:rsidR="00357AE9" w:rsidRPr="00357AE9" w:rsidRDefault="00357AE9" w:rsidP="00357AE9">
      <w:pPr>
        <w:numPr>
          <w:ilvl w:val="1"/>
          <w:numId w:val="5"/>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Leads financial education programs for clergy and administrators.</w:t>
      </w:r>
    </w:p>
    <w:p w14:paraId="7B81F299" w14:textId="77777777" w:rsidR="00357AE9" w:rsidRPr="00BA76E5" w:rsidRDefault="00357AE9" w:rsidP="0090233C">
      <w:pPr>
        <w:spacing w:line="240" w:lineRule="auto"/>
        <w:jc w:val="left"/>
        <w:outlineLvl w:val="2"/>
        <w:rPr>
          <w:rFonts w:ascii="Times New Roman" w:eastAsia="Times New Roman" w:hAnsi="Times New Roman" w:cs="Times New Roman"/>
          <w:b/>
          <w:bCs/>
          <w:kern w:val="0"/>
          <w:sz w:val="27"/>
          <w:szCs w:val="27"/>
          <w14:ligatures w14:val="none"/>
        </w:rPr>
      </w:pPr>
      <w:r w:rsidRPr="00BA76E5">
        <w:rPr>
          <w:rFonts w:ascii="Times New Roman" w:eastAsia="Times New Roman" w:hAnsi="Times New Roman" w:cs="Times New Roman"/>
          <w:b/>
          <w:bCs/>
          <w:kern w:val="0"/>
          <w:sz w:val="27"/>
          <w:szCs w:val="27"/>
          <w14:ligatures w14:val="none"/>
        </w:rPr>
        <w:t>Desired Minimum Qualifications</w:t>
      </w:r>
    </w:p>
    <w:p w14:paraId="4344DDB4" w14:textId="77777777" w:rsidR="00357AE9" w:rsidRPr="00357AE9" w:rsidRDefault="00357AE9" w:rsidP="0090233C">
      <w:pPr>
        <w:numPr>
          <w:ilvl w:val="0"/>
          <w:numId w:val="6"/>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Education &amp; Experience:</w:t>
      </w:r>
      <w:r w:rsidRPr="00357AE9">
        <w:rPr>
          <w:rFonts w:ascii="Times New Roman" w:eastAsia="Times New Roman" w:hAnsi="Times New Roman" w:cs="Times New Roman"/>
          <w:kern w:val="0"/>
          <w14:ligatures w14:val="none"/>
        </w:rPr>
        <w:t xml:space="preserve"> </w:t>
      </w:r>
    </w:p>
    <w:p w14:paraId="43FA21A0" w14:textId="4E3C6CB6" w:rsidR="00357AE9" w:rsidRPr="00357AE9" w:rsidRDefault="00357AE9" w:rsidP="00357AE9">
      <w:pPr>
        <w:numPr>
          <w:ilvl w:val="1"/>
          <w:numId w:val="6"/>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 xml:space="preserve">Bachelor’s degree </w:t>
      </w:r>
      <w:r w:rsidR="00FD1AA7" w:rsidRPr="00357AE9">
        <w:rPr>
          <w:rFonts w:ascii="Times New Roman" w:eastAsia="Times New Roman" w:hAnsi="Times New Roman" w:cs="Times New Roman"/>
          <w:kern w:val="0"/>
          <w14:ligatures w14:val="none"/>
        </w:rPr>
        <w:t>required,</w:t>
      </w:r>
      <w:r w:rsidRPr="00357AE9">
        <w:rPr>
          <w:rFonts w:ascii="Times New Roman" w:eastAsia="Times New Roman" w:hAnsi="Times New Roman" w:cs="Times New Roman"/>
          <w:kern w:val="0"/>
          <w14:ligatures w14:val="none"/>
        </w:rPr>
        <w:t xml:space="preserve"> advanced degrees preferred.</w:t>
      </w:r>
    </w:p>
    <w:p w14:paraId="6DE8CBCB" w14:textId="77777777" w:rsidR="00357AE9" w:rsidRPr="00357AE9" w:rsidRDefault="00357AE9" w:rsidP="00357AE9">
      <w:pPr>
        <w:numPr>
          <w:ilvl w:val="1"/>
          <w:numId w:val="6"/>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 xml:space="preserve">7-10 years in </w:t>
      </w:r>
      <w:proofErr w:type="gramStart"/>
      <w:r w:rsidRPr="00357AE9">
        <w:rPr>
          <w:rFonts w:ascii="Times New Roman" w:eastAsia="Times New Roman" w:hAnsi="Times New Roman" w:cs="Times New Roman"/>
          <w:kern w:val="0"/>
          <w14:ligatures w14:val="none"/>
        </w:rPr>
        <w:t>financial management</w:t>
      </w:r>
      <w:proofErr w:type="gramEnd"/>
      <w:r w:rsidRPr="00357AE9">
        <w:rPr>
          <w:rFonts w:ascii="Times New Roman" w:eastAsia="Times New Roman" w:hAnsi="Times New Roman" w:cs="Times New Roman"/>
          <w:kern w:val="0"/>
          <w14:ligatures w14:val="none"/>
        </w:rPr>
        <w:t>, particularly within complex nonprofit environments.</w:t>
      </w:r>
    </w:p>
    <w:p w14:paraId="16DF0E54" w14:textId="77777777" w:rsidR="00357AE9" w:rsidRPr="00357AE9" w:rsidRDefault="00357AE9" w:rsidP="00357AE9">
      <w:pPr>
        <w:numPr>
          <w:ilvl w:val="0"/>
          <w:numId w:val="6"/>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Professional Skills:</w:t>
      </w:r>
      <w:r w:rsidRPr="00357AE9">
        <w:rPr>
          <w:rFonts w:ascii="Times New Roman" w:eastAsia="Times New Roman" w:hAnsi="Times New Roman" w:cs="Times New Roman"/>
          <w:kern w:val="0"/>
          <w14:ligatures w14:val="none"/>
        </w:rPr>
        <w:t xml:space="preserve"> </w:t>
      </w:r>
    </w:p>
    <w:p w14:paraId="06356F6E" w14:textId="77777777" w:rsidR="00357AE9" w:rsidRPr="00357AE9" w:rsidRDefault="00357AE9" w:rsidP="00357AE9">
      <w:pPr>
        <w:numPr>
          <w:ilvl w:val="1"/>
          <w:numId w:val="6"/>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Strong financial knowledge, executive presence, and leadership capabilities.</w:t>
      </w:r>
    </w:p>
    <w:p w14:paraId="4B008A4E" w14:textId="18930C73" w:rsidR="00357AE9" w:rsidRPr="00357AE9" w:rsidRDefault="00357AE9" w:rsidP="00357AE9">
      <w:pPr>
        <w:numPr>
          <w:ilvl w:val="1"/>
          <w:numId w:val="6"/>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 xml:space="preserve">CPA certification </w:t>
      </w:r>
      <w:r w:rsidR="00FD1AA7" w:rsidRPr="00357AE9">
        <w:rPr>
          <w:rFonts w:ascii="Times New Roman" w:eastAsia="Times New Roman" w:hAnsi="Times New Roman" w:cs="Times New Roman"/>
          <w:kern w:val="0"/>
          <w14:ligatures w14:val="none"/>
        </w:rPr>
        <w:t>is preferred</w:t>
      </w:r>
      <w:r w:rsidRPr="00357AE9">
        <w:rPr>
          <w:rFonts w:ascii="Times New Roman" w:eastAsia="Times New Roman" w:hAnsi="Times New Roman" w:cs="Times New Roman"/>
          <w:kern w:val="0"/>
          <w14:ligatures w14:val="none"/>
        </w:rPr>
        <w:t>.</w:t>
      </w:r>
    </w:p>
    <w:p w14:paraId="6EC6A6C7" w14:textId="77777777" w:rsidR="00357AE9" w:rsidRPr="00357AE9" w:rsidRDefault="00357AE9" w:rsidP="00357AE9">
      <w:pPr>
        <w:numPr>
          <w:ilvl w:val="0"/>
          <w:numId w:val="6"/>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b/>
          <w:bCs/>
          <w:kern w:val="0"/>
          <w14:ligatures w14:val="none"/>
        </w:rPr>
        <w:t>Commitment to Values:</w:t>
      </w:r>
      <w:r w:rsidRPr="00357AE9">
        <w:rPr>
          <w:rFonts w:ascii="Times New Roman" w:eastAsia="Times New Roman" w:hAnsi="Times New Roman" w:cs="Times New Roman"/>
          <w:kern w:val="0"/>
          <w14:ligatures w14:val="none"/>
        </w:rPr>
        <w:t xml:space="preserve"> </w:t>
      </w:r>
    </w:p>
    <w:p w14:paraId="55F91554" w14:textId="77777777" w:rsidR="00357AE9" w:rsidRPr="00357AE9" w:rsidRDefault="00357AE9" w:rsidP="00357AE9">
      <w:pPr>
        <w:numPr>
          <w:ilvl w:val="1"/>
          <w:numId w:val="6"/>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Commitment to Catholic values and Precepts of the Church.</w:t>
      </w:r>
    </w:p>
    <w:p w14:paraId="4FB42D3A" w14:textId="77777777" w:rsidR="00357AE9" w:rsidRPr="00BA76E5" w:rsidRDefault="00357AE9" w:rsidP="0090233C">
      <w:pPr>
        <w:spacing w:line="240" w:lineRule="auto"/>
        <w:jc w:val="left"/>
        <w:outlineLvl w:val="2"/>
        <w:rPr>
          <w:rFonts w:ascii="Times New Roman" w:eastAsia="Times New Roman" w:hAnsi="Times New Roman" w:cs="Times New Roman"/>
          <w:b/>
          <w:bCs/>
          <w:kern w:val="0"/>
          <w:sz w:val="27"/>
          <w:szCs w:val="27"/>
          <w14:ligatures w14:val="none"/>
        </w:rPr>
      </w:pPr>
      <w:r w:rsidRPr="00BA76E5">
        <w:rPr>
          <w:rFonts w:ascii="Times New Roman" w:eastAsia="Times New Roman" w:hAnsi="Times New Roman" w:cs="Times New Roman"/>
          <w:b/>
          <w:bCs/>
          <w:kern w:val="0"/>
          <w:sz w:val="27"/>
          <w:szCs w:val="27"/>
          <w14:ligatures w14:val="none"/>
        </w:rPr>
        <w:t>Equipment, Working Conditions, and Physical Demands</w:t>
      </w:r>
    </w:p>
    <w:p w14:paraId="4E37F19F" w14:textId="77777777" w:rsidR="00357AE9" w:rsidRPr="00357AE9" w:rsidRDefault="00357AE9" w:rsidP="0090233C">
      <w:pPr>
        <w:numPr>
          <w:ilvl w:val="0"/>
          <w:numId w:val="7"/>
        </w:numPr>
        <w:spacing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Utilizes standard office technology, fiscal management systems, and secure data platforms.</w:t>
      </w:r>
    </w:p>
    <w:p w14:paraId="533D3BA6" w14:textId="77777777" w:rsidR="00357AE9" w:rsidRPr="00357AE9" w:rsidRDefault="00357AE9" w:rsidP="00357AE9">
      <w:pPr>
        <w:numPr>
          <w:ilvl w:val="0"/>
          <w:numId w:val="7"/>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Regular office activities include speaking, typing, and potentially light lifting.</w:t>
      </w:r>
    </w:p>
    <w:p w14:paraId="6F2635CE" w14:textId="77777777" w:rsidR="00357AE9" w:rsidRPr="00357AE9" w:rsidRDefault="00357AE9" w:rsidP="00357AE9">
      <w:pPr>
        <w:numPr>
          <w:ilvl w:val="0"/>
          <w:numId w:val="7"/>
        </w:numPr>
        <w:spacing w:before="100" w:beforeAutospacing="1" w:after="100" w:afterAutospacing="1" w:line="240" w:lineRule="auto"/>
        <w:jc w:val="left"/>
        <w:rPr>
          <w:rFonts w:ascii="Times New Roman" w:eastAsia="Times New Roman" w:hAnsi="Times New Roman" w:cs="Times New Roman"/>
          <w:kern w:val="0"/>
          <w14:ligatures w14:val="none"/>
        </w:rPr>
      </w:pPr>
      <w:r w:rsidRPr="00357AE9">
        <w:rPr>
          <w:rFonts w:ascii="Times New Roman" w:eastAsia="Times New Roman" w:hAnsi="Times New Roman" w:cs="Times New Roman"/>
          <w:kern w:val="0"/>
          <w14:ligatures w14:val="none"/>
        </w:rPr>
        <w:t>Requires extended periods of sitting and computer use.</w:t>
      </w:r>
    </w:p>
    <w:p w14:paraId="27EB0C42" w14:textId="77777777" w:rsidR="00357AE9" w:rsidRDefault="00357AE9" w:rsidP="00085ED0">
      <w:pPr>
        <w:spacing w:line="240" w:lineRule="auto"/>
        <w:jc w:val="left"/>
        <w:outlineLvl w:val="2"/>
        <w:rPr>
          <w:rFonts w:ascii="Times New Roman" w:eastAsia="Times New Roman" w:hAnsi="Times New Roman" w:cs="Times New Roman"/>
          <w:b/>
          <w:bCs/>
          <w:kern w:val="0"/>
          <w14:ligatures w14:val="none"/>
        </w:rPr>
      </w:pPr>
      <w:r w:rsidRPr="00FD1AA7">
        <w:rPr>
          <w:rFonts w:ascii="Times New Roman" w:eastAsia="Times New Roman" w:hAnsi="Times New Roman" w:cs="Times New Roman"/>
          <w:b/>
          <w:bCs/>
          <w:kern w:val="0"/>
          <w14:ligatures w14:val="none"/>
        </w:rPr>
        <w:t>Position Disclaimer</w:t>
      </w:r>
    </w:p>
    <w:p w14:paraId="76993CDE" w14:textId="4A98D68C" w:rsidR="00FD1AA7" w:rsidRPr="00FD1AA7" w:rsidRDefault="00FD1AA7" w:rsidP="00085ED0">
      <w:pPr>
        <w:spacing w:line="240" w:lineRule="auto"/>
        <w:jc w:val="left"/>
        <w:outlineLvl w:val="2"/>
        <w:rPr>
          <w:rFonts w:ascii="Times New Roman" w:eastAsia="Times New Roman" w:hAnsi="Times New Roman" w:cs="Times New Roman"/>
          <w:b/>
          <w:bCs/>
          <w:kern w:val="0"/>
          <w14:ligatures w14:val="none"/>
        </w:rPr>
      </w:pPr>
      <w:r w:rsidRPr="00FD1AA7">
        <w:rPr>
          <w:rFonts w:ascii="Times New Roman" w:hAnsi="Times New Roman" w:cs="Times New Roman"/>
        </w:rPr>
        <w:t xml:space="preserve">The major responsibilities of this position are highlighted in this job description and provide an overview of the primary duties. However, it does not encompass </w:t>
      </w:r>
      <w:r w:rsidR="008B0B49">
        <w:rPr>
          <w:rFonts w:ascii="Times New Roman" w:hAnsi="Times New Roman" w:cs="Times New Roman"/>
        </w:rPr>
        <w:t>all</w:t>
      </w:r>
      <w:r>
        <w:rPr>
          <w:rFonts w:ascii="Times New Roman" w:hAnsi="Times New Roman" w:cs="Times New Roman"/>
        </w:rPr>
        <w:t xml:space="preserve"> the</w:t>
      </w:r>
      <w:r w:rsidRPr="00FD1AA7">
        <w:rPr>
          <w:rFonts w:ascii="Times New Roman" w:hAnsi="Times New Roman" w:cs="Times New Roman"/>
        </w:rPr>
        <w:t xml:space="preserve"> responsibilities that come with th</w:t>
      </w:r>
      <w:r>
        <w:rPr>
          <w:rFonts w:ascii="Times New Roman" w:hAnsi="Times New Roman" w:cs="Times New Roman"/>
        </w:rPr>
        <w:t xml:space="preserve">is </w:t>
      </w:r>
      <w:proofErr w:type="gramStart"/>
      <w:r>
        <w:rPr>
          <w:rFonts w:ascii="Times New Roman" w:hAnsi="Times New Roman" w:cs="Times New Roman"/>
        </w:rPr>
        <w:t>important</w:t>
      </w:r>
      <w:r w:rsidRPr="00FD1AA7">
        <w:rPr>
          <w:rFonts w:ascii="Times New Roman" w:hAnsi="Times New Roman" w:cs="Times New Roman"/>
        </w:rPr>
        <w:t xml:space="preserve"> role</w:t>
      </w:r>
      <w:proofErr w:type="gramEnd"/>
      <w:r w:rsidRPr="00FD1AA7">
        <w:rPr>
          <w:rFonts w:ascii="Times New Roman" w:hAnsi="Times New Roman" w:cs="Times New Roman"/>
        </w:rPr>
        <w:t xml:space="preserve">. A more thorough and in-depth exploration of the position's </w:t>
      </w:r>
      <w:r>
        <w:rPr>
          <w:rFonts w:ascii="Times New Roman" w:hAnsi="Times New Roman" w:cs="Times New Roman"/>
        </w:rPr>
        <w:t>present</w:t>
      </w:r>
      <w:r w:rsidR="008B0B49">
        <w:rPr>
          <w:rFonts w:ascii="Times New Roman" w:hAnsi="Times New Roman" w:cs="Times New Roman"/>
        </w:rPr>
        <w:t>,</w:t>
      </w:r>
      <w:r>
        <w:rPr>
          <w:rFonts w:ascii="Times New Roman" w:hAnsi="Times New Roman" w:cs="Times New Roman"/>
        </w:rPr>
        <w:t xml:space="preserve"> and future direction and </w:t>
      </w:r>
      <w:r w:rsidRPr="00FD1AA7">
        <w:rPr>
          <w:rFonts w:ascii="Times New Roman" w:hAnsi="Times New Roman" w:cs="Times New Roman"/>
        </w:rPr>
        <w:t xml:space="preserve">functions will take place during the interview process, allowing for a comprehensive </w:t>
      </w:r>
      <w:r>
        <w:rPr>
          <w:rFonts w:ascii="Times New Roman" w:hAnsi="Times New Roman" w:cs="Times New Roman"/>
        </w:rPr>
        <w:t xml:space="preserve">discussion and firm </w:t>
      </w:r>
      <w:r w:rsidRPr="00FD1AA7">
        <w:rPr>
          <w:rFonts w:ascii="Times New Roman" w:hAnsi="Times New Roman" w:cs="Times New Roman"/>
        </w:rPr>
        <w:t>understanding of the role.</w:t>
      </w:r>
    </w:p>
    <w:sectPr w:rsidR="00FD1AA7" w:rsidRPr="00FD1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AA4"/>
    <w:multiLevelType w:val="multilevel"/>
    <w:tmpl w:val="B61AA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02C39"/>
    <w:multiLevelType w:val="multilevel"/>
    <w:tmpl w:val="6D5A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75B16"/>
    <w:multiLevelType w:val="multilevel"/>
    <w:tmpl w:val="2A3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C2C2B"/>
    <w:multiLevelType w:val="multilevel"/>
    <w:tmpl w:val="417C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23ED6"/>
    <w:multiLevelType w:val="multilevel"/>
    <w:tmpl w:val="BC3A9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E34D3"/>
    <w:multiLevelType w:val="multilevel"/>
    <w:tmpl w:val="76C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10CF3"/>
    <w:multiLevelType w:val="multilevel"/>
    <w:tmpl w:val="0F96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643C9"/>
    <w:multiLevelType w:val="multilevel"/>
    <w:tmpl w:val="7A384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017B9"/>
    <w:multiLevelType w:val="multilevel"/>
    <w:tmpl w:val="A372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990473">
    <w:abstractNumId w:val="3"/>
  </w:num>
  <w:num w:numId="2" w16cid:durableId="1635938571">
    <w:abstractNumId w:val="4"/>
  </w:num>
  <w:num w:numId="3" w16cid:durableId="1806966885">
    <w:abstractNumId w:val="0"/>
  </w:num>
  <w:num w:numId="4" w16cid:durableId="1558542686">
    <w:abstractNumId w:val="8"/>
  </w:num>
  <w:num w:numId="5" w16cid:durableId="151483469">
    <w:abstractNumId w:val="6"/>
  </w:num>
  <w:num w:numId="6" w16cid:durableId="1405101872">
    <w:abstractNumId w:val="7"/>
  </w:num>
  <w:num w:numId="7" w16cid:durableId="1200505958">
    <w:abstractNumId w:val="2"/>
  </w:num>
  <w:num w:numId="8" w16cid:durableId="180748351">
    <w:abstractNumId w:val="5"/>
  </w:num>
  <w:num w:numId="9" w16cid:durableId="550993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E9"/>
    <w:rsid w:val="00085ED0"/>
    <w:rsid w:val="0009215E"/>
    <w:rsid w:val="000A0ED3"/>
    <w:rsid w:val="000C7269"/>
    <w:rsid w:val="002829A2"/>
    <w:rsid w:val="003220DD"/>
    <w:rsid w:val="00323291"/>
    <w:rsid w:val="003327E9"/>
    <w:rsid w:val="00357AE9"/>
    <w:rsid w:val="004A5DE2"/>
    <w:rsid w:val="00595BD7"/>
    <w:rsid w:val="00730BFF"/>
    <w:rsid w:val="007F032D"/>
    <w:rsid w:val="00883DD8"/>
    <w:rsid w:val="008B0B49"/>
    <w:rsid w:val="0090233C"/>
    <w:rsid w:val="00952953"/>
    <w:rsid w:val="00AD55C3"/>
    <w:rsid w:val="00B7518D"/>
    <w:rsid w:val="00B94023"/>
    <w:rsid w:val="00BA76E5"/>
    <w:rsid w:val="00F34F8E"/>
    <w:rsid w:val="00F85ECB"/>
    <w:rsid w:val="00FD1AA7"/>
    <w:rsid w:val="00FD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AA1B"/>
  <w15:chartTrackingRefBased/>
  <w15:docId w15:val="{6BA8AA80-B66D-49C3-922F-992D286A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jc w:val="center"/>
    </w:pPr>
  </w:style>
  <w:style w:type="paragraph" w:styleId="Heading1">
    <w:name w:val="heading 1"/>
    <w:basedOn w:val="Normal"/>
    <w:next w:val="Normal"/>
    <w:link w:val="Heading1Char"/>
    <w:uiPriority w:val="9"/>
    <w:qFormat/>
    <w:rsid w:val="00357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A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A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A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A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291"/>
    <w:pPr>
      <w:framePr w:w="7920" w:h="1980" w:hRule="exact" w:hSpace="180" w:wrap="auto" w:hAnchor="page" w:xAlign="center" w:yAlign="bottom"/>
      <w:spacing w:line="240" w:lineRule="auto"/>
      <w:ind w:left="2880"/>
    </w:pPr>
    <w:rPr>
      <w:rFonts w:ascii="Times New Roman" w:eastAsiaTheme="majorEastAsia" w:hAnsi="Times New Roman" w:cstheme="majorBidi"/>
      <w:kern w:val="0"/>
      <w14:ligatures w14:val="none"/>
    </w:rPr>
  </w:style>
  <w:style w:type="character" w:customStyle="1" w:styleId="Heading1Char">
    <w:name w:val="Heading 1 Char"/>
    <w:basedOn w:val="DefaultParagraphFont"/>
    <w:link w:val="Heading1"/>
    <w:uiPriority w:val="9"/>
    <w:rsid w:val="00357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AE9"/>
    <w:rPr>
      <w:rFonts w:eastAsiaTheme="majorEastAsia" w:cstheme="majorBidi"/>
      <w:color w:val="272727" w:themeColor="text1" w:themeTint="D8"/>
    </w:rPr>
  </w:style>
  <w:style w:type="paragraph" w:styleId="Title">
    <w:name w:val="Title"/>
    <w:basedOn w:val="Normal"/>
    <w:next w:val="Normal"/>
    <w:link w:val="TitleChar"/>
    <w:uiPriority w:val="10"/>
    <w:qFormat/>
    <w:rsid w:val="00357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A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AE9"/>
    <w:pPr>
      <w:spacing w:before="160" w:after="160"/>
    </w:pPr>
    <w:rPr>
      <w:i/>
      <w:iCs/>
      <w:color w:val="404040" w:themeColor="text1" w:themeTint="BF"/>
    </w:rPr>
  </w:style>
  <w:style w:type="character" w:customStyle="1" w:styleId="QuoteChar">
    <w:name w:val="Quote Char"/>
    <w:basedOn w:val="DefaultParagraphFont"/>
    <w:link w:val="Quote"/>
    <w:uiPriority w:val="29"/>
    <w:rsid w:val="00357AE9"/>
    <w:rPr>
      <w:i/>
      <w:iCs/>
      <w:color w:val="404040" w:themeColor="text1" w:themeTint="BF"/>
    </w:rPr>
  </w:style>
  <w:style w:type="paragraph" w:styleId="ListParagraph">
    <w:name w:val="List Paragraph"/>
    <w:basedOn w:val="Normal"/>
    <w:uiPriority w:val="34"/>
    <w:qFormat/>
    <w:rsid w:val="00357AE9"/>
    <w:pPr>
      <w:ind w:left="720"/>
      <w:contextualSpacing/>
    </w:pPr>
  </w:style>
  <w:style w:type="character" w:styleId="IntenseEmphasis">
    <w:name w:val="Intense Emphasis"/>
    <w:basedOn w:val="DefaultParagraphFont"/>
    <w:uiPriority w:val="21"/>
    <w:qFormat/>
    <w:rsid w:val="00357AE9"/>
    <w:rPr>
      <w:i/>
      <w:iCs/>
      <w:color w:val="0F4761" w:themeColor="accent1" w:themeShade="BF"/>
    </w:rPr>
  </w:style>
  <w:style w:type="paragraph" w:styleId="IntenseQuote">
    <w:name w:val="Intense Quote"/>
    <w:basedOn w:val="Normal"/>
    <w:next w:val="Normal"/>
    <w:link w:val="IntenseQuoteChar"/>
    <w:uiPriority w:val="30"/>
    <w:qFormat/>
    <w:rsid w:val="00357AE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57AE9"/>
    <w:rPr>
      <w:i/>
      <w:iCs/>
      <w:color w:val="0F4761" w:themeColor="accent1" w:themeShade="BF"/>
    </w:rPr>
  </w:style>
  <w:style w:type="character" w:styleId="IntenseReference">
    <w:name w:val="Intense Reference"/>
    <w:basedOn w:val="DefaultParagraphFont"/>
    <w:uiPriority w:val="32"/>
    <w:qFormat/>
    <w:rsid w:val="00357AE9"/>
    <w:rPr>
      <w:b/>
      <w:bCs/>
      <w:smallCaps/>
      <w:color w:val="0F4761" w:themeColor="accent1" w:themeShade="BF"/>
      <w:spacing w:val="5"/>
    </w:rPr>
  </w:style>
  <w:style w:type="paragraph" w:styleId="NormalWeb">
    <w:name w:val="Normal (Web)"/>
    <w:basedOn w:val="Normal"/>
    <w:uiPriority w:val="99"/>
    <w:semiHidden/>
    <w:unhideWhenUsed/>
    <w:rsid w:val="003220DD"/>
    <w:pPr>
      <w:spacing w:before="100" w:beforeAutospacing="1" w:after="100" w:afterAutospacing="1" w:line="240" w:lineRule="auto"/>
      <w:jc w:val="left"/>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Wyrwich</dc:creator>
  <cp:keywords/>
  <dc:description/>
  <cp:lastModifiedBy>David Wyrwich</cp:lastModifiedBy>
  <cp:revision>4</cp:revision>
  <dcterms:created xsi:type="dcterms:W3CDTF">2026-04-29T15:41:00Z</dcterms:created>
  <dcterms:modified xsi:type="dcterms:W3CDTF">2026-04-29T15:48:00Z</dcterms:modified>
</cp:coreProperties>
</file>