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16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r>
    </w:p>
    <w:p>
      <w:pPr>
        <w:spacing w:after="525"/>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rPr>
      </w:pPr>
      <w:r>
        <w:rPr>
          <w:b/>
          <w:color w:val="000000"/>
        </w:rPr>
        <w:t>Now Accepting Employment Application:</w:t>
      </w:r>
    </w:p>
    <w:p>
      <w:pPr>
        <w:spacing w:after="525"/>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color w:val="000000"/>
        </w:rPr>
      </w:pPr>
      <w:r>
        <w:rPr>
          <w:rFonts w:ascii="Calibri" w:hAnsi="Calibri"/>
          <w:b/>
          <w:color w:val="000000"/>
        </w:rPr>
        <w:t>JOB TITLE</w:t>
      </w:r>
      <w:r>
        <w:rPr>
          <w:rFonts w:ascii="Calibri" w:hAnsi="Calibri"/>
          <w:color w:val="000000"/>
        </w:rPr>
        <w:t>: Security Officer FT/PT</w:t>
      </w:r>
    </w:p>
    <w:p>
      <w:pPr>
        <w:spacing w:after="525"/>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color w:val="000000"/>
        </w:rPr>
      </w:pPr>
      <w:r>
        <w:rPr>
          <w:rFonts w:ascii="Calibri" w:hAnsi="Calibri"/>
          <w:b/>
          <w:color w:val="000000"/>
        </w:rPr>
        <w:t>JOB ORDER NUMBER</w:t>
      </w:r>
      <w:r>
        <w:rPr>
          <w:rFonts w:ascii="Calibri" w:hAnsi="Calibri"/>
          <w:color w:val="000000"/>
        </w:rPr>
        <w:t>: BSS11001</w:t>
      </w:r>
    </w:p>
    <w:p>
      <w:pPr>
        <w:spacing w:after="525"/>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color w:val="000000"/>
        </w:rPr>
      </w:pPr>
      <w:r>
        <w:rPr>
          <w:rFonts w:ascii="Calibri" w:hAnsi="Calibri"/>
          <w:b/>
          <w:color w:val="000000"/>
        </w:rPr>
        <w:t>NUMBER OF OPENINGS</w:t>
      </w:r>
      <w:r>
        <w:rPr>
          <w:rFonts w:ascii="Calibri" w:hAnsi="Calibri"/>
          <w:color w:val="000000"/>
        </w:rPr>
        <w:t>: 15</w:t>
      </w:r>
    </w:p>
    <w:p>
      <w:pPr>
        <w:spacing w:after="525"/>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color w:val="000000"/>
        </w:rPr>
      </w:pPr>
      <w:r>
        <w:rPr>
          <w:rFonts w:ascii="Calibri" w:hAnsi="Calibri"/>
          <w:b/>
          <w:color w:val="000000"/>
          <w:u w:color="auto" w:val="single"/>
        </w:rPr>
        <w:t>JOB SUMMARY:</w:t>
      </w:r>
      <w:r>
        <w:rPr>
          <w:rFonts w:ascii="Calibri" w:hAnsi="Calibri"/>
          <w:color w:val="000000"/>
        </w:rPr>
        <w:t> Essential Job Responsibilities: Secures premises and personnel by patrolling property, monitoring surveillance equipment, inspecting buildings, equipment, and access points, permitting entry. Completes reports by recording observations, information, occurrences, and surveillance activities. Prevent damage or injury by reporting irregularities, informing violators of policy and procedures deter trespassers. Respond to alarms or calls of distress. Identify visitors and ask for appropriate documentation. Use radios and/or cell phones to stay in contact with Security personnel. Call for Police assistance if necessary. Control traffic by directing drivers. Regulate and monitor building systems. Operate screening machinery including X-ray machines, magnetometers and wands.</w:t>
      </w:r>
    </w:p>
    <w:p>
      <w:pPr>
        <w:spacing w:after="525"/>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color w:val="000000"/>
        </w:rPr>
      </w:pPr>
      <w:r>
        <w:rPr>
          <w:rFonts w:ascii="Calibri" w:hAnsi="Calibri"/>
          <w:b/>
          <w:color w:val="000000"/>
          <w:u w:color="auto" w:val="single"/>
        </w:rPr>
        <w:t>JOB REQUIREMENTS:</w:t>
      </w:r>
      <w:r>
        <w:rPr>
          <w:rFonts w:ascii="Calibri" w:hAnsi="Calibri"/>
          <w:color w:val="000000"/>
        </w:rPr>
        <w:t> Candidate must have a high school diploma/GED; be at least 18 years of age; have Security Guard training and/or license or be willing to obtain; driver's license, if contractually required; State Photo Identification, Fireguard license, if contractually required; verifiable security experience, between 1 year to 3 years depending on contract; previous employment verification. Must be able to work outside in all types of weather; be able to follow detailed procedures; must have strong customer service skills; strong surveillance skills; must be dependable; project a professional image and maintain BOLDEST SECURITY uniform standards; strong integrity, ethics and emotional control.</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color w:val="000000"/>
        </w:rPr>
      </w:pPr>
      <w:r>
        <w:rPr>
          <w:rFonts w:ascii="Calibri" w:hAnsi="Calibri"/>
          <w:b/>
          <w:color w:val="000000"/>
          <w:u w:color="auto" w:val="single"/>
        </w:rPr>
        <w:t>HOURS:</w:t>
      </w:r>
      <w:r>
        <w:rPr>
          <w:rFonts w:ascii="Calibri" w:hAnsi="Calibri"/>
          <w:color w:val="000000"/>
        </w:rPr>
        <w:t> Full and part time positions available; hours vary. Must be able to work a flexible schedule, including all shifts, weekends and holidays.</w:t>
      </w:r>
    </w:p>
    <w:sectPr>
      <w:footnotePr>
        <w:pos w:val="pageBottom"/>
        <w:numFmt w:val="decimal"/>
        <w:numStart w:val="1"/>
        <w:numRestart w:val="continuous"/>
      </w:footnotePr>
      <w:endnotePr>
        <w:pos w:val="docEnd"/>
        <w:numFmt w:val="lowerRoman"/>
        <w:numStart w:val="1"/>
        <w:numRestart w:val="continuous"/>
      </w:endnotePr>
      <w:type w:val="continuous"/>
      <w:pgSz w:h="15840" w:w="12240"/>
      <w:pgMar w:left="1440" w:top="1440" w:right="1440" w:bottom="1440"/>
      <w:paperSrc w:first="0" w:other="0" a="0" b="0"/>
      <w:pgNumType w:fmt="decimal"/>
      <w:tmGutter w:val="1"/>
      <w:mirrorMargins w:val="0"/>
      <w:tmSection w:h="-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SimSun">
    <w:charset w:val="00"/>
    <w:family w:val="auto"/>
    <w:pitch w:val="default"/>
  </w:font>
  <w:font w:name="Arial">
    <w:charset w:val="00"/>
    <w:family w:val="swiss"/>
    <w:pitch w:val="default"/>
  </w:font>
  <w:font w:name="Calibri">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1026"/>
    <o:shapelayout v:ext="edit">
      <o:rules v:ext="edit"/>
    </o:shapelayout>
  </w:shapeDefaults>
  <w:tmPrefOne w:val="16"/>
  <w:tmPrefTwo w:val="1"/>
  <w:tmFmtPref w:val="55090283"/>
  <w:tmCommentsPr>
    <w:tmCommentsPlace w:val="0"/>
    <w:tmCommentsWidth w:val="3240"/>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7"/>
      <w:tmLastPosIdx w:val="145"/>
    </w:tmLastPosCaret>
    <w:tmLastPosAnchor>
      <w:tmLastPosPgfIdx w:val="0"/>
      <w:tmLastPosIdx w:val="0"/>
    </w:tmLastPosAnchor>
    <w:tmLastPosTblRect w:left="0" w:top="0" w:right="0" w:bottom="0"/>
  </w:tmLastPos>
  <w:tmAppRevision w:date="1764101149" w:val="1224" w:fileVer="342" w:fileVer64="64" w:fileVerOS="1"/>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us"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3120"/>
  </w:style>
  <w:style w:type="paragraph" w:styleId="para1">
    <w:name w:val="heading 1"/>
    <w:qFormat/>
    <w:basedOn w:val="para0"/>
    <w:next w:val="para0"/>
    <w:pPr>
      <w:spacing w:before="240" w:after="60"/>
      <w:keepNext/>
      <w:outlineLvl w:val="0"/>
      <w:keepLines/>
    </w:pPr>
    <w:rPr>
      <w:rFonts w:ascii="Arial" w:hAnsi="Arial" w:cs="Arial"/>
      <w:b/>
      <w:bCs/>
      <w:sz w:val="36"/>
      <w:szCs w:val="36"/>
    </w:rPr>
    <w:key w:val="3121"/>
  </w:style>
  <w:style w:type="paragraph" w:styleId="para2">
    <w:name w:val="heading 2"/>
    <w:qFormat/>
    <w:basedOn w:val="para1"/>
    <w:next w:val="para0"/>
    <w:pPr>
      <w:outlineLvl w:val="1"/>
    </w:pPr>
    <w:rPr>
      <w:sz w:val="32"/>
      <w:szCs w:val="32"/>
    </w:rPr>
    <w:key w:val="3122"/>
  </w:style>
  <w:style w:type="paragraph" w:styleId="para3">
    <w:name w:val="heading 3"/>
    <w:qFormat/>
    <w:basedOn w:val="para2"/>
    <w:next w:val="para0"/>
    <w:pPr>
      <w:outlineLvl w:val="2"/>
    </w:pPr>
    <w:rPr>
      <w:sz w:val="28"/>
      <w:szCs w:val="28"/>
    </w:rPr>
    <w:key w:val="3123"/>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en-us"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3120"/>
  </w:style>
  <w:style w:type="paragraph" w:styleId="para1">
    <w:name w:val="heading 1"/>
    <w:qFormat/>
    <w:basedOn w:val="para0"/>
    <w:next w:val="para0"/>
    <w:pPr>
      <w:spacing w:before="240" w:after="60"/>
      <w:keepNext/>
      <w:outlineLvl w:val="0"/>
      <w:keepLines/>
    </w:pPr>
    <w:rPr>
      <w:rFonts w:ascii="Arial" w:hAnsi="Arial" w:cs="Arial"/>
      <w:b/>
      <w:bCs/>
      <w:sz w:val="36"/>
      <w:szCs w:val="36"/>
    </w:rPr>
    <w:key w:val="3121"/>
  </w:style>
  <w:style w:type="paragraph" w:styleId="para2">
    <w:name w:val="heading 2"/>
    <w:qFormat/>
    <w:basedOn w:val="para1"/>
    <w:next w:val="para0"/>
    <w:pPr>
      <w:outlineLvl w:val="1"/>
    </w:pPr>
    <w:rPr>
      <w:sz w:val="32"/>
      <w:szCs w:val="32"/>
    </w:rPr>
    <w:key w:val="3122"/>
  </w:style>
  <w:style w:type="paragraph" w:styleId="para3">
    <w:name w:val="heading 3"/>
    <w:qFormat/>
    <w:basedOn w:val="para2"/>
    <w:next w:val="para0"/>
    <w:pPr>
      <w:outlineLvl w:val="2"/>
    </w:pPr>
    <w:rPr>
      <w:sz w:val="28"/>
      <w:szCs w:val="28"/>
    </w:rPr>
    <w:key w:val="3123"/>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rev.1224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2025-11-25T20:05:44Z</dcterms:created>
  <dcterms:modified xsi:type="dcterms:W3CDTF">2025-11-25T20:05:49Z</dcterms:modified>
</cp:coreProperties>
</file>