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70" w:rsidRDefault="003F1F40">
      <w:pPr>
        <w:rPr>
          <w:b/>
          <w:bCs/>
          <w:sz w:val="28"/>
          <w:szCs w:val="28"/>
          <w:u w:val="single"/>
        </w:rPr>
      </w:pPr>
      <w:r w:rsidRPr="003F1F40">
        <w:rPr>
          <w:b/>
          <w:bCs/>
          <w:sz w:val="28"/>
          <w:szCs w:val="28"/>
          <w:u w:val="single"/>
        </w:rPr>
        <w:t>Supervisory Librarian Position</w:t>
      </w:r>
    </w:p>
    <w:p w:rsidR="003F1F40" w:rsidRPr="003F1F40" w:rsidRDefault="003F1F40" w:rsidP="003F1F40">
      <w:pPr>
        <w:spacing w:before="120" w:after="120" w:line="319" w:lineRule="atLeast"/>
        <w:rPr>
          <w:rFonts w:ascii="Times New Roman" w:eastAsia="Times New Roman" w:hAnsi="Times New Roman" w:cs="Times New Roman"/>
          <w:b/>
          <w:bCs/>
          <w:color w:val="000000"/>
          <w:sz w:val="24"/>
          <w:szCs w:val="24"/>
        </w:rPr>
      </w:pPr>
      <w:r w:rsidRPr="003F1F40">
        <w:rPr>
          <w:rFonts w:ascii="Arial" w:eastAsia="Times New Roman" w:hAnsi="Arial" w:cs="Arial"/>
          <w:b/>
          <w:bCs/>
          <w:color w:val="000000"/>
          <w:sz w:val="24"/>
          <w:szCs w:val="24"/>
          <w:u w:val="single"/>
        </w:rPr>
        <w:t>Job Overview</w:t>
      </w:r>
      <w:r w:rsidRPr="003F1F40">
        <w:rPr>
          <w:rFonts w:ascii="Arial" w:eastAsia="Times New Roman" w:hAnsi="Arial" w:cs="Arial"/>
          <w:b/>
          <w:bCs/>
          <w:color w:val="000000"/>
          <w:sz w:val="24"/>
          <w:szCs w:val="24"/>
        </w:rPr>
        <w:t> </w:t>
      </w:r>
    </w:p>
    <w:p w:rsidR="003F1F40" w:rsidRPr="003F1F40" w:rsidRDefault="003F1F40" w:rsidP="003F1F40">
      <w:pPr>
        <w:spacing w:before="120" w:after="120" w:line="319" w:lineRule="atLeast"/>
        <w:rPr>
          <w:rFonts w:ascii="Times New Roman" w:eastAsia="Times New Roman" w:hAnsi="Times New Roman" w:cs="Times New Roman"/>
          <w:color w:val="000000"/>
          <w:sz w:val="24"/>
          <w:szCs w:val="24"/>
        </w:rPr>
      </w:pPr>
      <w:r w:rsidRPr="003F1F40">
        <w:rPr>
          <w:rFonts w:ascii="Arial" w:eastAsia="Times New Roman" w:hAnsi="Arial" w:cs="Arial"/>
          <w:color w:val="000000"/>
          <w:sz w:val="24"/>
          <w:szCs w:val="24"/>
        </w:rPr>
        <w:t>Performs professional and supervisory library duties by managing a library agency or library function.</w:t>
      </w:r>
    </w:p>
    <w:p w:rsidR="003F1F40" w:rsidRPr="003F1F40" w:rsidRDefault="003F1F40" w:rsidP="003F1F40">
      <w:pPr>
        <w:spacing w:after="0" w:line="240" w:lineRule="auto"/>
        <w:rPr>
          <w:rFonts w:ascii="Arial" w:eastAsia="Times New Roman" w:hAnsi="Arial" w:cs="Arial"/>
          <w:color w:val="000000"/>
          <w:sz w:val="24"/>
          <w:szCs w:val="24"/>
        </w:rPr>
      </w:pPr>
    </w:p>
    <w:p w:rsidR="003F1F40" w:rsidRPr="003F1F40" w:rsidRDefault="003F1F40" w:rsidP="003F1F40">
      <w:pPr>
        <w:spacing w:after="0" w:line="240" w:lineRule="auto"/>
        <w:rPr>
          <w:rFonts w:ascii="Arial" w:eastAsia="Times New Roman" w:hAnsi="Arial" w:cs="Arial"/>
          <w:color w:val="000000"/>
          <w:sz w:val="24"/>
          <w:szCs w:val="24"/>
        </w:rPr>
      </w:pPr>
      <w:r w:rsidRPr="003F1F40">
        <w:rPr>
          <w:rFonts w:ascii="Arial" w:eastAsia="Times New Roman" w:hAnsi="Arial" w:cs="Arial"/>
          <w:b/>
          <w:bCs/>
          <w:color w:val="000000"/>
          <w:sz w:val="24"/>
          <w:szCs w:val="24"/>
          <w:u w:val="single"/>
        </w:rPr>
        <w:t>Minimum Qualifications</w:t>
      </w:r>
    </w:p>
    <w:p w:rsidR="003F1F40" w:rsidRPr="003F1F40" w:rsidRDefault="003F1F40" w:rsidP="003F1F40">
      <w:pPr>
        <w:numPr>
          <w:ilvl w:val="0"/>
          <w:numId w:val="1"/>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Master's Degree in Library Science (MLS) from an American Library Association accredited college or university; AND</w:t>
      </w:r>
    </w:p>
    <w:p w:rsidR="003F1F40" w:rsidRPr="003F1F40" w:rsidRDefault="003F1F40" w:rsidP="003F1F40">
      <w:pPr>
        <w:numPr>
          <w:ilvl w:val="0"/>
          <w:numId w:val="1"/>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Two (2) years of experience as a Librarian, including supervisory experience; AND</w:t>
      </w:r>
    </w:p>
    <w:p w:rsidR="003F1F40" w:rsidRPr="003F1F40" w:rsidRDefault="003F1F40" w:rsidP="003F1F40">
      <w:pPr>
        <w:numPr>
          <w:ilvl w:val="0"/>
          <w:numId w:val="1"/>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Possession of a valid Florida Driver's License.</w:t>
      </w:r>
    </w:p>
    <w:p w:rsidR="003F1F40" w:rsidRPr="003F1F40" w:rsidRDefault="003F1F40" w:rsidP="003F1F40">
      <w:pPr>
        <w:spacing w:after="0" w:line="240" w:lineRule="auto"/>
        <w:rPr>
          <w:rFonts w:ascii="Arial" w:eastAsia="Times New Roman" w:hAnsi="Arial" w:cs="Arial"/>
          <w:color w:val="000000"/>
          <w:sz w:val="24"/>
          <w:szCs w:val="24"/>
        </w:rPr>
      </w:pPr>
      <w:r w:rsidRPr="003F1F40">
        <w:rPr>
          <w:rFonts w:ascii="Arial" w:eastAsia="Times New Roman" w:hAnsi="Arial" w:cs="Arial"/>
          <w:b/>
          <w:bCs/>
          <w:color w:val="000000"/>
          <w:sz w:val="24"/>
          <w:szCs w:val="24"/>
          <w:u w:val="single"/>
        </w:rPr>
        <w:t>Core Competencies</w:t>
      </w:r>
    </w:p>
    <w:p w:rsidR="003F1F40" w:rsidRPr="003F1F40" w:rsidRDefault="003F1F40" w:rsidP="003F1F40">
      <w:pPr>
        <w:numPr>
          <w:ilvl w:val="0"/>
          <w:numId w:val="2"/>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b/>
          <w:bCs/>
          <w:color w:val="000000"/>
          <w:sz w:val="24"/>
          <w:szCs w:val="24"/>
        </w:rPr>
        <w:t>Customer Commitment</w:t>
      </w:r>
      <w:r w:rsidRPr="003F1F40">
        <w:rPr>
          <w:rFonts w:ascii="Arial" w:eastAsia="Times New Roman" w:hAnsi="Arial" w:cs="Arial"/>
          <w:color w:val="000000"/>
          <w:sz w:val="24"/>
          <w:szCs w:val="24"/>
        </w:rPr>
        <w:t> - Proactively seeks to understand the needs of the customer and provide the highest standards of service.</w:t>
      </w:r>
    </w:p>
    <w:p w:rsidR="003F1F40" w:rsidRPr="003F1F40" w:rsidRDefault="003F1F40" w:rsidP="003F1F40">
      <w:pPr>
        <w:numPr>
          <w:ilvl w:val="0"/>
          <w:numId w:val="2"/>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b/>
          <w:bCs/>
          <w:color w:val="000000"/>
          <w:sz w:val="24"/>
          <w:szCs w:val="24"/>
        </w:rPr>
        <w:t>Dedication to Professionalism and Integrity</w:t>
      </w:r>
      <w:r w:rsidRPr="003F1F40">
        <w:rPr>
          <w:rFonts w:ascii="Arial" w:eastAsia="Times New Roman" w:hAnsi="Arial" w:cs="Arial"/>
          <w:color w:val="000000"/>
          <w:sz w:val="24"/>
          <w:szCs w:val="24"/>
        </w:rPr>
        <w:t> - Demonstrates and promotes fair, honest, professional and ethical behaviors that establishes trust throughout the organization and with the public we serve.</w:t>
      </w:r>
    </w:p>
    <w:p w:rsidR="003F1F40" w:rsidRPr="003F1F40" w:rsidRDefault="003F1F40" w:rsidP="003F1F40">
      <w:pPr>
        <w:numPr>
          <w:ilvl w:val="0"/>
          <w:numId w:val="2"/>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b/>
          <w:bCs/>
          <w:color w:val="000000"/>
          <w:sz w:val="24"/>
          <w:szCs w:val="24"/>
        </w:rPr>
        <w:t>Organizational Excellence</w:t>
      </w:r>
      <w:r w:rsidRPr="003F1F40">
        <w:rPr>
          <w:rFonts w:ascii="Arial" w:eastAsia="Times New Roman" w:hAnsi="Arial" w:cs="Arial"/>
          <w:color w:val="000000"/>
          <w:sz w:val="24"/>
          <w:szCs w:val="24"/>
        </w:rPr>
        <w:t> - Takes ownership for excellence through one's personal effectiveness and dedication to the continuous improvement of our operations.</w:t>
      </w:r>
    </w:p>
    <w:p w:rsidR="003F1F40" w:rsidRPr="003F1F40" w:rsidRDefault="003F1F40" w:rsidP="003F1F40">
      <w:pPr>
        <w:numPr>
          <w:ilvl w:val="0"/>
          <w:numId w:val="2"/>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b/>
          <w:bCs/>
          <w:color w:val="000000"/>
          <w:sz w:val="24"/>
          <w:szCs w:val="24"/>
        </w:rPr>
        <w:t>Success through Teamwork</w:t>
      </w:r>
      <w:r w:rsidRPr="003F1F40">
        <w:rPr>
          <w:rFonts w:ascii="Arial" w:eastAsia="Times New Roman" w:hAnsi="Arial" w:cs="Arial"/>
          <w:color w:val="000000"/>
          <w:sz w:val="24"/>
          <w:szCs w:val="24"/>
        </w:rPr>
        <w:t> - Collaborates and builds partnerships through trust and the open exchange of diverse ideas and perspectives to achieve organizational excellence.</w:t>
      </w:r>
    </w:p>
    <w:p w:rsidR="003F1F40" w:rsidRPr="003F1F40" w:rsidRDefault="003F1F40" w:rsidP="003F1F40">
      <w:pPr>
        <w:spacing w:after="0" w:line="240" w:lineRule="auto"/>
        <w:rPr>
          <w:rFonts w:ascii="Arial" w:eastAsia="Times New Roman" w:hAnsi="Arial" w:cs="Arial"/>
          <w:color w:val="000000"/>
          <w:sz w:val="24"/>
          <w:szCs w:val="24"/>
        </w:rPr>
      </w:pPr>
      <w:r w:rsidRPr="003F1F40">
        <w:rPr>
          <w:rFonts w:ascii="Arial" w:eastAsia="Times New Roman" w:hAnsi="Arial" w:cs="Arial"/>
          <w:b/>
          <w:bCs/>
          <w:color w:val="000000"/>
          <w:sz w:val="24"/>
          <w:szCs w:val="24"/>
          <w:u w:val="single"/>
        </w:rPr>
        <w:t>Duties and Responsibilities</w:t>
      </w:r>
    </w:p>
    <w:p w:rsidR="003F1F40" w:rsidRPr="003F1F40" w:rsidRDefault="003F1F40" w:rsidP="003F1F40">
      <w:pPr>
        <w:spacing w:after="0" w:line="240" w:lineRule="auto"/>
        <w:rPr>
          <w:rFonts w:ascii="Arial" w:eastAsia="Times New Roman" w:hAnsi="Arial" w:cs="Arial"/>
          <w:color w:val="000000"/>
          <w:sz w:val="24"/>
          <w:szCs w:val="24"/>
        </w:rPr>
      </w:pPr>
    </w:p>
    <w:p w:rsidR="003F1F40" w:rsidRPr="003F1F40" w:rsidRDefault="003F1F40" w:rsidP="003F1F40">
      <w:pPr>
        <w:spacing w:after="0"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Note:  The following duties are illustrative and not exhaustive.  The omission of specific statements of duties does not exclude them from the position if the work is similar, related, or a logical assignment to the position.</w:t>
      </w:r>
    </w:p>
    <w:p w:rsidR="003F1F40" w:rsidRPr="003F1F40" w:rsidRDefault="003F1F40" w:rsidP="003F1F40">
      <w:pPr>
        <w:numPr>
          <w:ilvl w:val="0"/>
          <w:numId w:val="3"/>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 xml:space="preserve">Plans, organizes and </w:t>
      </w:r>
      <w:proofErr w:type="gramStart"/>
      <w:r w:rsidRPr="003F1F40">
        <w:rPr>
          <w:rFonts w:ascii="Arial" w:eastAsia="Times New Roman" w:hAnsi="Arial" w:cs="Arial"/>
          <w:color w:val="000000"/>
          <w:sz w:val="24"/>
          <w:szCs w:val="24"/>
        </w:rPr>
        <w:t>provides assistance</w:t>
      </w:r>
      <w:proofErr w:type="gramEnd"/>
      <w:r w:rsidRPr="003F1F40">
        <w:rPr>
          <w:rFonts w:ascii="Arial" w:eastAsia="Times New Roman" w:hAnsi="Arial" w:cs="Arial"/>
          <w:color w:val="000000"/>
          <w:sz w:val="24"/>
          <w:szCs w:val="24"/>
        </w:rPr>
        <w:t xml:space="preserve"> in the supervision and operation of a library agency or function.</w:t>
      </w:r>
    </w:p>
    <w:p w:rsidR="003F1F40" w:rsidRPr="003F1F40" w:rsidRDefault="003F1F40" w:rsidP="003F1F40">
      <w:pPr>
        <w:numPr>
          <w:ilvl w:val="0"/>
          <w:numId w:val="3"/>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Acts as custodian of all agency monies.</w:t>
      </w:r>
    </w:p>
    <w:p w:rsidR="003F1F40" w:rsidRPr="003F1F40" w:rsidRDefault="003F1F40" w:rsidP="003F1F40">
      <w:pPr>
        <w:numPr>
          <w:ilvl w:val="0"/>
          <w:numId w:val="3"/>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Provides reference and reader's advisory services.  Instructs and assists customers in accessing library information.</w:t>
      </w:r>
    </w:p>
    <w:p w:rsidR="003F1F40" w:rsidRPr="003F1F40" w:rsidRDefault="003F1F40" w:rsidP="003F1F40">
      <w:pPr>
        <w:numPr>
          <w:ilvl w:val="0"/>
          <w:numId w:val="3"/>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Manages the operations of the agency or function.</w:t>
      </w:r>
    </w:p>
    <w:p w:rsidR="003F1F40" w:rsidRPr="003F1F40" w:rsidRDefault="003F1F40" w:rsidP="003F1F40">
      <w:pPr>
        <w:numPr>
          <w:ilvl w:val="0"/>
          <w:numId w:val="3"/>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Plans, promotes, and presents programming.  Coordinates, markets and manages programming led by outside presenters.  Participates in community engagement activities and community outreach.</w:t>
      </w:r>
    </w:p>
    <w:p w:rsidR="003F1F40" w:rsidRPr="003F1F40" w:rsidRDefault="003F1F40" w:rsidP="003F1F40">
      <w:pPr>
        <w:numPr>
          <w:ilvl w:val="0"/>
          <w:numId w:val="3"/>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Serves on or leads library committees and task forces as directed.</w:t>
      </w:r>
    </w:p>
    <w:p w:rsidR="003F1F40" w:rsidRPr="003F1F40" w:rsidRDefault="003F1F40" w:rsidP="003F1F40">
      <w:pPr>
        <w:numPr>
          <w:ilvl w:val="0"/>
          <w:numId w:val="3"/>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lastRenderedPageBreak/>
        <w:t xml:space="preserve">Executes performance management duties to include but not limited </w:t>
      </w:r>
      <w:proofErr w:type="gramStart"/>
      <w:r w:rsidRPr="003F1F40">
        <w:rPr>
          <w:rFonts w:ascii="Arial" w:eastAsia="Times New Roman" w:hAnsi="Arial" w:cs="Arial"/>
          <w:color w:val="000000"/>
          <w:sz w:val="24"/>
          <w:szCs w:val="24"/>
        </w:rPr>
        <w:t>to:</w:t>
      </w:r>
      <w:proofErr w:type="gramEnd"/>
      <w:r w:rsidRPr="003F1F40">
        <w:rPr>
          <w:rFonts w:ascii="Arial" w:eastAsia="Times New Roman" w:hAnsi="Arial" w:cs="Arial"/>
          <w:color w:val="000000"/>
          <w:sz w:val="24"/>
          <w:szCs w:val="24"/>
        </w:rPr>
        <w:t xml:space="preserve"> training, coaching, documenting and evaluating performance of subordinate staff and administering the progressive discipline process.</w:t>
      </w:r>
    </w:p>
    <w:p w:rsidR="003F1F40" w:rsidRPr="003F1F40" w:rsidRDefault="003F1F40" w:rsidP="003F1F40">
      <w:pPr>
        <w:numPr>
          <w:ilvl w:val="0"/>
          <w:numId w:val="3"/>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Represents the Library in relation to city, community and government agencies, and at local and state level.</w:t>
      </w:r>
    </w:p>
    <w:p w:rsidR="003F1F40" w:rsidRPr="003F1F40" w:rsidRDefault="003F1F40" w:rsidP="003F1F40">
      <w:pPr>
        <w:numPr>
          <w:ilvl w:val="0"/>
          <w:numId w:val="3"/>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Actively seeks and participates in professional development opportunities and stays abreast of emerging technology and trends in the Library Information Science Field.</w:t>
      </w:r>
    </w:p>
    <w:p w:rsidR="003F1F40" w:rsidRPr="003F1F40" w:rsidRDefault="003F1F40" w:rsidP="003F1F40">
      <w:pPr>
        <w:numPr>
          <w:ilvl w:val="0"/>
          <w:numId w:val="3"/>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Liaison with the Friends of the Library organization and other community entities to support and promote the mission of the library.</w:t>
      </w:r>
    </w:p>
    <w:p w:rsidR="003F1F40" w:rsidRPr="003F1F40" w:rsidRDefault="003F1F40" w:rsidP="003F1F40">
      <w:pPr>
        <w:numPr>
          <w:ilvl w:val="0"/>
          <w:numId w:val="3"/>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Maintains knowledge and practices adherence to library and county policies and procedures, rules and practices.</w:t>
      </w:r>
    </w:p>
    <w:p w:rsidR="003F1F40" w:rsidRPr="003F1F40" w:rsidRDefault="003F1F40" w:rsidP="003F1F40">
      <w:pPr>
        <w:numPr>
          <w:ilvl w:val="0"/>
          <w:numId w:val="3"/>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Assumes agency in-charge responsibilities as required.</w:t>
      </w:r>
    </w:p>
    <w:p w:rsidR="003F1F40" w:rsidRPr="003F1F40" w:rsidRDefault="003F1F40" w:rsidP="003F1F40">
      <w:pPr>
        <w:numPr>
          <w:ilvl w:val="0"/>
          <w:numId w:val="3"/>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Performs other related duties as required.</w:t>
      </w:r>
    </w:p>
    <w:p w:rsidR="003F1F40" w:rsidRPr="003F1F40" w:rsidRDefault="003F1F40" w:rsidP="003F1F40">
      <w:pPr>
        <w:spacing w:after="0" w:line="240" w:lineRule="auto"/>
        <w:rPr>
          <w:rFonts w:ascii="Arial" w:eastAsia="Times New Roman" w:hAnsi="Arial" w:cs="Arial"/>
          <w:color w:val="000000"/>
          <w:sz w:val="24"/>
          <w:szCs w:val="24"/>
        </w:rPr>
      </w:pPr>
      <w:r w:rsidRPr="003F1F40">
        <w:rPr>
          <w:rFonts w:ascii="Arial" w:eastAsia="Times New Roman" w:hAnsi="Arial" w:cs="Arial"/>
          <w:b/>
          <w:bCs/>
          <w:color w:val="000000"/>
          <w:sz w:val="24"/>
          <w:szCs w:val="24"/>
          <w:u w:val="single"/>
        </w:rPr>
        <w:t>Job Specifications</w:t>
      </w:r>
    </w:p>
    <w:p w:rsidR="003F1F40" w:rsidRPr="003F1F40" w:rsidRDefault="003F1F40" w:rsidP="003F1F40">
      <w:pPr>
        <w:numPr>
          <w:ilvl w:val="0"/>
          <w:numId w:val="4"/>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Knowledge of the essentials of public library principles and processes, including the creation, communication, identification, selection, organization, storage, retrieval, evaluation and dissemination of information.</w:t>
      </w:r>
    </w:p>
    <w:p w:rsidR="003F1F40" w:rsidRPr="003F1F40" w:rsidRDefault="003F1F40" w:rsidP="003F1F40">
      <w:pPr>
        <w:numPr>
          <w:ilvl w:val="0"/>
          <w:numId w:val="4"/>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Knowledge of the role of the public library and the services it provides to a diverse clientele in an environment of rapid technological change.</w:t>
      </w:r>
    </w:p>
    <w:p w:rsidR="003F1F40" w:rsidRPr="003F1F40" w:rsidRDefault="003F1F40" w:rsidP="003F1F40">
      <w:pPr>
        <w:numPr>
          <w:ilvl w:val="0"/>
          <w:numId w:val="4"/>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Knowledge of Library, County and HR policies and procedures.</w:t>
      </w:r>
    </w:p>
    <w:p w:rsidR="003F1F40" w:rsidRPr="003F1F40" w:rsidRDefault="003F1F40" w:rsidP="003F1F40">
      <w:pPr>
        <w:numPr>
          <w:ilvl w:val="0"/>
          <w:numId w:val="4"/>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Knowledge of the foundation and application of information technology, creation and management.</w:t>
      </w:r>
    </w:p>
    <w:p w:rsidR="003F1F40" w:rsidRPr="003F1F40" w:rsidRDefault="003F1F40" w:rsidP="003F1F40">
      <w:pPr>
        <w:numPr>
          <w:ilvl w:val="0"/>
          <w:numId w:val="4"/>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Skill in the use of standard office equipment and Microsoft Office Suite.</w:t>
      </w:r>
    </w:p>
    <w:p w:rsidR="003F1F40" w:rsidRPr="003F1F40" w:rsidRDefault="003F1F40" w:rsidP="003F1F40">
      <w:pPr>
        <w:numPr>
          <w:ilvl w:val="0"/>
          <w:numId w:val="4"/>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Ability to apply the concepts of public library management, including effective decision making, problem solving, analysis and evaluation of professional issues, operational problems, policies and standards.</w:t>
      </w:r>
    </w:p>
    <w:p w:rsidR="003F1F40" w:rsidRPr="003F1F40" w:rsidRDefault="003F1F40" w:rsidP="003F1F40">
      <w:pPr>
        <w:numPr>
          <w:ilvl w:val="0"/>
          <w:numId w:val="4"/>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Ability to work effectively with others.</w:t>
      </w:r>
    </w:p>
    <w:p w:rsidR="003F1F40" w:rsidRPr="003F1F40" w:rsidRDefault="003F1F40" w:rsidP="003F1F40">
      <w:pPr>
        <w:numPr>
          <w:ilvl w:val="0"/>
          <w:numId w:val="4"/>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Ability to make effective decisions.</w:t>
      </w:r>
    </w:p>
    <w:p w:rsidR="003F1F40" w:rsidRPr="003F1F40" w:rsidRDefault="003F1F40" w:rsidP="003F1F40">
      <w:pPr>
        <w:numPr>
          <w:ilvl w:val="0"/>
          <w:numId w:val="4"/>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Ability to assist patrons in the use of library materials in all formats.</w:t>
      </w:r>
    </w:p>
    <w:p w:rsidR="003F1F40" w:rsidRPr="003F1F40" w:rsidRDefault="003F1F40" w:rsidP="003F1F40">
      <w:pPr>
        <w:numPr>
          <w:ilvl w:val="0"/>
          <w:numId w:val="4"/>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Ability to plan, organize and supervise the work of others.</w:t>
      </w:r>
    </w:p>
    <w:p w:rsidR="003F1F40" w:rsidRPr="003F1F40" w:rsidRDefault="003F1F40" w:rsidP="003F1F40">
      <w:pPr>
        <w:numPr>
          <w:ilvl w:val="0"/>
          <w:numId w:val="4"/>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Ability to communicate effectively both orally and in writing.</w:t>
      </w:r>
    </w:p>
    <w:p w:rsidR="003F1F40" w:rsidRPr="003F1F40" w:rsidRDefault="003F1F40" w:rsidP="003F1F40">
      <w:pPr>
        <w:numPr>
          <w:ilvl w:val="0"/>
          <w:numId w:val="4"/>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Ability to accurately sort, file, and/or retrieve material using alphabetical, numerical and chronological systems.</w:t>
      </w:r>
    </w:p>
    <w:p w:rsidR="003F1F40" w:rsidRPr="003F1F40" w:rsidRDefault="003F1F40" w:rsidP="003F1F40">
      <w:pPr>
        <w:spacing w:after="0" w:line="240" w:lineRule="auto"/>
        <w:rPr>
          <w:rFonts w:ascii="Arial" w:eastAsia="Times New Roman" w:hAnsi="Arial" w:cs="Arial"/>
          <w:color w:val="000000"/>
          <w:sz w:val="24"/>
          <w:szCs w:val="24"/>
        </w:rPr>
      </w:pPr>
      <w:r w:rsidRPr="003F1F40">
        <w:rPr>
          <w:rFonts w:ascii="Arial" w:eastAsia="Times New Roman" w:hAnsi="Arial" w:cs="Arial"/>
          <w:b/>
          <w:bCs/>
          <w:color w:val="000000"/>
          <w:sz w:val="24"/>
          <w:szCs w:val="24"/>
          <w:u w:val="single"/>
        </w:rPr>
        <w:t>Physical Requirements</w:t>
      </w:r>
    </w:p>
    <w:p w:rsidR="003F1F40" w:rsidRPr="003F1F40" w:rsidRDefault="003F1F40" w:rsidP="003F1F40">
      <w:pPr>
        <w:numPr>
          <w:ilvl w:val="0"/>
          <w:numId w:val="5"/>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Must be able to lift, pull, stand, bend, kneel, sit, stoop, crouch, balance and walk for extended periods of time.  Sitting at a computer workstation for extended periods of time.</w:t>
      </w:r>
    </w:p>
    <w:p w:rsidR="003F1F40" w:rsidRPr="003F1F40" w:rsidRDefault="003F1F40" w:rsidP="003F1F40">
      <w:pPr>
        <w:numPr>
          <w:ilvl w:val="0"/>
          <w:numId w:val="5"/>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Ability to handle materials weighing up to 35 pounds.</w:t>
      </w:r>
    </w:p>
    <w:p w:rsidR="003F1F40" w:rsidRDefault="003F1F40" w:rsidP="003F1F40">
      <w:pPr>
        <w:numPr>
          <w:ilvl w:val="0"/>
          <w:numId w:val="5"/>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Inside work 95% of the time and outside work 5% of the time.</w:t>
      </w:r>
    </w:p>
    <w:p w:rsidR="003F1F40" w:rsidRPr="003F1F40" w:rsidRDefault="003F1F40" w:rsidP="003F1F40">
      <w:pPr>
        <w:numPr>
          <w:ilvl w:val="0"/>
          <w:numId w:val="5"/>
        </w:numPr>
        <w:spacing w:before="100" w:beforeAutospacing="1" w:after="100" w:afterAutospacing="1" w:line="240" w:lineRule="auto"/>
        <w:rPr>
          <w:rFonts w:ascii="Arial" w:eastAsia="Times New Roman" w:hAnsi="Arial" w:cs="Arial"/>
          <w:color w:val="000000"/>
          <w:sz w:val="24"/>
          <w:szCs w:val="24"/>
        </w:rPr>
      </w:pPr>
      <w:bookmarkStart w:id="0" w:name="_GoBack"/>
      <w:bookmarkEnd w:id="0"/>
    </w:p>
    <w:p w:rsidR="003F1F40" w:rsidRPr="003F1F40" w:rsidRDefault="003F1F40" w:rsidP="003F1F40">
      <w:pPr>
        <w:spacing w:after="0" w:line="240" w:lineRule="auto"/>
        <w:rPr>
          <w:rFonts w:ascii="Arial" w:eastAsia="Times New Roman" w:hAnsi="Arial" w:cs="Arial"/>
          <w:color w:val="000000"/>
          <w:sz w:val="24"/>
          <w:szCs w:val="24"/>
        </w:rPr>
      </w:pPr>
      <w:r w:rsidRPr="003F1F40">
        <w:rPr>
          <w:rFonts w:ascii="Arial" w:eastAsia="Times New Roman" w:hAnsi="Arial" w:cs="Arial"/>
          <w:b/>
          <w:bCs/>
          <w:color w:val="000000"/>
          <w:sz w:val="24"/>
          <w:szCs w:val="24"/>
          <w:u w:val="single"/>
        </w:rPr>
        <w:lastRenderedPageBreak/>
        <w:t>Work Category</w:t>
      </w:r>
    </w:p>
    <w:p w:rsidR="003F1F40" w:rsidRPr="003F1F40" w:rsidRDefault="003F1F40" w:rsidP="003F1F40">
      <w:pPr>
        <w:spacing w:after="0" w:line="240" w:lineRule="auto"/>
        <w:rPr>
          <w:rFonts w:ascii="Arial" w:eastAsia="Times New Roman" w:hAnsi="Arial" w:cs="Arial"/>
          <w:color w:val="000000"/>
          <w:sz w:val="24"/>
          <w:szCs w:val="24"/>
        </w:rPr>
      </w:pPr>
    </w:p>
    <w:p w:rsidR="003F1F40" w:rsidRPr="003F1F40" w:rsidRDefault="003F1F40" w:rsidP="003F1F40">
      <w:pPr>
        <w:spacing w:after="0" w:line="240" w:lineRule="auto"/>
        <w:rPr>
          <w:rFonts w:ascii="Arial" w:eastAsia="Times New Roman" w:hAnsi="Arial" w:cs="Arial"/>
          <w:color w:val="000000"/>
          <w:sz w:val="24"/>
          <w:szCs w:val="24"/>
        </w:rPr>
      </w:pPr>
      <w:r w:rsidRPr="003F1F40">
        <w:rPr>
          <w:rFonts w:ascii="Arial" w:eastAsia="Times New Roman" w:hAnsi="Arial" w:cs="Arial"/>
          <w:b/>
          <w:bCs/>
          <w:color w:val="000000"/>
          <w:sz w:val="24"/>
          <w:szCs w:val="24"/>
        </w:rPr>
        <w:t>Medium Work</w:t>
      </w:r>
      <w:r w:rsidRPr="003F1F40">
        <w:rPr>
          <w:rFonts w:ascii="Arial" w:eastAsia="Times New Roman" w:hAnsi="Arial" w:cs="Arial"/>
          <w:color w:val="000000"/>
          <w:sz w:val="24"/>
          <w:szCs w:val="24"/>
        </w:rPr>
        <w:t> - Exerting up to 50 pounds of force occasionally, and/or up to 20 pounds of force frequently, and/or up to 10 pounds of force constantly to move objects.</w:t>
      </w:r>
    </w:p>
    <w:p w:rsidR="003F1F40" w:rsidRPr="003F1F40" w:rsidRDefault="003F1F40" w:rsidP="003F1F40">
      <w:pPr>
        <w:spacing w:after="0" w:line="240" w:lineRule="auto"/>
        <w:rPr>
          <w:rFonts w:ascii="Arial" w:eastAsia="Times New Roman" w:hAnsi="Arial" w:cs="Arial"/>
          <w:color w:val="000000"/>
          <w:sz w:val="24"/>
          <w:szCs w:val="24"/>
        </w:rPr>
      </w:pPr>
    </w:p>
    <w:p w:rsidR="003F1F40" w:rsidRPr="003F1F40" w:rsidRDefault="003F1F40" w:rsidP="003F1F40">
      <w:pPr>
        <w:spacing w:after="0" w:line="240" w:lineRule="auto"/>
        <w:rPr>
          <w:rFonts w:ascii="Arial" w:eastAsia="Times New Roman" w:hAnsi="Arial" w:cs="Arial"/>
          <w:color w:val="000000"/>
          <w:sz w:val="24"/>
          <w:szCs w:val="24"/>
        </w:rPr>
      </w:pPr>
      <w:r w:rsidRPr="003F1F40">
        <w:rPr>
          <w:rFonts w:ascii="Arial" w:eastAsia="Times New Roman" w:hAnsi="Arial" w:cs="Arial"/>
          <w:b/>
          <w:bCs/>
          <w:color w:val="000000"/>
          <w:sz w:val="24"/>
          <w:szCs w:val="24"/>
          <w:u w:val="single"/>
        </w:rPr>
        <w:t>Emergency Management Responsibilities</w:t>
      </w:r>
    </w:p>
    <w:p w:rsidR="003F1F40" w:rsidRPr="003F1F40" w:rsidRDefault="003F1F40" w:rsidP="003F1F40">
      <w:pPr>
        <w:spacing w:after="0" w:line="240" w:lineRule="auto"/>
        <w:rPr>
          <w:rFonts w:ascii="Arial" w:eastAsia="Times New Roman" w:hAnsi="Arial" w:cs="Arial"/>
          <w:color w:val="000000"/>
          <w:sz w:val="24"/>
          <w:szCs w:val="24"/>
        </w:rPr>
      </w:pPr>
    </w:p>
    <w:p w:rsidR="003F1F40" w:rsidRPr="003F1F40" w:rsidRDefault="003F1F40" w:rsidP="003F1F40">
      <w:pPr>
        <w:spacing w:after="0"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In the event of an emergency or disaster, an employee may be required to respond promptly to duties and responsibilities as assigned by the employee's department, the County's Office of Emergency Management, or County Administration.  Such assignments may be for before, during or after the emergency/disaster.</w:t>
      </w:r>
    </w:p>
    <w:p w:rsidR="003F1F40" w:rsidRPr="003F1F40" w:rsidRDefault="003F1F40" w:rsidP="003F1F40">
      <w:pPr>
        <w:spacing w:after="0" w:line="240" w:lineRule="auto"/>
        <w:rPr>
          <w:rFonts w:ascii="Arial" w:eastAsia="Times New Roman" w:hAnsi="Arial" w:cs="Arial"/>
          <w:color w:val="000000"/>
          <w:sz w:val="24"/>
          <w:szCs w:val="24"/>
        </w:rPr>
      </w:pPr>
    </w:p>
    <w:p w:rsidR="003F1F40" w:rsidRPr="003F1F40" w:rsidRDefault="003F1F40" w:rsidP="003F1F40">
      <w:pPr>
        <w:spacing w:after="0" w:line="240" w:lineRule="auto"/>
        <w:rPr>
          <w:rFonts w:ascii="Arial" w:eastAsia="Times New Roman" w:hAnsi="Arial" w:cs="Arial"/>
          <w:color w:val="000000"/>
          <w:sz w:val="24"/>
          <w:szCs w:val="24"/>
        </w:rPr>
      </w:pPr>
      <w:r w:rsidRPr="003F1F40">
        <w:rPr>
          <w:rFonts w:ascii="Arial" w:eastAsia="Times New Roman" w:hAnsi="Arial" w:cs="Arial"/>
          <w:b/>
          <w:bCs/>
          <w:color w:val="000000"/>
          <w:sz w:val="24"/>
          <w:szCs w:val="24"/>
          <w:u w:val="single"/>
        </w:rPr>
        <w:t>Additional Job Requirements</w:t>
      </w:r>
    </w:p>
    <w:p w:rsidR="003F1F40" w:rsidRPr="003F1F40" w:rsidRDefault="003F1F40" w:rsidP="003F1F40">
      <w:pPr>
        <w:spacing w:after="0" w:line="240" w:lineRule="auto"/>
        <w:rPr>
          <w:rFonts w:ascii="Arial" w:eastAsia="Times New Roman" w:hAnsi="Arial" w:cs="Arial"/>
          <w:color w:val="000000"/>
          <w:sz w:val="24"/>
          <w:szCs w:val="24"/>
        </w:rPr>
      </w:pPr>
    </w:p>
    <w:p w:rsidR="003F1F40" w:rsidRPr="003F1F40" w:rsidRDefault="003F1F40" w:rsidP="003F1F40">
      <w:pPr>
        <w:spacing w:after="0"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A department, depending on the nature of its mission and operations, may require employees in all or certain positions in this job classification to:</w:t>
      </w:r>
    </w:p>
    <w:p w:rsidR="003F1F40" w:rsidRPr="003F1F40" w:rsidRDefault="003F1F40" w:rsidP="003F1F40">
      <w:pPr>
        <w:numPr>
          <w:ilvl w:val="0"/>
          <w:numId w:val="6"/>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Maintain the ability to pass the background checks required for the position.  These background checks may include but are not limited to:</w:t>
      </w:r>
    </w:p>
    <w:p w:rsidR="003F1F40" w:rsidRPr="003F1F40" w:rsidRDefault="003F1F40" w:rsidP="003F1F40">
      <w:pPr>
        <w:numPr>
          <w:ilvl w:val="1"/>
          <w:numId w:val="6"/>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Criminal History Background check using Florida Department of Law Enforcement (FDLE) Criminal Justice Information Services (CJIS)</w:t>
      </w:r>
    </w:p>
    <w:p w:rsidR="003F1F40" w:rsidRPr="003F1F40" w:rsidRDefault="003F1F40" w:rsidP="003F1F40">
      <w:pPr>
        <w:numPr>
          <w:ilvl w:val="1"/>
          <w:numId w:val="6"/>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Level 1 and Level 2 background screening (Ch. 435 Florida Statutes)</w:t>
      </w:r>
    </w:p>
    <w:p w:rsidR="003F1F40" w:rsidRPr="003F1F40" w:rsidRDefault="003F1F40" w:rsidP="003F1F40">
      <w:pPr>
        <w:numPr>
          <w:ilvl w:val="1"/>
          <w:numId w:val="6"/>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Child Abuse, Abandonment and Neglect Record Check using the State Automated Child Welfare Information System (SACWIS)</w:t>
      </w:r>
    </w:p>
    <w:p w:rsidR="003F1F40" w:rsidRPr="003F1F40" w:rsidRDefault="003F1F40" w:rsidP="003F1F40">
      <w:pPr>
        <w:numPr>
          <w:ilvl w:val="1"/>
          <w:numId w:val="6"/>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Sex Offender and Sexual Predator record check using the list maintained by the Florida Department of Law Enforcement (FDLE)</w:t>
      </w:r>
    </w:p>
    <w:p w:rsidR="003F1F40" w:rsidRPr="003F1F40" w:rsidRDefault="003F1F40" w:rsidP="003F1F40">
      <w:pPr>
        <w:numPr>
          <w:ilvl w:val="0"/>
          <w:numId w:val="6"/>
        </w:numPr>
        <w:spacing w:before="100" w:beforeAutospacing="1" w:after="100" w:afterAutospacing="1" w:line="240" w:lineRule="auto"/>
        <w:rPr>
          <w:rFonts w:ascii="Arial" w:eastAsia="Times New Roman" w:hAnsi="Arial" w:cs="Arial"/>
          <w:color w:val="000000"/>
          <w:sz w:val="24"/>
          <w:szCs w:val="24"/>
        </w:rPr>
      </w:pPr>
      <w:r w:rsidRPr="003F1F40">
        <w:rPr>
          <w:rFonts w:ascii="Arial" w:eastAsia="Times New Roman" w:hAnsi="Arial" w:cs="Arial"/>
          <w:color w:val="000000"/>
          <w:sz w:val="24"/>
          <w:szCs w:val="24"/>
        </w:rPr>
        <w:t xml:space="preserve">Possess the necessary </w:t>
      </w:r>
      <w:proofErr w:type="gramStart"/>
      <w:r w:rsidRPr="003F1F40">
        <w:rPr>
          <w:rFonts w:ascii="Arial" w:eastAsia="Times New Roman" w:hAnsi="Arial" w:cs="Arial"/>
          <w:color w:val="000000"/>
          <w:sz w:val="24"/>
          <w:szCs w:val="24"/>
        </w:rPr>
        <w:t>job related</w:t>
      </w:r>
      <w:proofErr w:type="gramEnd"/>
      <w:r w:rsidRPr="003F1F40">
        <w:rPr>
          <w:rFonts w:ascii="Arial" w:eastAsia="Times New Roman" w:hAnsi="Arial" w:cs="Arial"/>
          <w:color w:val="000000"/>
          <w:sz w:val="24"/>
          <w:szCs w:val="24"/>
        </w:rPr>
        <w:t xml:space="preserve"> license(s) or certification(s) that may include possession of a Florida Driver's License (Class E) or an applicable Commercial Driver's License (CDL).</w:t>
      </w:r>
    </w:p>
    <w:p w:rsidR="003F1F40" w:rsidRPr="003F1F40" w:rsidRDefault="003F1F40">
      <w:pPr>
        <w:rPr>
          <w:b/>
          <w:bCs/>
          <w:sz w:val="28"/>
          <w:szCs w:val="28"/>
          <w:u w:val="single"/>
        </w:rPr>
      </w:pPr>
    </w:p>
    <w:sectPr w:rsidR="003F1F40" w:rsidRPr="003F1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41B2D"/>
    <w:multiLevelType w:val="multilevel"/>
    <w:tmpl w:val="768C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62596"/>
    <w:multiLevelType w:val="multilevel"/>
    <w:tmpl w:val="5BC86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04D02"/>
    <w:multiLevelType w:val="multilevel"/>
    <w:tmpl w:val="FD12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D7262"/>
    <w:multiLevelType w:val="multilevel"/>
    <w:tmpl w:val="F852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FD6AA0"/>
    <w:multiLevelType w:val="multilevel"/>
    <w:tmpl w:val="83F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E3913"/>
    <w:multiLevelType w:val="multilevel"/>
    <w:tmpl w:val="863E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40"/>
    <w:rsid w:val="003F1F40"/>
    <w:rsid w:val="00FF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8CCA"/>
  <w15:chartTrackingRefBased/>
  <w15:docId w15:val="{16EE8D96-8F1C-4F4C-BB48-B712CEAD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F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3907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484">
          <w:marLeft w:val="0"/>
          <w:marRight w:val="0"/>
          <w:marTop w:val="0"/>
          <w:marBottom w:val="0"/>
          <w:divBdr>
            <w:top w:val="none" w:sz="0" w:space="0" w:color="auto"/>
            <w:left w:val="none" w:sz="0" w:space="0" w:color="auto"/>
            <w:bottom w:val="none" w:sz="0" w:space="0" w:color="auto"/>
            <w:right w:val="none" w:sz="0" w:space="0" w:color="auto"/>
          </w:divBdr>
        </w:div>
        <w:div w:id="1263604932">
          <w:marLeft w:val="0"/>
          <w:marRight w:val="0"/>
          <w:marTop w:val="0"/>
          <w:marBottom w:val="0"/>
          <w:divBdr>
            <w:top w:val="none" w:sz="0" w:space="0" w:color="auto"/>
            <w:left w:val="none" w:sz="0" w:space="0" w:color="auto"/>
            <w:bottom w:val="none" w:sz="0" w:space="0" w:color="auto"/>
            <w:right w:val="none" w:sz="0" w:space="0" w:color="auto"/>
          </w:divBdr>
        </w:div>
        <w:div w:id="544100830">
          <w:marLeft w:val="0"/>
          <w:marRight w:val="0"/>
          <w:marTop w:val="0"/>
          <w:marBottom w:val="0"/>
          <w:divBdr>
            <w:top w:val="none" w:sz="0" w:space="0" w:color="auto"/>
            <w:left w:val="none" w:sz="0" w:space="0" w:color="auto"/>
            <w:bottom w:val="none" w:sz="0" w:space="0" w:color="auto"/>
            <w:right w:val="none" w:sz="0" w:space="0" w:color="auto"/>
          </w:divBdr>
        </w:div>
        <w:div w:id="519203303">
          <w:marLeft w:val="0"/>
          <w:marRight w:val="0"/>
          <w:marTop w:val="0"/>
          <w:marBottom w:val="0"/>
          <w:divBdr>
            <w:top w:val="none" w:sz="0" w:space="0" w:color="auto"/>
            <w:left w:val="none" w:sz="0" w:space="0" w:color="auto"/>
            <w:bottom w:val="none" w:sz="0" w:space="0" w:color="auto"/>
            <w:right w:val="none" w:sz="0" w:space="0" w:color="auto"/>
          </w:divBdr>
        </w:div>
        <w:div w:id="1770812072">
          <w:marLeft w:val="0"/>
          <w:marRight w:val="0"/>
          <w:marTop w:val="0"/>
          <w:marBottom w:val="0"/>
          <w:divBdr>
            <w:top w:val="none" w:sz="0" w:space="0" w:color="auto"/>
            <w:left w:val="none" w:sz="0" w:space="0" w:color="auto"/>
            <w:bottom w:val="none" w:sz="0" w:space="0" w:color="auto"/>
            <w:right w:val="none" w:sz="0" w:space="0" w:color="auto"/>
          </w:divBdr>
        </w:div>
        <w:div w:id="133372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Jennifer</dc:creator>
  <cp:keywords/>
  <dc:description/>
  <cp:lastModifiedBy>Abbott, Jennifer</cp:lastModifiedBy>
  <cp:revision>1</cp:revision>
  <dcterms:created xsi:type="dcterms:W3CDTF">2020-07-27T18:08:00Z</dcterms:created>
  <dcterms:modified xsi:type="dcterms:W3CDTF">2020-07-27T18:10:00Z</dcterms:modified>
</cp:coreProperties>
</file>