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EB3" w:rsidP="00896D60" w:rsidRDefault="30B55746" w14:paraId="328D48EA" w14:textId="567ED75C">
      <w:pPr>
        <w:rPr>
          <w:rFonts w:ascii="Arial" w:hAnsi="Arial" w:eastAsia="Arial" w:cs="Arial"/>
          <w:b/>
          <w:bCs/>
        </w:rPr>
      </w:pPr>
      <w:r w:rsidRPr="30B55746">
        <w:rPr>
          <w:rFonts w:ascii="Arial" w:hAnsi="Arial" w:eastAsia="Arial" w:cs="Arial"/>
          <w:b/>
          <w:bCs/>
        </w:rPr>
        <w:t>P O S I T I O N   D E S C R I P T I O N</w:t>
      </w:r>
    </w:p>
    <w:p w:rsidRPr="00963D6A" w:rsidR="00217C7C" w:rsidP="009948B3" w:rsidRDefault="00217C7C" w14:paraId="79D328DC" w14:textId="7777777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09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60"/>
        <w:gridCol w:w="6930"/>
      </w:tblGrid>
      <w:tr w:rsidRPr="004F3ACE" w:rsidR="00EC31BC" w:rsidTr="1C3D8176" w14:paraId="347D379F" w14:textId="77777777">
        <w:trPr>
          <w:trHeight w:val="276"/>
        </w:trPr>
        <w:tc>
          <w:tcPr>
            <w:tcW w:w="2160" w:type="dxa"/>
            <w:tcBorders>
              <w:bottom w:val="single" w:color="808080" w:themeColor="background1" w:themeShade="80" w:sz="4" w:space="0"/>
            </w:tcBorders>
          </w:tcPr>
          <w:p w:rsidRPr="004F3ACE" w:rsidR="00EC31BC" w:rsidP="00217C7C" w:rsidRDefault="30B55746" w14:paraId="12BF3FDD" w14:textId="77777777">
            <w:pPr>
              <w:ind w:left="-18"/>
              <w:rPr>
                <w:rFonts w:ascii="Palatino Linotype" w:hAnsi="Palatino Linotype"/>
                <w:sz w:val="20"/>
                <w:szCs w:val="20"/>
              </w:rPr>
            </w:pPr>
            <w:r w:rsidRPr="004F3ACE">
              <w:rPr>
                <w:rFonts w:ascii="Palatino Linotype" w:hAnsi="Palatino Linotype" w:eastAsia="Palatino Linotype,Arial" w:cs="Palatino Linotype,Arial"/>
                <w:sz w:val="20"/>
                <w:szCs w:val="20"/>
              </w:rPr>
              <w:t>Department:</w:t>
            </w:r>
          </w:p>
        </w:tc>
        <w:tc>
          <w:tcPr>
            <w:tcW w:w="6930" w:type="dxa"/>
            <w:tcBorders>
              <w:bottom w:val="single" w:color="808080" w:themeColor="background1" w:themeShade="80" w:sz="4" w:space="0"/>
            </w:tcBorders>
          </w:tcPr>
          <w:p w:rsidRPr="004F3ACE" w:rsidR="00EC31BC" w:rsidP="00771885" w:rsidRDefault="00692AE7" w14:paraId="4E01C206" w14:textId="60DC3330">
            <w:pPr>
              <w:ind w:left="-18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 xml:space="preserve">Counseling </w:t>
            </w:r>
            <w:r w:rsidR="00373BF4">
              <w:rPr>
                <w:rFonts w:ascii="Palatino Linotype" w:hAnsi="Palatino Linotype" w:cs="Arial"/>
                <w:sz w:val="18"/>
                <w:szCs w:val="18"/>
              </w:rPr>
              <w:t xml:space="preserve">&amp; Psychological </w:t>
            </w:r>
            <w:r>
              <w:rPr>
                <w:rFonts w:ascii="Palatino Linotype" w:hAnsi="Palatino Linotype" w:cs="Arial"/>
                <w:sz w:val="18"/>
                <w:szCs w:val="18"/>
              </w:rPr>
              <w:t>Services</w:t>
            </w:r>
          </w:p>
        </w:tc>
      </w:tr>
      <w:tr w:rsidRPr="004F3ACE" w:rsidR="00EC31BC" w:rsidTr="1C3D8176" w14:paraId="43EDC3F9" w14:textId="77777777">
        <w:trPr>
          <w:trHeight w:val="276"/>
        </w:trPr>
        <w:tc>
          <w:tcPr>
            <w:tcW w:w="216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4F3ACE" w:rsidR="00EC31BC" w:rsidP="00217C7C" w:rsidRDefault="30B55746" w14:paraId="19EA8F4D" w14:textId="2884CAF5">
            <w:pPr>
              <w:ind w:left="-18"/>
              <w:rPr>
                <w:rFonts w:ascii="Palatino Linotype" w:hAnsi="Palatino Linotype" w:cs="Arial"/>
                <w:sz w:val="20"/>
                <w:szCs w:val="20"/>
              </w:rPr>
            </w:pPr>
            <w:r w:rsidRPr="004F3ACE">
              <w:rPr>
                <w:rFonts w:ascii="Palatino Linotype" w:hAnsi="Palatino Linotype" w:eastAsia="Palatino Linotype,Arial" w:cs="Palatino Linotype,Arial"/>
                <w:sz w:val="20"/>
                <w:szCs w:val="20"/>
              </w:rPr>
              <w:t>Classification</w:t>
            </w:r>
            <w:r w:rsidRPr="004F3ACE" w:rsidR="00D47206">
              <w:rPr>
                <w:rFonts w:ascii="Palatino Linotype" w:hAnsi="Palatino Linotype" w:eastAsia="Palatino Linotype,Arial" w:cs="Palatino Linotype,Arial"/>
                <w:sz w:val="20"/>
                <w:szCs w:val="20"/>
              </w:rPr>
              <w:t xml:space="preserve"> Title</w:t>
            </w:r>
            <w:r w:rsidRPr="004F3ACE">
              <w:rPr>
                <w:rFonts w:ascii="Palatino Linotype" w:hAnsi="Palatino Linotype" w:eastAsia="Palatino Linotype,Arial" w:cs="Palatino Linotype,Arial"/>
                <w:sz w:val="20"/>
                <w:szCs w:val="20"/>
              </w:rPr>
              <w:t>:</w:t>
            </w:r>
          </w:p>
        </w:tc>
        <w:tc>
          <w:tcPr>
            <w:tcW w:w="693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4F3ACE" w:rsidR="00EC31BC" w:rsidP="00771885" w:rsidRDefault="00692AE7" w14:paraId="56883F35" w14:textId="6683D93B">
            <w:pPr>
              <w:ind w:left="-18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sz w:val="18"/>
                <w:szCs w:val="18"/>
              </w:rPr>
              <w:t>SSP-AR I</w:t>
            </w:r>
            <w:r w:rsidR="00AB677A">
              <w:rPr>
                <w:rFonts w:ascii="Palatino Linotype" w:hAnsi="Palatino Linotype" w:cs="Arial"/>
                <w:sz w:val="18"/>
                <w:szCs w:val="18"/>
              </w:rPr>
              <w:t>I</w:t>
            </w:r>
          </w:p>
        </w:tc>
      </w:tr>
      <w:tr w:rsidRPr="004F3ACE" w:rsidR="00EC31BC" w:rsidTr="1C3D8176" w14:paraId="4D3411E7" w14:textId="77777777">
        <w:trPr>
          <w:trHeight w:val="276"/>
        </w:trPr>
        <w:tc>
          <w:tcPr>
            <w:tcW w:w="216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4F3ACE" w:rsidR="00EC31BC" w:rsidP="00217C7C" w:rsidRDefault="30B55746" w14:paraId="3AA7DD47" w14:textId="59C270A4">
            <w:pPr>
              <w:ind w:left="-18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F3ACE">
              <w:rPr>
                <w:rFonts w:ascii="Palatino Linotype" w:hAnsi="Palatino Linotype" w:eastAsia="Palatino Linotype,Arial" w:cs="Palatino Linotype,Arial"/>
                <w:sz w:val="20"/>
                <w:szCs w:val="20"/>
              </w:rPr>
              <w:t>Working Title:</w:t>
            </w:r>
          </w:p>
        </w:tc>
        <w:tc>
          <w:tcPr>
            <w:tcW w:w="693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4F3ACE" w:rsidR="00EC31BC" w:rsidP="1C3D8176" w:rsidRDefault="3F91FA80" w14:paraId="54E0C00A" w14:textId="13EB9002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1C3D8176">
              <w:rPr>
                <w:rFonts w:ascii="Palatino Linotype" w:hAnsi="Palatino Linotype" w:cs="Arial"/>
                <w:sz w:val="18"/>
                <w:szCs w:val="18"/>
              </w:rPr>
              <w:t xml:space="preserve">Mustang </w:t>
            </w:r>
            <w:r w:rsidRPr="1C3D8176" w:rsidR="00EA7B1D">
              <w:rPr>
                <w:rFonts w:ascii="Palatino Linotype" w:hAnsi="Palatino Linotype" w:cs="Arial"/>
                <w:sz w:val="18"/>
                <w:szCs w:val="18"/>
              </w:rPr>
              <w:t>Mental Health Respon</w:t>
            </w:r>
            <w:r w:rsidRPr="1C3D8176" w:rsidR="7682A6D8">
              <w:rPr>
                <w:rFonts w:ascii="Palatino Linotype" w:hAnsi="Palatino Linotype" w:cs="Arial"/>
                <w:sz w:val="18"/>
                <w:szCs w:val="18"/>
              </w:rPr>
              <w:t>se</w:t>
            </w:r>
            <w:r w:rsidRPr="1C3D8176" w:rsidR="00AB677A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  <w:r w:rsidRPr="1C3D8176" w:rsidR="358181BB">
              <w:rPr>
                <w:rFonts w:ascii="Palatino Linotype" w:hAnsi="Palatino Linotype" w:cs="Arial"/>
                <w:sz w:val="18"/>
                <w:szCs w:val="18"/>
              </w:rPr>
              <w:t xml:space="preserve">- </w:t>
            </w:r>
            <w:r w:rsidRPr="1C3D8176" w:rsidR="00AB677A">
              <w:rPr>
                <w:rFonts w:ascii="Palatino Linotype" w:hAnsi="Palatino Linotype" w:cs="Arial"/>
                <w:sz w:val="18"/>
                <w:szCs w:val="18"/>
              </w:rPr>
              <w:t>Program Lead</w:t>
            </w:r>
            <w:r w:rsidRPr="1C3D8176" w:rsidR="170FD3F4">
              <w:rPr>
                <w:rFonts w:ascii="Palatino Linotype" w:hAnsi="Palatino Linotype" w:cs="Arial"/>
                <w:sz w:val="18"/>
                <w:szCs w:val="18"/>
              </w:rPr>
              <w:t xml:space="preserve"> </w:t>
            </w:r>
          </w:p>
        </w:tc>
      </w:tr>
      <w:tr w:rsidRPr="004F3ACE" w:rsidR="00EC31BC" w:rsidTr="1C3D8176" w14:paraId="69B79E7B" w14:textId="77777777">
        <w:trPr>
          <w:trHeight w:val="206"/>
        </w:trPr>
        <w:tc>
          <w:tcPr>
            <w:tcW w:w="216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4F3ACE" w:rsidR="00EC31BC" w:rsidP="004F3ACE" w:rsidRDefault="30B55746" w14:paraId="619FB5B0" w14:textId="1A97AB20">
            <w:pPr>
              <w:ind w:left="-18"/>
              <w:rPr>
                <w:rFonts w:ascii="Palatino Linotype" w:hAnsi="Palatino Linotype" w:cs="Arial"/>
                <w:sz w:val="20"/>
                <w:szCs w:val="20"/>
              </w:rPr>
            </w:pPr>
            <w:r w:rsidRPr="004F3ACE">
              <w:rPr>
                <w:rFonts w:ascii="Palatino Linotype" w:hAnsi="Palatino Linotype" w:eastAsia="Palatino Linotype,Arial" w:cs="Palatino Linotype,Arial"/>
                <w:sz w:val="20"/>
                <w:szCs w:val="20"/>
              </w:rPr>
              <w:t>FLSA Status</w:t>
            </w:r>
            <w:r w:rsidR="004F3ACE">
              <w:rPr>
                <w:rFonts w:ascii="Palatino Linotype" w:hAnsi="Palatino Linotype" w:eastAsia="Palatino Linotype,Arial" w:cs="Palatino Linotype,Arial"/>
                <w:sz w:val="16"/>
                <w:szCs w:val="16"/>
              </w:rPr>
              <w:t>:</w:t>
            </w:r>
            <w:r w:rsidRPr="004F3ACE">
              <w:rPr>
                <w:rFonts w:ascii="Palatino Linotype" w:hAnsi="Palatino Linotype" w:eastAsia="Palatino Linotype,Arial" w:cs="Palatino Linotype,Arial"/>
                <w:sz w:val="20"/>
                <w:szCs w:val="20"/>
              </w:rPr>
              <w:t xml:space="preserve"> </w:t>
            </w:r>
          </w:p>
        </w:tc>
        <w:tc>
          <w:tcPr>
            <w:tcW w:w="6930" w:type="dxa"/>
            <w:tcBorders>
              <w:top w:val="single" w:color="808080" w:themeColor="background1" w:themeShade="80" w:sz="4" w:space="0"/>
              <w:bottom w:val="single" w:color="808080" w:themeColor="background1" w:themeShade="80" w:sz="4" w:space="0"/>
            </w:tcBorders>
          </w:tcPr>
          <w:p w:rsidRPr="004F3ACE" w:rsidR="00EC31BC" w:rsidP="00D44574" w:rsidRDefault="002D670D" w14:paraId="470A1AEC" w14:textId="5C4DC4E1">
            <w:pPr>
              <w:ind w:left="-18"/>
              <w:rPr>
                <w:rFonts w:ascii="Palatino Linotype" w:hAnsi="Palatino Linotype" w:cs="Arial"/>
                <w:sz w:val="18"/>
                <w:szCs w:val="18"/>
              </w:rPr>
            </w:pPr>
            <w:sdt>
              <w:sdtPr>
                <w:rPr>
                  <w:rFonts w:ascii="Palatino Linotype" w:hAnsi="Palatino Linotype"/>
                </w:rPr>
                <w:id w:val="86532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FD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4F3ACE" w:rsidR="00217C7C">
              <w:rPr>
                <w:rFonts w:ascii="Palatino Linotype" w:hAnsi="Palatino Linotype" w:cs="Arial"/>
                <w:sz w:val="18"/>
                <w:szCs w:val="18"/>
              </w:rPr>
              <w:t xml:space="preserve"> Non-Exempt</w:t>
            </w:r>
            <w:r w:rsidRPr="004F3ACE" w:rsidR="00217C7C">
              <w:rPr>
                <w:rFonts w:ascii="Palatino Linotype" w:hAnsi="Palatino Linotype"/>
              </w:rPr>
              <w:t xml:space="preserve">    </w:t>
            </w:r>
            <w:sdt>
              <w:sdtPr>
                <w:rPr>
                  <w:rFonts w:ascii="Palatino Linotype" w:hAnsi="Palatino Linotype"/>
                </w:rPr>
                <w:id w:val="76256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AE7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4F3ACE" w:rsidR="00EC31BC">
              <w:rPr>
                <w:rFonts w:ascii="Palatino Linotype" w:hAnsi="Palatino Linotype" w:cs="Arial"/>
                <w:sz w:val="18"/>
                <w:szCs w:val="18"/>
              </w:rPr>
              <w:t xml:space="preserve"> Exempt</w:t>
            </w:r>
          </w:p>
        </w:tc>
      </w:tr>
      <w:tr w:rsidRPr="004F3ACE" w:rsidR="006A10F5" w:rsidTr="1C3D8176" w14:paraId="23490577" w14:textId="77777777">
        <w:trPr>
          <w:trHeight w:val="188"/>
        </w:trPr>
        <w:tc>
          <w:tcPr>
            <w:tcW w:w="2160" w:type="dxa"/>
            <w:tcBorders>
              <w:top w:val="single" w:color="808080" w:themeColor="background1" w:themeShade="80" w:sz="4" w:space="0"/>
              <w:bottom w:val="single" w:color="auto" w:sz="4" w:space="0"/>
            </w:tcBorders>
          </w:tcPr>
          <w:p w:rsidRPr="004F3ACE" w:rsidR="006A10F5" w:rsidP="00217C7C" w:rsidRDefault="00217C7C" w14:paraId="4447D137" w14:textId="500CEA84">
            <w:pPr>
              <w:ind w:left="-18"/>
              <w:rPr>
                <w:rFonts w:ascii="Palatino Linotype" w:hAnsi="Palatino Linotype" w:cs="Arial"/>
                <w:sz w:val="20"/>
                <w:szCs w:val="20"/>
              </w:rPr>
            </w:pPr>
            <w:r w:rsidRPr="004F3ACE">
              <w:rPr>
                <w:rFonts w:ascii="Palatino Linotype" w:hAnsi="Palatino Linotype" w:eastAsia="Palatino Linotype,Arial" w:cs="Palatino Linotype,Arial"/>
                <w:sz w:val="20"/>
                <w:szCs w:val="20"/>
              </w:rPr>
              <w:t>Incumbent:</w:t>
            </w:r>
          </w:p>
        </w:tc>
        <w:tc>
          <w:tcPr>
            <w:tcW w:w="6930" w:type="dxa"/>
            <w:tcBorders>
              <w:top w:val="single" w:color="808080" w:themeColor="background1" w:themeShade="80" w:sz="4" w:space="0"/>
              <w:bottom w:val="single" w:color="auto" w:sz="4" w:space="0"/>
            </w:tcBorders>
          </w:tcPr>
          <w:p w:rsidRPr="004F3ACE" w:rsidR="006A10F5" w:rsidP="00771885" w:rsidRDefault="006A10F5" w14:paraId="1232007A" w14:textId="3DAD1237">
            <w:pPr>
              <w:ind w:left="-18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Pr="00896D60" w:rsidR="00B31705" w:rsidP="00896D60" w:rsidRDefault="00B31705" w14:paraId="05418C97" w14:textId="45B1A173">
      <w:pPr>
        <w:ind w:left="90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color="auto" w:sz="0" w:space="0"/>
          <w:left w:val="none" w:color="auto" w:sz="0" w:space="0"/>
          <w:bottom w:val="single" w:color="auto" w:sz="2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892"/>
      </w:tblGrid>
      <w:tr w:rsidRPr="00C47D7E" w:rsidR="00C47D7E" w:rsidTr="008C37DB" w14:paraId="0816F3D3" w14:textId="77777777">
        <w:tc>
          <w:tcPr>
            <w:tcW w:w="8892" w:type="dxa"/>
            <w:tcBorders>
              <w:bottom w:val="single" w:color="A6A6A6" w:themeColor="background1" w:themeShade="A6" w:sz="2" w:space="0"/>
            </w:tcBorders>
          </w:tcPr>
          <w:p w:rsidRPr="00D95488" w:rsidR="00C47D7E" w:rsidP="00580D7C" w:rsidRDefault="30B55746" w14:paraId="6FAAD76A" w14:textId="30FC420E">
            <w:pPr>
              <w:ind w:left="-108"/>
              <w:rPr>
                <w:rFonts w:ascii="Palatino Linotype" w:hAnsi="Palatino Linotype"/>
                <w:b/>
                <w:sz w:val="22"/>
                <w:szCs w:val="22"/>
              </w:rPr>
            </w:pPr>
            <w:r w:rsidRPr="30B55746">
              <w:rPr>
                <w:rFonts w:ascii="Palatino Linotype" w:hAnsi="Palatino Linotype" w:eastAsia="Palatino Linotype" w:cs="Palatino Linotype"/>
                <w:b/>
                <w:bCs/>
                <w:sz w:val="22"/>
                <w:szCs w:val="22"/>
              </w:rPr>
              <w:t>Position Summary</w:t>
            </w:r>
          </w:p>
        </w:tc>
      </w:tr>
    </w:tbl>
    <w:p w:rsidR="00692AE7" w:rsidP="64006264" w:rsidRDefault="00692AE7" w14:paraId="11F89F5F" w14:textId="344D3B84">
      <w:pPr>
        <w:ind w:left="90"/>
        <w:rPr>
          <w:rFonts w:ascii="Palatino Linotype" w:hAnsi="Palatino Linotype" w:cs="Arial"/>
          <w:sz w:val="20"/>
          <w:szCs w:val="20"/>
        </w:rPr>
      </w:pPr>
      <w:r w:rsidRPr="20B9187A" w:rsidR="00692AE7">
        <w:rPr>
          <w:rFonts w:ascii="Palatino Linotype" w:hAnsi="Palatino Linotype" w:cs="Arial"/>
          <w:sz w:val="20"/>
          <w:szCs w:val="20"/>
        </w:rPr>
        <w:t>Counseling</w:t>
      </w:r>
      <w:r w:rsidRPr="20B9187A" w:rsidR="00373BF4">
        <w:rPr>
          <w:rFonts w:ascii="Palatino Linotype" w:hAnsi="Palatino Linotype" w:cs="Arial"/>
          <w:sz w:val="20"/>
          <w:szCs w:val="20"/>
        </w:rPr>
        <w:t xml:space="preserve"> &amp; Psychological</w:t>
      </w:r>
      <w:r w:rsidRPr="20B9187A" w:rsidR="00692AE7">
        <w:rPr>
          <w:rFonts w:ascii="Palatino Linotype" w:hAnsi="Palatino Linotype" w:cs="Arial"/>
          <w:sz w:val="20"/>
          <w:szCs w:val="20"/>
        </w:rPr>
        <w:t xml:space="preserve"> Services is a </w:t>
      </w:r>
      <w:r w:rsidRPr="20B9187A" w:rsidR="491D6B2B">
        <w:rPr>
          <w:rFonts w:ascii="Palatino Linotype" w:hAnsi="Palatino Linotype" w:cs="Arial"/>
          <w:sz w:val="20"/>
          <w:szCs w:val="20"/>
        </w:rPr>
        <w:t>Campus Health &amp; Wellbeing department in the division of</w:t>
      </w:r>
      <w:r w:rsidRPr="20B9187A" w:rsidR="00692AE7">
        <w:rPr>
          <w:rFonts w:ascii="Palatino Linotype" w:hAnsi="Palatino Linotype" w:cs="Arial"/>
          <w:sz w:val="20"/>
          <w:szCs w:val="20"/>
        </w:rPr>
        <w:t xml:space="preserve"> </w:t>
      </w:r>
      <w:r w:rsidRPr="20B9187A" w:rsidR="00373BF4">
        <w:rPr>
          <w:rFonts w:ascii="Palatino Linotype" w:hAnsi="Palatino Linotype" w:cs="Arial"/>
          <w:sz w:val="20"/>
          <w:szCs w:val="20"/>
        </w:rPr>
        <w:t xml:space="preserve">Strategic Enrollment Management &amp; </w:t>
      </w:r>
      <w:r w:rsidRPr="20B9187A" w:rsidR="00692AE7">
        <w:rPr>
          <w:rFonts w:ascii="Palatino Linotype" w:hAnsi="Palatino Linotype" w:cs="Arial"/>
          <w:sz w:val="20"/>
          <w:szCs w:val="20"/>
        </w:rPr>
        <w:t xml:space="preserve">Student Affairs that provides a variety of culturally </w:t>
      </w:r>
      <w:r w:rsidRPr="20B9187A" w:rsidR="74D4925F">
        <w:rPr>
          <w:rFonts w:ascii="Palatino Linotype" w:hAnsi="Palatino Linotype" w:cs="Arial"/>
          <w:sz w:val="20"/>
          <w:szCs w:val="20"/>
        </w:rPr>
        <w:t>responsive</w:t>
      </w:r>
      <w:r w:rsidRPr="20B9187A" w:rsidR="00692AE7">
        <w:rPr>
          <w:rFonts w:ascii="Palatino Linotype" w:hAnsi="Palatino Linotype" w:cs="Arial"/>
          <w:sz w:val="20"/>
          <w:szCs w:val="20"/>
        </w:rPr>
        <w:t xml:space="preserve"> services to help enrolled students understand themselves, enjoy satisfying relationships, achieve academic success, and make effective life choices</w:t>
      </w:r>
      <w:r w:rsidRPr="20B9187A" w:rsidR="00692AE7">
        <w:rPr>
          <w:rFonts w:ascii="Palatino Linotype" w:hAnsi="Palatino Linotype" w:cs="Arial"/>
          <w:sz w:val="20"/>
          <w:szCs w:val="20"/>
        </w:rPr>
        <w:t xml:space="preserve">.  </w:t>
      </w:r>
      <w:r w:rsidRPr="20B9187A" w:rsidR="00692AE7">
        <w:rPr>
          <w:rFonts w:ascii="Palatino Linotype" w:hAnsi="Palatino Linotype" w:cs="Arial"/>
          <w:sz w:val="20"/>
          <w:szCs w:val="20"/>
        </w:rPr>
        <w:t>Counseling</w:t>
      </w:r>
      <w:r w:rsidRPr="20B9187A" w:rsidR="00373BF4">
        <w:rPr>
          <w:rFonts w:ascii="Palatino Linotype" w:hAnsi="Palatino Linotype" w:cs="Arial"/>
          <w:sz w:val="20"/>
          <w:szCs w:val="20"/>
        </w:rPr>
        <w:t xml:space="preserve"> &amp; Psychological</w:t>
      </w:r>
      <w:r w:rsidRPr="20B9187A" w:rsidR="00692AE7">
        <w:rPr>
          <w:rFonts w:ascii="Palatino Linotype" w:hAnsi="Palatino Linotype" w:cs="Arial"/>
          <w:sz w:val="20"/>
          <w:szCs w:val="20"/>
        </w:rPr>
        <w:t xml:space="preserve"> Services </w:t>
      </w:r>
      <w:r w:rsidRPr="20B9187A" w:rsidR="00373BF4">
        <w:rPr>
          <w:rFonts w:ascii="Palatino Linotype" w:hAnsi="Palatino Linotype" w:cs="Arial"/>
          <w:sz w:val="20"/>
          <w:szCs w:val="20"/>
        </w:rPr>
        <w:t xml:space="preserve">(CAPS) </w:t>
      </w:r>
      <w:r w:rsidRPr="20B9187A" w:rsidR="00692AE7">
        <w:rPr>
          <w:rFonts w:ascii="Palatino Linotype" w:hAnsi="Palatino Linotype" w:cs="Arial"/>
          <w:sz w:val="20"/>
          <w:szCs w:val="20"/>
        </w:rPr>
        <w:t>promotes the development of holistic student emotional health and serves the campus through advocacy and the provision of confidential, accessible services</w:t>
      </w:r>
      <w:r w:rsidRPr="20B9187A" w:rsidR="00692AE7">
        <w:rPr>
          <w:rFonts w:ascii="Palatino Linotype" w:hAnsi="Palatino Linotype" w:cs="Arial"/>
          <w:sz w:val="20"/>
          <w:szCs w:val="20"/>
        </w:rPr>
        <w:t xml:space="preserve">.  </w:t>
      </w:r>
      <w:r w:rsidRPr="20B9187A" w:rsidR="00692AE7">
        <w:rPr>
          <w:rFonts w:ascii="Palatino Linotype" w:hAnsi="Palatino Linotype" w:cs="Arial"/>
          <w:sz w:val="20"/>
          <w:szCs w:val="20"/>
        </w:rPr>
        <w:t>Additionally, C</w:t>
      </w:r>
      <w:r w:rsidRPr="20B9187A" w:rsidR="00373BF4">
        <w:rPr>
          <w:rFonts w:ascii="Palatino Linotype" w:hAnsi="Palatino Linotype" w:cs="Arial"/>
          <w:sz w:val="20"/>
          <w:szCs w:val="20"/>
        </w:rPr>
        <w:t>APS</w:t>
      </w:r>
      <w:r w:rsidRPr="20B9187A" w:rsidR="00692AE7">
        <w:rPr>
          <w:rFonts w:ascii="Palatino Linotype" w:hAnsi="Palatino Linotype" w:cs="Arial"/>
          <w:sz w:val="20"/>
          <w:szCs w:val="20"/>
        </w:rPr>
        <w:t xml:space="preserve"> provides outreach, educational services, and campus consultations</w:t>
      </w:r>
      <w:r w:rsidRPr="20B9187A" w:rsidR="5EB37280">
        <w:rPr>
          <w:rFonts w:ascii="Palatino Linotype" w:hAnsi="Palatino Linotype" w:cs="Arial"/>
          <w:sz w:val="20"/>
          <w:szCs w:val="20"/>
        </w:rPr>
        <w:t>.</w:t>
      </w:r>
    </w:p>
    <w:p w:rsidR="00692AE7" w:rsidP="00692AE7" w:rsidRDefault="00692AE7" w14:paraId="2E8472C4" w14:textId="2A3387C5">
      <w:pPr>
        <w:ind w:left="90"/>
        <w:rPr>
          <w:rFonts w:ascii="Palatino Linotype" w:hAnsi="Palatino Linotype" w:cs="Arial"/>
          <w:bCs/>
          <w:sz w:val="20"/>
          <w:szCs w:val="20"/>
        </w:rPr>
      </w:pPr>
    </w:p>
    <w:p w:rsidR="00692AE7" w:rsidP="6304E539" w:rsidRDefault="00692AE7" w14:paraId="05189DD7" w14:textId="6B54AA09">
      <w:pPr>
        <w:pStyle w:val="Normal"/>
        <w:ind w:left="90"/>
        <w:rPr>
          <w:rFonts w:ascii="Palatino Linotype" w:hAnsi="Palatino Linotype" w:eastAsia="MS Mincho" w:cs="Arial"/>
          <w:sz w:val="20"/>
          <w:szCs w:val="20"/>
        </w:rPr>
      </w:pPr>
      <w:r w:rsidRPr="6304E539" w:rsidR="00692AE7">
        <w:rPr>
          <w:rFonts w:ascii="Palatino Linotype" w:hAnsi="Palatino Linotype" w:cs="Arial"/>
          <w:sz w:val="20"/>
          <w:szCs w:val="20"/>
        </w:rPr>
        <w:t>T</w:t>
      </w:r>
      <w:r w:rsidRPr="6304E539" w:rsidR="3C444C77">
        <w:rPr>
          <w:rFonts w:ascii="Palatino Linotype" w:hAnsi="Palatino Linotype" w:cs="Arial"/>
          <w:sz w:val="20"/>
          <w:szCs w:val="20"/>
        </w:rPr>
        <w:t xml:space="preserve">his position </w:t>
      </w:r>
      <w:r w:rsidRPr="6304E539" w:rsidR="763BDA9F"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reports to the Director of Counseling &amp; Psychological Services and </w:t>
      </w:r>
      <w:r w:rsidRPr="6304E539" w:rsidR="4AE2ACA6">
        <w:rPr>
          <w:rFonts w:ascii="Palatino Linotype" w:hAnsi="Palatino Linotype" w:eastAsia="Palatino Linotype" w:cs="Palatino Linotype"/>
          <w:color w:val="000000" w:themeColor="text1" w:themeTint="FF" w:themeShade="FF"/>
          <w:sz w:val="19"/>
          <w:szCs w:val="19"/>
        </w:rPr>
        <w:t xml:space="preserve">holds primary responsibility for development, support, and oversight </w:t>
      </w:r>
      <w:r w:rsidRPr="6304E539" w:rsidR="00FF4600">
        <w:rPr>
          <w:rFonts w:ascii="Palatino Linotype" w:hAnsi="Palatino Linotype" w:eastAsia="Palatino Linotype" w:cs="Palatino Linotype"/>
          <w:color w:val="000000" w:themeColor="text1" w:themeTint="FF" w:themeShade="FF"/>
          <w:sz w:val="19"/>
          <w:szCs w:val="19"/>
        </w:rPr>
        <w:t xml:space="preserve">of </w:t>
      </w:r>
      <w:r w:rsidRPr="6304E539" w:rsidR="178D6442">
        <w:rPr>
          <w:rFonts w:ascii="Palatino Linotype" w:hAnsi="Palatino Linotype" w:cs="Arial"/>
          <w:sz w:val="20"/>
          <w:szCs w:val="20"/>
        </w:rPr>
        <w:t xml:space="preserve">a new initiative intended to </w:t>
      </w:r>
      <w:r w:rsidRPr="6304E539" w:rsidR="3C444C77">
        <w:rPr>
          <w:rFonts w:ascii="Palatino Linotype" w:hAnsi="Palatino Linotype" w:cs="Arial"/>
          <w:sz w:val="20"/>
          <w:szCs w:val="20"/>
        </w:rPr>
        <w:t>support the mission of Campus Health &amp; Wellbeing</w:t>
      </w:r>
      <w:r w:rsidRPr="6304E539" w:rsidR="00692AE7">
        <w:rPr>
          <w:rFonts w:ascii="Palatino Linotype" w:hAnsi="Palatino Linotype" w:cs="Arial"/>
          <w:sz w:val="20"/>
          <w:szCs w:val="20"/>
        </w:rPr>
        <w:t xml:space="preserve"> </w:t>
      </w:r>
      <w:r w:rsidRPr="6304E539" w:rsidR="4848A999">
        <w:rPr>
          <w:rFonts w:ascii="Palatino Linotype" w:hAnsi="Palatino Linotype" w:cs="Arial"/>
          <w:sz w:val="20"/>
          <w:szCs w:val="20"/>
        </w:rPr>
        <w:t xml:space="preserve">(CH&amp;W) </w:t>
      </w:r>
      <w:r w:rsidRPr="6304E539" w:rsidR="00EA7B1D">
        <w:rPr>
          <w:rFonts w:ascii="Palatino Linotype" w:hAnsi="Palatino Linotype" w:cs="Arial"/>
          <w:sz w:val="20"/>
          <w:szCs w:val="20"/>
        </w:rPr>
        <w:t>and Residential Student Experience</w:t>
      </w:r>
      <w:r w:rsidRPr="6304E539" w:rsidR="00F66B25">
        <w:rPr>
          <w:rFonts w:ascii="Palatino Linotype" w:hAnsi="Palatino Linotype" w:cs="Arial"/>
          <w:sz w:val="20"/>
          <w:szCs w:val="20"/>
        </w:rPr>
        <w:t xml:space="preserve"> (RSE)</w:t>
      </w:r>
      <w:r w:rsidRPr="6304E539" w:rsidR="00EA7B1D">
        <w:rPr>
          <w:rFonts w:ascii="Palatino Linotype" w:hAnsi="Palatino Linotype" w:cs="Arial"/>
          <w:sz w:val="20"/>
          <w:szCs w:val="20"/>
        </w:rPr>
        <w:t xml:space="preserve"> </w:t>
      </w:r>
      <w:r w:rsidRPr="6304E539" w:rsidR="4F46EB7F">
        <w:rPr>
          <w:rFonts w:ascii="Palatino Linotype" w:hAnsi="Palatino Linotype" w:cs="Arial"/>
          <w:sz w:val="20"/>
          <w:szCs w:val="20"/>
        </w:rPr>
        <w:t>by</w:t>
      </w:r>
      <w:r w:rsidRPr="6304E539" w:rsidR="00E842F9">
        <w:rPr>
          <w:rFonts w:ascii="Palatino Linotype" w:hAnsi="Palatino Linotype" w:cs="Arial"/>
          <w:sz w:val="20"/>
          <w:szCs w:val="20"/>
        </w:rPr>
        <w:t xml:space="preserve"> provid</w:t>
      </w:r>
      <w:r w:rsidRPr="6304E539" w:rsidR="3980DCBB">
        <w:rPr>
          <w:rFonts w:ascii="Palatino Linotype" w:hAnsi="Palatino Linotype" w:cs="Arial"/>
          <w:sz w:val="20"/>
          <w:szCs w:val="20"/>
        </w:rPr>
        <w:t>ing</w:t>
      </w:r>
      <w:r w:rsidRPr="6304E539" w:rsidR="00E842F9">
        <w:rPr>
          <w:rFonts w:ascii="Palatino Linotype" w:hAnsi="Palatino Linotype" w:cs="Arial"/>
          <w:sz w:val="20"/>
          <w:szCs w:val="20"/>
        </w:rPr>
        <w:t xml:space="preserve"> safe, supportive, and therapeutic care for Cal Poly students </w:t>
      </w:r>
      <w:r w:rsidRPr="6304E539" w:rsidR="56651C94">
        <w:rPr>
          <w:rFonts w:ascii="Palatino Linotype" w:hAnsi="Palatino Linotype" w:cs="Arial"/>
          <w:sz w:val="20"/>
          <w:szCs w:val="20"/>
        </w:rPr>
        <w:t>through the</w:t>
      </w:r>
      <w:r w:rsidRPr="6304E539" w:rsidR="00E842F9">
        <w:rPr>
          <w:rFonts w:ascii="Palatino Linotype" w:hAnsi="Palatino Linotype" w:cs="Arial"/>
          <w:sz w:val="20"/>
          <w:szCs w:val="20"/>
        </w:rPr>
        <w:t xml:space="preserve"> </w:t>
      </w:r>
      <w:r w:rsidRPr="6304E539" w:rsidR="772EF1FB">
        <w:rPr>
          <w:rFonts w:ascii="Palatino Linotype" w:hAnsi="Palatino Linotype" w:eastAsia="MS Mincho" w:cs="Arial"/>
          <w:sz w:val="20"/>
          <w:szCs w:val="20"/>
        </w:rPr>
        <w:t>Mustang Mental Health Response (MMHR)</w:t>
      </w:r>
      <w:r w:rsidRPr="6304E539" w:rsidR="00AB677A">
        <w:rPr>
          <w:rFonts w:ascii="Palatino Linotype" w:hAnsi="Palatino Linotype" w:cs="Arial"/>
          <w:sz w:val="20"/>
          <w:szCs w:val="20"/>
        </w:rPr>
        <w:t xml:space="preserve"> program</w:t>
      </w:r>
      <w:r w:rsidRPr="6304E539" w:rsidR="00E842F9">
        <w:rPr>
          <w:rFonts w:ascii="Palatino Linotype" w:hAnsi="Palatino Linotype" w:cs="Arial"/>
          <w:sz w:val="20"/>
          <w:szCs w:val="20"/>
        </w:rPr>
        <w:t xml:space="preserve">.  </w:t>
      </w:r>
      <w:r w:rsidRPr="6304E539" w:rsidR="00E842F9">
        <w:rPr>
          <w:rFonts w:ascii="Palatino Linotype" w:hAnsi="Palatino Linotype" w:cs="Arial"/>
          <w:sz w:val="20"/>
          <w:szCs w:val="20"/>
        </w:rPr>
        <w:t>Th</w:t>
      </w:r>
      <w:r w:rsidRPr="6304E539" w:rsidR="00AB677A">
        <w:rPr>
          <w:rFonts w:ascii="Palatino Linotype" w:hAnsi="Palatino Linotype" w:cs="Arial"/>
          <w:sz w:val="20"/>
          <w:szCs w:val="20"/>
        </w:rPr>
        <w:t>is program is</w:t>
      </w:r>
      <w:r w:rsidRPr="6304E539" w:rsidR="00E842F9">
        <w:rPr>
          <w:rFonts w:ascii="Palatino Linotype" w:hAnsi="Palatino Linotype" w:cs="Arial"/>
          <w:sz w:val="20"/>
          <w:szCs w:val="20"/>
        </w:rPr>
        <w:t xml:space="preserve"> </w:t>
      </w:r>
      <w:r w:rsidRPr="6304E539" w:rsidR="0FBFB9FA">
        <w:rPr>
          <w:rFonts w:ascii="Palatino Linotype" w:hAnsi="Palatino Linotype" w:cs="Arial"/>
          <w:sz w:val="20"/>
          <w:szCs w:val="20"/>
        </w:rPr>
        <w:t>intend</w:t>
      </w:r>
      <w:r w:rsidRPr="6304E539" w:rsidR="00E842F9">
        <w:rPr>
          <w:rFonts w:ascii="Palatino Linotype" w:hAnsi="Palatino Linotype" w:cs="Arial"/>
          <w:sz w:val="20"/>
          <w:szCs w:val="20"/>
        </w:rPr>
        <w:t>ed to provide students with a full range of options to help solve their crisis in the best setting possible</w:t>
      </w:r>
      <w:r w:rsidRPr="6304E539" w:rsidR="00F66B25">
        <w:rPr>
          <w:rFonts w:ascii="Palatino Linotype" w:hAnsi="Palatino Linotype" w:cs="Arial"/>
          <w:sz w:val="20"/>
          <w:szCs w:val="20"/>
        </w:rPr>
        <w:t>.</w:t>
      </w:r>
      <w:r w:rsidRPr="6304E539" w:rsidR="00E842F9">
        <w:rPr>
          <w:rFonts w:ascii="Palatino Linotype" w:hAnsi="Palatino Linotype" w:cs="Arial"/>
          <w:sz w:val="20"/>
          <w:szCs w:val="20"/>
        </w:rPr>
        <w:t xml:space="preserve">  </w:t>
      </w:r>
      <w:r w:rsidRPr="6304E539" w:rsidR="00F66B25">
        <w:rPr>
          <w:rFonts w:ascii="Palatino Linotype" w:hAnsi="Palatino Linotype" w:cs="Arial"/>
          <w:sz w:val="20"/>
          <w:szCs w:val="20"/>
        </w:rPr>
        <w:t xml:space="preserve">Specifically, this position </w:t>
      </w:r>
      <w:r w:rsidRPr="6304E539" w:rsidR="264C8770">
        <w:rPr>
          <w:rFonts w:ascii="Palatino Linotype" w:hAnsi="Palatino Linotype" w:cs="Arial"/>
          <w:sz w:val="20"/>
          <w:szCs w:val="20"/>
        </w:rPr>
        <w:t xml:space="preserve">will </w:t>
      </w:r>
      <w:r w:rsidRPr="6304E539" w:rsidR="264C8770">
        <w:rPr>
          <w:rFonts w:ascii="Palatino Linotype" w:hAnsi="Palatino Linotype" w:cs="Arial"/>
          <w:sz w:val="20"/>
          <w:szCs w:val="20"/>
        </w:rPr>
        <w:t>establish</w:t>
      </w:r>
      <w:r w:rsidRPr="6304E539" w:rsidR="264C8770">
        <w:rPr>
          <w:rFonts w:ascii="Palatino Linotype" w:hAnsi="Palatino Linotype" w:cs="Arial"/>
          <w:sz w:val="20"/>
          <w:szCs w:val="20"/>
        </w:rPr>
        <w:t xml:space="preserve"> </w:t>
      </w:r>
      <w:r w:rsidRPr="6304E539" w:rsidR="5DA80B7D">
        <w:rPr>
          <w:rFonts w:ascii="Palatino Linotype" w:hAnsi="Palatino Linotype" w:cs="Arial"/>
          <w:sz w:val="20"/>
          <w:szCs w:val="20"/>
        </w:rPr>
        <w:t xml:space="preserve">the program including coordination with campus and community partners, procedure development, and evaluation </w:t>
      </w:r>
      <w:r w:rsidRPr="6304E539" w:rsidR="079229E4">
        <w:rPr>
          <w:rFonts w:ascii="Palatino Linotype" w:hAnsi="Palatino Linotype" w:cs="Arial"/>
          <w:sz w:val="20"/>
          <w:szCs w:val="20"/>
        </w:rPr>
        <w:t>plan</w:t>
      </w:r>
      <w:r w:rsidRPr="6304E539" w:rsidR="5DA80B7D">
        <w:rPr>
          <w:rFonts w:ascii="Palatino Linotype" w:hAnsi="Palatino Linotype" w:cs="Arial"/>
          <w:sz w:val="20"/>
          <w:szCs w:val="20"/>
        </w:rPr>
        <w:t xml:space="preserve">. </w:t>
      </w:r>
      <w:r w:rsidRPr="6304E539" w:rsidR="5D66A848">
        <w:rPr>
          <w:rFonts w:ascii="Palatino Linotype" w:hAnsi="Palatino Linotype" w:eastAsia="MS Mincho" w:cs="Arial"/>
          <w:color w:val="000000" w:themeColor="text1" w:themeTint="FF" w:themeShade="FF"/>
          <w:sz w:val="20"/>
          <w:szCs w:val="20"/>
        </w:rPr>
        <w:t>Once the establishment of this program is complete, duties and responsibilities will shift to maintenance and improvement of the program over time</w:t>
      </w:r>
      <w:r w:rsidRPr="6304E539" w:rsidR="5D66A848">
        <w:rPr>
          <w:rFonts w:ascii="Palatino Linotype" w:hAnsi="Palatino Linotype" w:eastAsia="MS Mincho" w:cs="Arial"/>
          <w:color w:val="000000" w:themeColor="text1" w:themeTint="FF" w:themeShade="FF"/>
          <w:sz w:val="20"/>
          <w:szCs w:val="20"/>
        </w:rPr>
        <w:t>.</w:t>
      </w:r>
      <w:r w:rsidRPr="6304E539" w:rsidR="5D66A848">
        <w:rPr>
          <w:rFonts w:ascii="Palatino Linotype" w:hAnsi="Palatino Linotype" w:eastAsia="MS Mincho" w:cs="Arial"/>
          <w:sz w:val="20"/>
          <w:szCs w:val="20"/>
        </w:rPr>
        <w:t xml:space="preserve">  </w:t>
      </w:r>
    </w:p>
    <w:p w:rsidR="00692AE7" w:rsidP="1C3D8176" w:rsidRDefault="00692AE7" w14:paraId="2C24693E" w14:textId="4264FBC5">
      <w:pPr>
        <w:ind w:left="90"/>
        <w:rPr>
          <w:rFonts w:ascii="Palatino Linotype" w:hAnsi="Palatino Linotype" w:cs="Arial"/>
          <w:sz w:val="20"/>
          <w:szCs w:val="20"/>
        </w:rPr>
      </w:pPr>
    </w:p>
    <w:p w:rsidR="00692AE7" w:rsidP="1C3D8176" w:rsidRDefault="7A9CF353" w14:paraId="15EC5DBF" w14:textId="54F4A40C">
      <w:pPr>
        <w:ind w:left="90"/>
        <w:rPr>
          <w:rFonts w:ascii="Palatino Linotype" w:hAnsi="Palatino Linotype" w:cs="Arial"/>
          <w:sz w:val="20"/>
          <w:szCs w:val="20"/>
        </w:rPr>
      </w:pPr>
      <w:r w:rsidRPr="1C3D8176">
        <w:rPr>
          <w:rFonts w:ascii="Palatino Linotype" w:hAnsi="Palatino Linotype" w:cs="Arial"/>
          <w:sz w:val="20"/>
          <w:szCs w:val="20"/>
        </w:rPr>
        <w:t xml:space="preserve">The position also </w:t>
      </w:r>
      <w:r w:rsidRPr="1C3D8176" w:rsidR="00F66B25">
        <w:rPr>
          <w:rFonts w:ascii="Palatino Linotype" w:hAnsi="Palatino Linotype" w:cs="Arial"/>
          <w:sz w:val="20"/>
          <w:szCs w:val="20"/>
        </w:rPr>
        <w:t xml:space="preserve">offers </w:t>
      </w:r>
      <w:r w:rsidRPr="1C3D8176" w:rsidR="18526A80">
        <w:rPr>
          <w:rFonts w:ascii="Palatino Linotype" w:hAnsi="Palatino Linotype" w:cs="Arial"/>
          <w:sz w:val="20"/>
          <w:szCs w:val="20"/>
        </w:rPr>
        <w:t xml:space="preserve">clinical coverage for </w:t>
      </w:r>
      <w:r w:rsidRPr="1C3D8176" w:rsidR="00F66B25">
        <w:rPr>
          <w:rFonts w:ascii="Palatino Linotype" w:hAnsi="Palatino Linotype" w:cs="Arial"/>
          <w:sz w:val="20"/>
          <w:szCs w:val="20"/>
        </w:rPr>
        <w:t>crisis intervention, safety planning, stabilization support, and consultation embedded in campus housing</w:t>
      </w:r>
      <w:r w:rsidRPr="1C3D8176" w:rsidR="3077F829">
        <w:rPr>
          <w:rFonts w:ascii="Palatino Linotype" w:hAnsi="Palatino Linotype" w:cs="Arial"/>
          <w:sz w:val="20"/>
          <w:szCs w:val="20"/>
        </w:rPr>
        <w:t xml:space="preserve"> as needed</w:t>
      </w:r>
      <w:r w:rsidRPr="1C3D8176" w:rsidR="00F66B25">
        <w:rPr>
          <w:rFonts w:ascii="Palatino Linotype" w:hAnsi="Palatino Linotype" w:cs="Arial"/>
          <w:sz w:val="20"/>
          <w:szCs w:val="20"/>
        </w:rPr>
        <w:t xml:space="preserve">.  </w:t>
      </w:r>
      <w:r w:rsidRPr="1C3D8176" w:rsidR="00E842F9">
        <w:rPr>
          <w:rFonts w:ascii="Palatino Linotype" w:hAnsi="Palatino Linotype" w:cs="Arial"/>
          <w:sz w:val="20"/>
          <w:szCs w:val="20"/>
        </w:rPr>
        <w:t>Follow up services may include therapy within this program, referrals to clinicians within CAPS, referrals to higher levels of care and/or community services.</w:t>
      </w:r>
      <w:r w:rsidRPr="1C3D8176" w:rsidR="00F66B25">
        <w:rPr>
          <w:rFonts w:ascii="Palatino Linotype" w:hAnsi="Palatino Linotype" w:cs="Arial"/>
          <w:sz w:val="20"/>
          <w:szCs w:val="20"/>
        </w:rPr>
        <w:t xml:space="preserve"> </w:t>
      </w:r>
      <w:r w:rsidRPr="1C3D8176" w:rsidR="3DE01CD8">
        <w:rPr>
          <w:rFonts w:ascii="Palatino Linotype" w:hAnsi="Palatino Linotype" w:cs="Arial"/>
          <w:sz w:val="20"/>
          <w:szCs w:val="20"/>
        </w:rPr>
        <w:t xml:space="preserve"> </w:t>
      </w:r>
      <w:r w:rsidRPr="1C3D8176" w:rsidR="00F66B25">
        <w:rPr>
          <w:rFonts w:ascii="Palatino Linotype" w:hAnsi="Palatino Linotype" w:cs="Arial"/>
          <w:sz w:val="20"/>
          <w:szCs w:val="20"/>
        </w:rPr>
        <w:t>This position</w:t>
      </w:r>
      <w:r w:rsidRPr="1C3D8176" w:rsidR="3DE01CD8">
        <w:rPr>
          <w:rFonts w:ascii="Palatino Linotype" w:hAnsi="Palatino Linotype" w:cs="Arial"/>
          <w:sz w:val="20"/>
          <w:szCs w:val="20"/>
        </w:rPr>
        <w:t xml:space="preserve"> includes work with serious presenting concerns, requiring the ability to conceptualize cases and provide </w:t>
      </w:r>
      <w:r w:rsidRPr="1C3D8176" w:rsidR="00EA7B1D">
        <w:rPr>
          <w:rFonts w:ascii="Palatino Linotype" w:hAnsi="Palatino Linotype" w:cs="Arial"/>
          <w:sz w:val="20"/>
          <w:szCs w:val="20"/>
        </w:rPr>
        <w:t>responsive care</w:t>
      </w:r>
      <w:r w:rsidRPr="1C3D8176" w:rsidR="3DE01CD8">
        <w:rPr>
          <w:rFonts w:ascii="Palatino Linotype" w:hAnsi="Palatino Linotype" w:cs="Arial"/>
          <w:sz w:val="20"/>
          <w:szCs w:val="20"/>
        </w:rPr>
        <w:t xml:space="preserve"> within sociocultural context.  </w:t>
      </w:r>
    </w:p>
    <w:p w:rsidR="00E707AE" w:rsidP="23513306" w:rsidRDefault="00E707AE" w14:paraId="32AABB7F" w14:textId="5AE7D159">
      <w:pPr>
        <w:ind w:left="90"/>
        <w:rPr>
          <w:rFonts w:ascii="Palatino Linotype" w:hAnsi="Palatino Linotype" w:cs="Arial"/>
          <w:sz w:val="20"/>
          <w:szCs w:val="20"/>
        </w:rPr>
      </w:pPr>
    </w:p>
    <w:p w:rsidRPr="00A73D23" w:rsidR="00E707AE" w:rsidP="1C3D8176" w:rsidRDefault="00E707AE" w14:paraId="0A5737D9" w14:textId="4F026415">
      <w:pPr>
        <w:ind w:left="90"/>
        <w:rPr>
          <w:rFonts w:ascii="Palatino Linotype" w:hAnsi="Palatino Linotype" w:eastAsia="Arial" w:cs="Arial"/>
          <w:sz w:val="20"/>
          <w:szCs w:val="20"/>
        </w:rPr>
      </w:pPr>
      <w:r w:rsidRPr="0579D4A5" w:rsidR="00E707AE">
        <w:rPr>
          <w:rFonts w:ascii="Palatino Linotype" w:hAnsi="Palatino Linotype" w:cs="Arial"/>
          <w:sz w:val="20"/>
          <w:szCs w:val="20"/>
        </w:rPr>
        <w:t xml:space="preserve">This position is </w:t>
      </w:r>
      <w:r w:rsidRPr="0579D4A5" w:rsidR="00EA7B1D">
        <w:rPr>
          <w:rFonts w:ascii="Palatino Linotype" w:hAnsi="Palatino Linotype" w:cs="Arial"/>
          <w:sz w:val="20"/>
          <w:szCs w:val="20"/>
        </w:rPr>
        <w:t xml:space="preserve">full-time, working </w:t>
      </w:r>
      <w:r w:rsidRPr="0579D4A5" w:rsidR="2E93B8E9">
        <w:rPr>
          <w:rFonts w:ascii="Palatino Linotype" w:hAnsi="Palatino Linotype" w:cs="Arial"/>
          <w:sz w:val="20"/>
          <w:szCs w:val="20"/>
        </w:rPr>
        <w:t xml:space="preserve">in </w:t>
      </w:r>
      <w:r w:rsidRPr="0579D4A5" w:rsidR="2E93B8E9">
        <w:rPr>
          <w:rFonts w:ascii="Palatino Linotype" w:hAnsi="Palatino Linotype" w:cs="Arial"/>
          <w:sz w:val="20"/>
          <w:szCs w:val="20"/>
        </w:rPr>
        <w:t>daytime</w:t>
      </w:r>
      <w:r w:rsidRPr="0579D4A5" w:rsidR="2E93B8E9">
        <w:rPr>
          <w:rFonts w:ascii="Palatino Linotype" w:hAnsi="Palatino Linotype" w:cs="Arial"/>
          <w:sz w:val="20"/>
          <w:szCs w:val="20"/>
        </w:rPr>
        <w:t xml:space="preserve"> and evening hours according to program needs</w:t>
      </w:r>
      <w:r w:rsidRPr="0579D4A5" w:rsidR="2E93B8E9">
        <w:rPr>
          <w:rFonts w:ascii="Palatino Linotype" w:hAnsi="Palatino Linotype" w:cs="Arial"/>
          <w:sz w:val="20"/>
          <w:szCs w:val="20"/>
        </w:rPr>
        <w:t xml:space="preserve">.  </w:t>
      </w:r>
      <w:r w:rsidRPr="0579D4A5" w:rsidR="2E93B8E9">
        <w:rPr>
          <w:rFonts w:ascii="Palatino Linotype" w:hAnsi="Palatino Linotype" w:cs="Arial"/>
          <w:sz w:val="20"/>
          <w:szCs w:val="20"/>
        </w:rPr>
        <w:t xml:space="preserve">A routine schedule would be </w:t>
      </w:r>
      <w:r w:rsidRPr="0579D4A5" w:rsidR="2E93B8E9">
        <w:rPr>
          <w:rFonts w:ascii="Palatino Linotype" w:hAnsi="Palatino Linotype" w:cs="Arial"/>
          <w:sz w:val="20"/>
          <w:szCs w:val="20"/>
        </w:rPr>
        <w:t>established</w:t>
      </w:r>
      <w:r w:rsidRPr="0579D4A5" w:rsidR="2E93B8E9">
        <w:rPr>
          <w:rFonts w:ascii="Palatino Linotype" w:hAnsi="Palatino Linotype" w:cs="Arial"/>
          <w:sz w:val="20"/>
          <w:szCs w:val="20"/>
        </w:rPr>
        <w:t xml:space="preserve"> (</w:t>
      </w:r>
      <w:r w:rsidRPr="0579D4A5" w:rsidR="47E4153C">
        <w:rPr>
          <w:rFonts w:ascii="Palatino Linotype" w:hAnsi="Palatino Linotype" w:cs="Arial"/>
          <w:sz w:val="20"/>
          <w:szCs w:val="20"/>
        </w:rPr>
        <w:t xml:space="preserve">e.g., M-F </w:t>
      </w:r>
      <w:r w:rsidRPr="0579D4A5" w:rsidR="2E93B8E9">
        <w:rPr>
          <w:rFonts w:ascii="Palatino Linotype" w:hAnsi="Palatino Linotype" w:cs="Arial"/>
          <w:sz w:val="20"/>
          <w:szCs w:val="20"/>
        </w:rPr>
        <w:t>10 am to 7 pm or 1 pm to</w:t>
      </w:r>
      <w:r w:rsidRPr="0579D4A5" w:rsidR="146389FB">
        <w:rPr>
          <w:rFonts w:ascii="Palatino Linotype" w:hAnsi="Palatino Linotype" w:cs="Arial"/>
          <w:sz w:val="20"/>
          <w:szCs w:val="20"/>
        </w:rPr>
        <w:t xml:space="preserve"> </w:t>
      </w:r>
      <w:r w:rsidRPr="0579D4A5" w:rsidR="09FF0E42">
        <w:rPr>
          <w:rFonts w:ascii="Palatino Linotype" w:hAnsi="Palatino Linotype" w:cs="Arial"/>
          <w:sz w:val="20"/>
          <w:szCs w:val="20"/>
        </w:rPr>
        <w:t>10</w:t>
      </w:r>
      <w:r w:rsidRPr="0579D4A5" w:rsidR="146389FB">
        <w:rPr>
          <w:rFonts w:ascii="Palatino Linotype" w:hAnsi="Palatino Linotype" w:cs="Arial"/>
          <w:sz w:val="20"/>
          <w:szCs w:val="20"/>
        </w:rPr>
        <w:t xml:space="preserve"> pm</w:t>
      </w:r>
      <w:r w:rsidRPr="0579D4A5" w:rsidR="2E899876">
        <w:rPr>
          <w:rFonts w:ascii="Palatino Linotype" w:hAnsi="Palatino Linotype" w:cs="Arial"/>
          <w:sz w:val="20"/>
          <w:szCs w:val="20"/>
        </w:rPr>
        <w:t>)</w:t>
      </w:r>
      <w:r w:rsidRPr="0579D4A5" w:rsidR="2E93B8E9">
        <w:rPr>
          <w:rFonts w:ascii="Palatino Linotype" w:hAnsi="Palatino Linotype" w:cs="Arial"/>
          <w:sz w:val="20"/>
          <w:szCs w:val="20"/>
        </w:rPr>
        <w:t>, and flexibility may be required</w:t>
      </w:r>
      <w:r w:rsidRPr="0579D4A5" w:rsidR="00967A23">
        <w:rPr>
          <w:rFonts w:ascii="Palatino Linotype" w:hAnsi="Palatino Linotype" w:eastAsia="Arial" w:cs="Arial"/>
          <w:sz w:val="20"/>
          <w:szCs w:val="20"/>
        </w:rPr>
        <w:t xml:space="preserve">.  </w:t>
      </w:r>
      <w:r w:rsidRPr="0579D4A5" w:rsidR="57316882">
        <w:rPr>
          <w:rFonts w:ascii="Palatino Linotype" w:hAnsi="Palatino Linotype" w:eastAsia="Arial" w:cs="Arial"/>
          <w:sz w:val="20"/>
          <w:szCs w:val="20"/>
        </w:rPr>
        <w:t xml:space="preserve">The </w:t>
      </w:r>
      <w:r w:rsidRPr="0579D4A5" w:rsidR="57316882">
        <w:rPr>
          <w:rFonts w:ascii="Palatino Linotype" w:hAnsi="Palatino Linotype" w:eastAsia="Arial" w:cs="Arial"/>
          <w:sz w:val="20"/>
          <w:szCs w:val="20"/>
        </w:rPr>
        <w:t>option</w:t>
      </w:r>
      <w:r w:rsidRPr="0579D4A5" w:rsidR="57316882">
        <w:rPr>
          <w:rFonts w:ascii="Palatino Linotype" w:hAnsi="Palatino Linotype" w:eastAsia="Arial" w:cs="Arial"/>
          <w:sz w:val="20"/>
          <w:szCs w:val="20"/>
        </w:rPr>
        <w:t xml:space="preserve"> to work </w:t>
      </w:r>
      <w:r w:rsidRPr="0579D4A5" w:rsidR="003727D4">
        <w:rPr>
          <w:rFonts w:ascii="Palatino Linotype" w:hAnsi="Palatino Linotype" w:eastAsia="Arial" w:cs="Arial"/>
          <w:sz w:val="20"/>
          <w:szCs w:val="20"/>
        </w:rPr>
        <w:t>four</w:t>
      </w:r>
      <w:r w:rsidRPr="0579D4A5" w:rsidR="003727D4">
        <w:rPr>
          <w:rFonts w:ascii="Palatino Linotype" w:hAnsi="Palatino Linotype" w:eastAsia="Arial" w:cs="Arial"/>
          <w:sz w:val="20"/>
          <w:szCs w:val="20"/>
        </w:rPr>
        <w:t xml:space="preserve"> </w:t>
      </w:r>
      <w:r w:rsidRPr="0579D4A5" w:rsidR="57316882">
        <w:rPr>
          <w:rFonts w:ascii="Palatino Linotype" w:hAnsi="Palatino Linotype" w:eastAsia="Arial" w:cs="Arial"/>
          <w:sz w:val="20"/>
          <w:szCs w:val="20"/>
        </w:rPr>
        <w:t>10</w:t>
      </w:r>
      <w:r w:rsidRPr="0579D4A5" w:rsidR="003727D4">
        <w:rPr>
          <w:rFonts w:ascii="Palatino Linotype" w:hAnsi="Palatino Linotype" w:eastAsia="Arial" w:cs="Arial"/>
          <w:sz w:val="20"/>
          <w:szCs w:val="20"/>
        </w:rPr>
        <w:t>-</w:t>
      </w:r>
      <w:r w:rsidRPr="0579D4A5" w:rsidR="57316882">
        <w:rPr>
          <w:rFonts w:ascii="Palatino Linotype" w:hAnsi="Palatino Linotype" w:eastAsia="Arial" w:cs="Arial"/>
          <w:sz w:val="20"/>
          <w:szCs w:val="20"/>
        </w:rPr>
        <w:t>hour days would also be a possibility.</w:t>
      </w:r>
    </w:p>
    <w:tbl>
      <w:tblPr>
        <w:tblStyle w:val="TableGrid"/>
        <w:tblW w:w="0" w:type="auto"/>
        <w:tblInd w:w="108" w:type="dxa"/>
        <w:tblBorders>
          <w:top w:val="none" w:color="auto" w:sz="0" w:space="0"/>
          <w:left w:val="none" w:color="auto" w:sz="0" w:space="0"/>
          <w:bottom w:val="single" w:color="auto" w:sz="2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892"/>
      </w:tblGrid>
      <w:tr w:rsidRPr="00C47D7E" w:rsidR="00C47D7E" w:rsidTr="00896D60" w14:paraId="314210F2" w14:textId="77777777">
        <w:tc>
          <w:tcPr>
            <w:tcW w:w="9090" w:type="dxa"/>
            <w:tcBorders>
              <w:bottom w:val="single" w:color="A6A6A6" w:themeColor="background1" w:themeShade="A6" w:sz="2" w:space="0"/>
            </w:tcBorders>
          </w:tcPr>
          <w:p w:rsidR="00692AE7" w:rsidP="00580D7C" w:rsidRDefault="00692AE7" w14:paraId="3EF35B3C" w14:textId="77777777">
            <w:pPr>
              <w:ind w:left="-108"/>
              <w:rPr>
                <w:rFonts w:ascii="Palatino Linotype" w:hAnsi="Palatino Linotype" w:eastAsia="Palatino Linotype" w:cs="Palatino Linotype"/>
                <w:b/>
                <w:bCs/>
                <w:sz w:val="22"/>
                <w:szCs w:val="22"/>
              </w:rPr>
            </w:pPr>
          </w:p>
          <w:p w:rsidRPr="00D95488" w:rsidR="00C47D7E" w:rsidP="00580D7C" w:rsidRDefault="00D47206" w14:paraId="6830BFFC" w14:textId="0A06B8FC">
            <w:pPr>
              <w:ind w:left="-108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 w:eastAsia="Palatino Linotype" w:cs="Palatino Linotype"/>
                <w:b/>
                <w:bCs/>
                <w:sz w:val="22"/>
                <w:szCs w:val="22"/>
              </w:rPr>
              <w:t xml:space="preserve">Duties and </w:t>
            </w:r>
            <w:r w:rsidRPr="30B55746" w:rsidR="30B55746">
              <w:rPr>
                <w:rFonts w:ascii="Palatino Linotype" w:hAnsi="Palatino Linotype" w:eastAsia="Palatino Linotype" w:cs="Palatino Linotype"/>
                <w:b/>
                <w:bCs/>
                <w:sz w:val="22"/>
                <w:szCs w:val="22"/>
              </w:rPr>
              <w:t>Responsibilities</w:t>
            </w:r>
          </w:p>
        </w:tc>
      </w:tr>
    </w:tbl>
    <w:p w:rsidRPr="004F3ACE" w:rsidR="00A02D1A" w:rsidP="00896D60" w:rsidRDefault="00A02D1A" w14:paraId="027B4C66" w14:textId="77777777">
      <w:pPr>
        <w:ind w:left="90"/>
        <w:rPr>
          <w:rFonts w:ascii="Palatino Linotype" w:hAnsi="Palatino Linotype" w:cs="Arial"/>
          <w:bCs/>
          <w:sz w:val="20"/>
          <w:szCs w:val="20"/>
        </w:rPr>
      </w:pPr>
      <w:r w:rsidRPr="004F3ACE">
        <w:rPr>
          <w:rFonts w:ascii="Palatino Linotype" w:hAnsi="Palatino Linotype" w:cs="Arial"/>
          <w:bCs/>
          <w:sz w:val="20"/>
          <w:szCs w:val="20"/>
        </w:rPr>
        <w:t>The following examples illustrate typical work activities and are not meant to be all inclusive or restrictive:</w:t>
      </w:r>
    </w:p>
    <w:p w:rsidRPr="004F3ACE" w:rsidR="00C47D7E" w:rsidP="00896D60" w:rsidRDefault="00C47D7E" w14:paraId="5DEEC359" w14:textId="77777777">
      <w:pPr>
        <w:ind w:left="90"/>
        <w:rPr>
          <w:rFonts w:ascii="Palatino Linotype" w:hAnsi="Palatino Linotype" w:cs="Arial"/>
          <w:bCs/>
          <w:sz w:val="20"/>
          <w:szCs w:val="20"/>
        </w:rPr>
      </w:pPr>
    </w:p>
    <w:tbl>
      <w:tblPr>
        <w:tblStyle w:val="TableGrid1"/>
        <w:tblW w:w="909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750"/>
        <w:gridCol w:w="2340"/>
      </w:tblGrid>
      <w:tr w:rsidRPr="004F3ACE" w:rsidR="009C09B5" w:rsidTr="0579D4A5" w14:paraId="191D969D" w14:textId="77777777">
        <w:tc>
          <w:tcPr>
            <w:tcW w:w="6750" w:type="dxa"/>
            <w:tcMar/>
            <w:hideMark/>
          </w:tcPr>
          <w:p w:rsidRPr="00985EFC" w:rsidR="009C09B5" w:rsidRDefault="00692AE7" w14:paraId="6B17119A" w14:textId="36C954C3">
            <w:pPr>
              <w:autoSpaceDE w:val="0"/>
              <w:autoSpaceDN w:val="0"/>
              <w:adjustRightInd w:val="0"/>
              <w:ind w:right="-90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ESSENTIAL JOB FUNCTIONS</w:t>
            </w:r>
          </w:p>
        </w:tc>
        <w:tc>
          <w:tcPr>
            <w:tcW w:w="2340" w:type="dxa"/>
            <w:tcMar/>
          </w:tcPr>
          <w:p w:rsidRPr="00985EFC" w:rsidR="009C09B5" w:rsidP="1C3D8176" w:rsidRDefault="00692AE7" w14:paraId="6F0B21D3" w14:textId="41DC6D75">
            <w:pPr>
              <w:autoSpaceDE w:val="0"/>
              <w:autoSpaceDN w:val="0"/>
              <w:adjustRightInd w:val="0"/>
              <w:ind w:right="-90"/>
              <w:rPr>
                <w:rFonts w:ascii="Palatino Linotype" w:hAnsi="Palatino Linotype" w:cs="Arial"/>
                <w:b/>
                <w:bCs/>
              </w:rPr>
            </w:pPr>
            <w:r w:rsidRPr="1C3D8176">
              <w:rPr>
                <w:rFonts w:ascii="Palatino Linotype" w:hAnsi="Palatino Linotype" w:cs="Arial"/>
                <w:b/>
                <w:bCs/>
              </w:rPr>
              <w:t xml:space="preserve">Daily                 </w:t>
            </w:r>
            <w:r w:rsidRPr="1C3D8176" w:rsidR="42AE8867">
              <w:rPr>
                <w:rFonts w:ascii="Palatino Linotype" w:hAnsi="Palatino Linotype" w:cs="Arial"/>
                <w:b/>
                <w:bCs/>
              </w:rPr>
              <w:t>85</w:t>
            </w:r>
            <w:r w:rsidRPr="1C3D8176">
              <w:rPr>
                <w:rFonts w:ascii="Palatino Linotype" w:hAnsi="Palatino Linotype" w:cs="Arial"/>
                <w:b/>
                <w:bCs/>
              </w:rPr>
              <w:t>%</w:t>
            </w:r>
          </w:p>
        </w:tc>
      </w:tr>
      <w:tr w:rsidRPr="004F3ACE" w:rsidR="009621E7" w:rsidTr="0579D4A5" w14:paraId="3339651F" w14:textId="77777777">
        <w:tc>
          <w:tcPr>
            <w:tcW w:w="9090" w:type="dxa"/>
            <w:gridSpan w:val="2"/>
            <w:tcMar/>
          </w:tcPr>
          <w:p w:rsidR="00692AE7" w:rsidP="00C52AAF" w:rsidRDefault="00692AE7" w14:paraId="09667794" w14:textId="77777777">
            <w:pPr>
              <w:rPr>
                <w:rFonts w:ascii="Palatino Linotype" w:hAnsi="Palatino Linotype" w:cs="Arial"/>
                <w:b/>
                <w:bCs/>
              </w:rPr>
            </w:pPr>
          </w:p>
          <w:p w:rsidR="57D0F93F" w:rsidP="1C3D8176" w:rsidRDefault="57D0F93F" w14:paraId="57185003" w14:textId="0A49AC82">
            <w:pPr>
              <w:rPr>
                <w:rFonts w:ascii="Palatino Linotype" w:hAnsi="Palatino Linotype" w:cs="Arial"/>
                <w:b/>
                <w:bCs/>
              </w:rPr>
            </w:pPr>
            <w:r w:rsidRPr="1C3D8176">
              <w:rPr>
                <w:rFonts w:ascii="Palatino Linotype" w:hAnsi="Palatino Linotype" w:cs="Arial"/>
                <w:b/>
                <w:bCs/>
              </w:rPr>
              <w:t>Program Coordination and Development</w:t>
            </w:r>
          </w:p>
          <w:p w:rsidR="57D0F93F" w:rsidP="1C3D8176" w:rsidRDefault="57D0F93F" w14:paraId="1BD5D15F" w14:textId="5F92328B">
            <w:pPr>
              <w:numPr>
                <w:ilvl w:val="0"/>
                <w:numId w:val="11"/>
              </w:numPr>
              <w:ind w:left="990"/>
              <w:jc w:val="both"/>
            </w:pPr>
            <w:r w:rsidRPr="1C3D8176">
              <w:rPr>
                <w:rFonts w:ascii="Palatino Linotype" w:hAnsi="Palatino Linotype" w:cs="Arial"/>
              </w:rPr>
              <w:t xml:space="preserve">Coordinate program logistics and policy </w:t>
            </w:r>
            <w:proofErr w:type="gramStart"/>
            <w:r w:rsidRPr="1C3D8176">
              <w:rPr>
                <w:rFonts w:ascii="Palatino Linotype" w:hAnsi="Palatino Linotype" w:cs="Arial"/>
              </w:rPr>
              <w:t>development;</w:t>
            </w:r>
            <w:proofErr w:type="gramEnd"/>
          </w:p>
          <w:p w:rsidR="57D0F93F" w:rsidP="1C3D8176" w:rsidRDefault="57D0F93F" w14:paraId="26763F7F" w14:textId="78D61CD3">
            <w:pPr>
              <w:numPr>
                <w:ilvl w:val="0"/>
                <w:numId w:val="11"/>
              </w:numPr>
              <w:ind w:left="990"/>
              <w:jc w:val="both"/>
              <w:rPr>
                <w:rFonts w:ascii="Palatino Linotype" w:hAnsi="Palatino Linotype" w:cs="Arial"/>
              </w:rPr>
            </w:pPr>
            <w:r w:rsidRPr="1C3D8176">
              <w:rPr>
                <w:rFonts w:ascii="Palatino Linotype" w:hAnsi="Palatino Linotype" w:cs="Arial"/>
              </w:rPr>
              <w:t>Day-to-day support for M</w:t>
            </w:r>
            <w:r w:rsidRPr="1C3D8176" w:rsidR="5E802A9D">
              <w:rPr>
                <w:rFonts w:ascii="Palatino Linotype" w:hAnsi="Palatino Linotype" w:cs="Arial"/>
              </w:rPr>
              <w:t>MH</w:t>
            </w:r>
            <w:r w:rsidRPr="1C3D8176">
              <w:rPr>
                <w:rFonts w:ascii="Palatino Linotype" w:hAnsi="Palatino Linotype" w:cs="Arial"/>
              </w:rPr>
              <w:t xml:space="preserve">R clinicians and program </w:t>
            </w:r>
            <w:proofErr w:type="gramStart"/>
            <w:r w:rsidRPr="1C3D8176">
              <w:rPr>
                <w:rFonts w:ascii="Palatino Linotype" w:hAnsi="Palatino Linotype" w:cs="Arial"/>
              </w:rPr>
              <w:t>operations;</w:t>
            </w:r>
            <w:proofErr w:type="gramEnd"/>
          </w:p>
          <w:p w:rsidR="57D0F93F" w:rsidP="1C3D8176" w:rsidRDefault="57D0F93F" w14:paraId="0EA92E0E" w14:textId="437A680C">
            <w:pPr>
              <w:numPr>
                <w:ilvl w:val="0"/>
                <w:numId w:val="11"/>
              </w:numPr>
              <w:ind w:left="990"/>
              <w:jc w:val="both"/>
            </w:pPr>
            <w:r w:rsidRPr="1C3D8176">
              <w:rPr>
                <w:rFonts w:ascii="Palatino Linotype" w:hAnsi="Palatino Linotype" w:cs="Arial"/>
              </w:rPr>
              <w:t xml:space="preserve">Partner with San Luis Obispo County Crisis Response Team to coordinate student </w:t>
            </w:r>
            <w:proofErr w:type="gramStart"/>
            <w:r w:rsidRPr="1C3D8176">
              <w:rPr>
                <w:rFonts w:ascii="Palatino Linotype" w:hAnsi="Palatino Linotype" w:cs="Arial"/>
              </w:rPr>
              <w:t>care;</w:t>
            </w:r>
            <w:proofErr w:type="gramEnd"/>
          </w:p>
          <w:p w:rsidR="57D0F93F" w:rsidP="1C3D8176" w:rsidRDefault="57D0F93F" w14:paraId="0616CA7D" w14:textId="579B342D">
            <w:pPr>
              <w:numPr>
                <w:ilvl w:val="0"/>
                <w:numId w:val="11"/>
              </w:numPr>
              <w:ind w:left="990"/>
              <w:jc w:val="both"/>
              <w:rPr>
                <w:rFonts w:ascii="Palatino Linotype" w:hAnsi="Palatino Linotype" w:cs="Arial"/>
              </w:rPr>
            </w:pPr>
            <w:r w:rsidRPr="1C3D8176">
              <w:rPr>
                <w:rFonts w:ascii="Palatino Linotype" w:hAnsi="Palatino Linotype" w:cs="Arial"/>
              </w:rPr>
              <w:t xml:space="preserve">Collaborate with CAPS, Dean of Students, and RSE leaders to ensure operational sustainability and high-quality student support across </w:t>
            </w:r>
            <w:proofErr w:type="gramStart"/>
            <w:r w:rsidRPr="1C3D8176">
              <w:rPr>
                <w:rFonts w:ascii="Palatino Linotype" w:hAnsi="Palatino Linotype" w:cs="Arial"/>
              </w:rPr>
              <w:t>departments;</w:t>
            </w:r>
            <w:proofErr w:type="gramEnd"/>
          </w:p>
          <w:p w:rsidR="57D0F93F" w:rsidP="1C3D8176" w:rsidRDefault="57D0F93F" w14:paraId="4CF6661B" w14:textId="00B774E9">
            <w:pPr>
              <w:numPr>
                <w:ilvl w:val="0"/>
                <w:numId w:val="11"/>
              </w:numPr>
              <w:ind w:left="990"/>
              <w:jc w:val="both"/>
              <w:rPr>
                <w:rFonts w:ascii="Palatino Linotype" w:hAnsi="Palatino Linotype" w:cs="Arial"/>
              </w:rPr>
            </w:pPr>
            <w:r w:rsidRPr="1C3D8176">
              <w:rPr>
                <w:rFonts w:ascii="Palatino Linotype" w:hAnsi="Palatino Linotype" w:cs="Arial"/>
              </w:rPr>
              <w:t>Develop ongoing training for the program and campus partners;</w:t>
            </w:r>
            <w:r w:rsidRPr="1C3D8176" w:rsidR="353BF3E0">
              <w:rPr>
                <w:rFonts w:ascii="Palatino Linotype" w:hAnsi="Palatino Linotype" w:cs="Arial"/>
              </w:rPr>
              <w:t xml:space="preserve"> and</w:t>
            </w:r>
          </w:p>
          <w:p w:rsidR="57D0F93F" w:rsidP="1C3D8176" w:rsidRDefault="57D0F93F" w14:paraId="0707BB7E" w14:textId="646FB1F1">
            <w:pPr>
              <w:numPr>
                <w:ilvl w:val="0"/>
                <w:numId w:val="11"/>
              </w:numPr>
              <w:ind w:left="990"/>
              <w:jc w:val="both"/>
              <w:rPr>
                <w:rFonts w:ascii="Palatino Linotype" w:hAnsi="Palatino Linotype" w:cs="Arial"/>
              </w:rPr>
            </w:pPr>
            <w:r w:rsidRPr="1C3D8176">
              <w:rPr>
                <w:rFonts w:ascii="Palatino Linotype" w:hAnsi="Palatino Linotype" w:cs="Arial"/>
              </w:rPr>
              <w:t>Collect data, monitor utilization, and continuously evaluate the program</w:t>
            </w:r>
            <w:r w:rsidRPr="1C3D8176" w:rsidR="08A9BE16">
              <w:rPr>
                <w:rFonts w:ascii="Palatino Linotype" w:hAnsi="Palatino Linotype" w:cs="Arial"/>
              </w:rPr>
              <w:t>.</w:t>
            </w:r>
          </w:p>
          <w:p w:rsidR="1C3D8176" w:rsidP="1C3D8176" w:rsidRDefault="1C3D8176" w14:paraId="28A329A3" w14:textId="478A4D04">
            <w:pPr>
              <w:rPr>
                <w:rFonts w:ascii="Palatino Linotype" w:hAnsi="Palatino Linotype" w:cs="Arial"/>
                <w:b/>
                <w:bCs/>
              </w:rPr>
            </w:pPr>
          </w:p>
          <w:p w:rsidRPr="00692AE7" w:rsidR="00692AE7" w:rsidP="1C3D8176" w:rsidRDefault="00692AE7" w14:paraId="5BE6B00C" w14:textId="64C58AB0">
            <w:pPr>
              <w:rPr>
                <w:rFonts w:ascii="Palatino Linotype" w:hAnsi="Palatino Linotype" w:cs="Arial"/>
              </w:rPr>
            </w:pPr>
            <w:r w:rsidRPr="1C3D8176">
              <w:rPr>
                <w:rFonts w:ascii="Palatino Linotype" w:hAnsi="Palatino Linotype" w:cs="Arial"/>
                <w:b/>
                <w:bCs/>
              </w:rPr>
              <w:t>Clinical or Direct Service</w:t>
            </w:r>
            <w:r w:rsidRPr="1C3D8176">
              <w:rPr>
                <w:rFonts w:ascii="Palatino Linotype" w:hAnsi="Palatino Linotype" w:cs="Arial"/>
              </w:rPr>
              <w:t xml:space="preserve">                                                                                         </w:t>
            </w:r>
          </w:p>
          <w:p w:rsidRPr="00A61251" w:rsidR="00C52AAF" w:rsidP="1C3D8176" w:rsidRDefault="00EA7B1D" w14:paraId="4B599C25" w14:textId="2A386AFA">
            <w:pPr>
              <w:rPr>
                <w:rFonts w:ascii="Palatino Linotype" w:hAnsi="Palatino Linotype" w:cs="Arial"/>
                <w:b/>
                <w:bCs/>
              </w:rPr>
            </w:pPr>
            <w:r w:rsidRPr="1C3D8176">
              <w:rPr>
                <w:rFonts w:ascii="Palatino Linotype" w:hAnsi="Palatino Linotype" w:cs="Arial"/>
                <w:u w:val="single"/>
              </w:rPr>
              <w:t>Crisis Counseling, Consultation, Clinical Coordination</w:t>
            </w:r>
          </w:p>
          <w:p w:rsidR="00C52AAF" w:rsidP="1C3D8176" w:rsidRDefault="5C4950E7" w14:paraId="47C80D4F" w14:textId="4E665552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 w:cs="Arial"/>
              </w:rPr>
            </w:pPr>
            <w:r w:rsidRPr="1C3D8176">
              <w:rPr>
                <w:rFonts w:ascii="Palatino Linotype" w:hAnsi="Palatino Linotype" w:cs="Arial"/>
              </w:rPr>
              <w:t>Provide individual</w:t>
            </w:r>
            <w:r w:rsidRPr="1C3D8176" w:rsidR="00F66B25">
              <w:rPr>
                <w:rFonts w:ascii="Palatino Linotype" w:hAnsi="Palatino Linotype" w:cs="Arial"/>
              </w:rPr>
              <w:t xml:space="preserve"> and group</w:t>
            </w:r>
            <w:r w:rsidRPr="1C3D8176" w:rsidR="00E707AE">
              <w:rPr>
                <w:rFonts w:ascii="Palatino Linotype" w:hAnsi="Palatino Linotype" w:cs="Arial"/>
              </w:rPr>
              <w:t xml:space="preserve"> </w:t>
            </w:r>
            <w:r w:rsidRPr="1C3D8176" w:rsidR="00EA7B1D">
              <w:rPr>
                <w:rFonts w:ascii="Palatino Linotype" w:hAnsi="Palatino Linotype" w:cs="Arial"/>
              </w:rPr>
              <w:t xml:space="preserve">crisis </w:t>
            </w:r>
            <w:r w:rsidRPr="1C3D8176" w:rsidR="00F66B25">
              <w:rPr>
                <w:rFonts w:ascii="Palatino Linotype" w:hAnsi="Palatino Linotype" w:cs="Arial"/>
              </w:rPr>
              <w:t>intervention and/or therapy</w:t>
            </w:r>
            <w:r w:rsidRPr="1C3D8176" w:rsidR="00EA7B1D">
              <w:rPr>
                <w:rFonts w:ascii="Palatino Linotype" w:hAnsi="Palatino Linotype" w:cs="Arial"/>
              </w:rPr>
              <w:t xml:space="preserve"> for students in need of urgent mental health assessment and </w:t>
            </w:r>
            <w:proofErr w:type="gramStart"/>
            <w:r w:rsidRPr="1C3D8176" w:rsidR="00EA7B1D">
              <w:rPr>
                <w:rFonts w:ascii="Palatino Linotype" w:hAnsi="Palatino Linotype" w:cs="Arial"/>
              </w:rPr>
              <w:t>intervention</w:t>
            </w:r>
            <w:r w:rsidRPr="1C3D8176">
              <w:rPr>
                <w:rFonts w:ascii="Palatino Linotype" w:hAnsi="Palatino Linotype" w:cs="Arial"/>
              </w:rPr>
              <w:t>;</w:t>
            </w:r>
            <w:proofErr w:type="gramEnd"/>
          </w:p>
          <w:p w:rsidR="00C52AAF" w:rsidP="1C3D8176" w:rsidRDefault="116E408E" w14:paraId="60B36FAE" w14:textId="0FF55A66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 w:cs="Arial"/>
              </w:rPr>
            </w:pPr>
            <w:r w:rsidRPr="1C3D8176">
              <w:rPr>
                <w:rFonts w:ascii="Palatino Linotype" w:hAnsi="Palatino Linotype" w:cs="Arial"/>
              </w:rPr>
              <w:t xml:space="preserve">Assist the client in identifying </w:t>
            </w:r>
            <w:r w:rsidRPr="1C3D8176" w:rsidR="00EA7B1D">
              <w:rPr>
                <w:rFonts w:ascii="Palatino Linotype" w:hAnsi="Palatino Linotype" w:cs="Arial"/>
              </w:rPr>
              <w:t xml:space="preserve">drivers of crisis and establishing a treatment plan to reduce risk and promote </w:t>
            </w:r>
            <w:proofErr w:type="gramStart"/>
            <w:r w:rsidRPr="1C3D8176" w:rsidR="00EA7B1D">
              <w:rPr>
                <w:rFonts w:ascii="Palatino Linotype" w:hAnsi="Palatino Linotype" w:cs="Arial"/>
              </w:rPr>
              <w:t>wellbeing</w:t>
            </w:r>
            <w:r w:rsidRPr="1C3D8176">
              <w:rPr>
                <w:rFonts w:ascii="Palatino Linotype" w:hAnsi="Palatino Linotype" w:cs="Arial"/>
              </w:rPr>
              <w:t>;</w:t>
            </w:r>
            <w:proofErr w:type="gramEnd"/>
          </w:p>
          <w:p w:rsidRPr="00EA7B1D" w:rsidR="00EA7B1D" w:rsidP="1C3D8176" w:rsidRDefault="00EA7B1D" w14:paraId="6A98BBF1" w14:textId="02EBBC3A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 w:cs="Arial"/>
              </w:rPr>
            </w:pPr>
            <w:r w:rsidRPr="0579D4A5" w:rsidR="00EA7B1D">
              <w:rPr>
                <w:rFonts w:ascii="Palatino Linotype" w:hAnsi="Palatino Linotype" w:cs="Arial"/>
              </w:rPr>
              <w:t xml:space="preserve">Assess for </w:t>
            </w:r>
            <w:r w:rsidRPr="0579D4A5" w:rsidR="00F66B25">
              <w:rPr>
                <w:rFonts w:ascii="Palatino Linotype" w:hAnsi="Palatino Linotype" w:cs="Arial"/>
              </w:rPr>
              <w:t xml:space="preserve">and connect student with </w:t>
            </w:r>
            <w:r w:rsidRPr="0579D4A5" w:rsidR="00EA7B1D">
              <w:rPr>
                <w:rFonts w:ascii="Palatino Linotype" w:hAnsi="Palatino Linotype" w:cs="Arial"/>
              </w:rPr>
              <w:t>appropriate level</w:t>
            </w:r>
            <w:r w:rsidRPr="0579D4A5" w:rsidR="00EA7B1D">
              <w:rPr>
                <w:rFonts w:ascii="Palatino Linotype" w:hAnsi="Palatino Linotype" w:cs="Arial"/>
              </w:rPr>
              <w:t xml:space="preserve"> of care via clinical interview, safety planning, and consultation with Mobile Crisis Team, C</w:t>
            </w:r>
            <w:r w:rsidRPr="0579D4A5" w:rsidR="00C26A88">
              <w:rPr>
                <w:rFonts w:ascii="Palatino Linotype" w:hAnsi="Palatino Linotype" w:cs="Arial"/>
              </w:rPr>
              <w:t xml:space="preserve">al </w:t>
            </w:r>
            <w:r w:rsidRPr="0579D4A5" w:rsidR="00EA7B1D">
              <w:rPr>
                <w:rFonts w:ascii="Palatino Linotype" w:hAnsi="Palatino Linotype" w:cs="Arial"/>
              </w:rPr>
              <w:t>P</w:t>
            </w:r>
            <w:r w:rsidRPr="0579D4A5" w:rsidR="00C26A88">
              <w:rPr>
                <w:rFonts w:ascii="Palatino Linotype" w:hAnsi="Palatino Linotype" w:cs="Arial"/>
              </w:rPr>
              <w:t xml:space="preserve">oly </w:t>
            </w:r>
            <w:r w:rsidRPr="0579D4A5" w:rsidR="00EA7B1D">
              <w:rPr>
                <w:rFonts w:ascii="Palatino Linotype" w:hAnsi="Palatino Linotype" w:cs="Arial"/>
              </w:rPr>
              <w:t>P</w:t>
            </w:r>
            <w:r w:rsidRPr="0579D4A5" w:rsidR="00C26A88">
              <w:rPr>
                <w:rFonts w:ascii="Palatino Linotype" w:hAnsi="Palatino Linotype" w:cs="Arial"/>
              </w:rPr>
              <w:t>olice</w:t>
            </w:r>
            <w:r w:rsidRPr="0579D4A5" w:rsidR="007A2E40">
              <w:rPr>
                <w:rFonts w:ascii="Palatino Linotype" w:hAnsi="Palatino Linotype" w:cs="Arial"/>
              </w:rPr>
              <w:t xml:space="preserve"> </w:t>
            </w:r>
            <w:r w:rsidRPr="0579D4A5" w:rsidR="00EA7B1D">
              <w:rPr>
                <w:rFonts w:ascii="Palatino Linotype" w:hAnsi="Palatino Linotype" w:cs="Arial"/>
              </w:rPr>
              <w:t>D</w:t>
            </w:r>
            <w:r w:rsidRPr="0579D4A5" w:rsidR="007A2E40">
              <w:rPr>
                <w:rFonts w:ascii="Palatino Linotype" w:hAnsi="Palatino Linotype" w:cs="Arial"/>
              </w:rPr>
              <w:t>epartment</w:t>
            </w:r>
            <w:r w:rsidRPr="0579D4A5" w:rsidR="00EA7B1D">
              <w:rPr>
                <w:rFonts w:ascii="Palatino Linotype" w:hAnsi="Palatino Linotype" w:cs="Arial"/>
              </w:rPr>
              <w:t xml:space="preserve">, and/or </w:t>
            </w:r>
            <w:r w:rsidRPr="0579D4A5" w:rsidR="000D6F14">
              <w:rPr>
                <w:rFonts w:ascii="Palatino Linotype" w:hAnsi="Palatino Linotype" w:cs="Arial"/>
              </w:rPr>
              <w:t>h</w:t>
            </w:r>
            <w:r w:rsidRPr="0579D4A5" w:rsidR="000D6F14">
              <w:rPr>
                <w:rFonts w:ascii="Palatino Linotype" w:hAnsi="Palatino Linotype" w:cs="Arial"/>
              </w:rPr>
              <w:t xml:space="preserve">ospital </w:t>
            </w:r>
            <w:r w:rsidRPr="0579D4A5" w:rsidR="00EA7B1D">
              <w:rPr>
                <w:rFonts w:ascii="Palatino Linotype" w:hAnsi="Palatino Linotype" w:cs="Arial"/>
              </w:rPr>
              <w:t xml:space="preserve">staff as </w:t>
            </w:r>
            <w:r w:rsidRPr="0579D4A5" w:rsidR="00EA7B1D">
              <w:rPr>
                <w:rFonts w:ascii="Palatino Linotype" w:hAnsi="Palatino Linotype" w:cs="Arial"/>
              </w:rPr>
              <w:t>needed;</w:t>
            </w:r>
            <w:r w:rsidRPr="0579D4A5" w:rsidR="00EA7B1D">
              <w:rPr>
                <w:rFonts w:ascii="Palatino Linotype" w:hAnsi="Palatino Linotype" w:cs="Arial"/>
              </w:rPr>
              <w:t xml:space="preserve"> </w:t>
            </w:r>
          </w:p>
          <w:p w:rsidRPr="00F66B25" w:rsidR="00F66B25" w:rsidP="1C3D8176" w:rsidRDefault="00F66B25" w14:paraId="3E89D158" w14:textId="088EA60F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 w:cs="Arial"/>
              </w:rPr>
            </w:pPr>
            <w:r w:rsidRPr="0579D4A5" w:rsidR="00F66B25">
              <w:rPr>
                <w:rFonts w:ascii="Palatino Linotype" w:hAnsi="Palatino Linotype" w:cs="Arial"/>
              </w:rPr>
              <w:t xml:space="preserve">Mobilize internal and external resources to stabilize and disposition each case for </w:t>
            </w:r>
            <w:r w:rsidRPr="0579D4A5" w:rsidR="00F66B25">
              <w:rPr>
                <w:rFonts w:ascii="Palatino Linotype" w:hAnsi="Palatino Linotype" w:cs="Arial"/>
              </w:rPr>
              <w:t>indicated</w:t>
            </w:r>
            <w:r w:rsidRPr="0579D4A5" w:rsidR="00F66B25">
              <w:rPr>
                <w:rFonts w:ascii="Palatino Linotype" w:hAnsi="Palatino Linotype" w:cs="Arial"/>
              </w:rPr>
              <w:t xml:space="preserve"> follow</w:t>
            </w:r>
            <w:r w:rsidRPr="0579D4A5" w:rsidR="00DA2AFB">
              <w:rPr>
                <w:rFonts w:ascii="Palatino Linotype" w:hAnsi="Palatino Linotype" w:cs="Arial"/>
              </w:rPr>
              <w:t>-up</w:t>
            </w:r>
            <w:r w:rsidRPr="0579D4A5" w:rsidR="00F66B25">
              <w:rPr>
                <w:rFonts w:ascii="Palatino Linotype" w:hAnsi="Palatino Linotype" w:cs="Arial"/>
              </w:rPr>
              <w:t xml:space="preserve"> </w:t>
            </w:r>
            <w:r w:rsidRPr="0579D4A5" w:rsidR="00F66B25">
              <w:rPr>
                <w:rFonts w:ascii="Palatino Linotype" w:hAnsi="Palatino Linotype" w:cs="Arial"/>
              </w:rPr>
              <w:t>care;</w:t>
            </w:r>
          </w:p>
          <w:p w:rsidR="2B705DCD" w:rsidP="1C3D8176" w:rsidRDefault="00F66B25" w14:paraId="1C8A391D" w14:textId="2B68A7D7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 w:cs="Arial"/>
              </w:rPr>
            </w:pPr>
            <w:r w:rsidRPr="1C3D8176">
              <w:rPr>
                <w:rFonts w:ascii="Palatino Linotype" w:hAnsi="Palatino Linotype" w:cs="Arial"/>
              </w:rPr>
              <w:t>Coordinate</w:t>
            </w:r>
            <w:r w:rsidRPr="1C3D8176" w:rsidR="00EA7B1D">
              <w:rPr>
                <w:rFonts w:ascii="Palatino Linotype" w:hAnsi="Palatino Linotype" w:cs="Arial"/>
              </w:rPr>
              <w:t xml:space="preserve"> with RSE staff to facilitate continued support and/or transport to the </w:t>
            </w:r>
            <w:proofErr w:type="gramStart"/>
            <w:r w:rsidRPr="1C3D8176" w:rsidR="00EA7B1D">
              <w:rPr>
                <w:rFonts w:ascii="Palatino Linotype" w:hAnsi="Palatino Linotype" w:cs="Arial"/>
              </w:rPr>
              <w:t>hospital</w:t>
            </w:r>
            <w:r w:rsidRPr="1C3D8176" w:rsidR="14385264">
              <w:rPr>
                <w:rFonts w:ascii="Palatino Linotype" w:hAnsi="Palatino Linotype" w:cs="Arial"/>
              </w:rPr>
              <w:t>;</w:t>
            </w:r>
            <w:proofErr w:type="gramEnd"/>
          </w:p>
          <w:p w:rsidR="00C52AAF" w:rsidP="1C3D8176" w:rsidRDefault="2FFB12A4" w14:paraId="1524900E" w14:textId="4EAE0B5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eastAsiaTheme="minorEastAsia" w:cstheme="minorBidi"/>
              </w:rPr>
            </w:pPr>
            <w:r w:rsidRPr="1C3D8176">
              <w:rPr>
                <w:rFonts w:ascii="Palatino Linotype" w:hAnsi="Palatino Linotype" w:cs="Arial"/>
              </w:rPr>
              <w:t xml:space="preserve">Determine if referrals are needed and assist client in referral </w:t>
            </w:r>
            <w:proofErr w:type="gramStart"/>
            <w:r w:rsidRPr="1C3D8176">
              <w:rPr>
                <w:rFonts w:ascii="Palatino Linotype" w:hAnsi="Palatino Linotype" w:cs="Arial"/>
              </w:rPr>
              <w:t>process;</w:t>
            </w:r>
            <w:proofErr w:type="gramEnd"/>
            <w:r w:rsidRPr="1C3D8176">
              <w:rPr>
                <w:rFonts w:ascii="Palatino Linotype" w:hAnsi="Palatino Linotype" w:cs="Arial"/>
              </w:rPr>
              <w:t xml:space="preserve"> </w:t>
            </w:r>
          </w:p>
          <w:p w:rsidR="00C52AAF" w:rsidP="1C3D8176" w:rsidRDefault="116E408E" w14:paraId="7A213742" w14:textId="3804A98D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 w:cs="Arial"/>
              </w:rPr>
            </w:pPr>
            <w:r w:rsidRPr="0579D4A5" w:rsidR="116E408E">
              <w:rPr>
                <w:rFonts w:ascii="Palatino Linotype" w:hAnsi="Palatino Linotype" w:cs="Arial"/>
              </w:rPr>
              <w:t xml:space="preserve">Consult with </w:t>
            </w:r>
            <w:r w:rsidRPr="0579D4A5" w:rsidR="116E408E">
              <w:rPr>
                <w:rFonts w:ascii="Palatino Linotype" w:hAnsi="Palatino Linotype" w:cs="Arial"/>
              </w:rPr>
              <w:t>appropriate personnel</w:t>
            </w:r>
            <w:r w:rsidRPr="0579D4A5" w:rsidR="116E408E">
              <w:rPr>
                <w:rFonts w:ascii="Palatino Linotype" w:hAnsi="Palatino Linotype" w:cs="Arial"/>
              </w:rPr>
              <w:t xml:space="preserve"> </w:t>
            </w:r>
            <w:r w:rsidRPr="0579D4A5" w:rsidR="08F5131B">
              <w:rPr>
                <w:rFonts w:ascii="Palatino Linotype" w:hAnsi="Palatino Linotype" w:cs="Arial"/>
              </w:rPr>
              <w:t>(</w:t>
            </w:r>
            <w:r w:rsidRPr="0579D4A5" w:rsidR="2AD8158A">
              <w:rPr>
                <w:rFonts w:ascii="Palatino Linotype" w:hAnsi="Palatino Linotype" w:cs="Arial"/>
              </w:rPr>
              <w:t xml:space="preserve">e.g., </w:t>
            </w:r>
            <w:r w:rsidRPr="0579D4A5" w:rsidR="08F5131B">
              <w:rPr>
                <w:rFonts w:ascii="Palatino Linotype" w:hAnsi="Palatino Linotype" w:cs="Arial"/>
              </w:rPr>
              <w:t xml:space="preserve">Dean of Students, CAPS, RSE, DRC) </w:t>
            </w:r>
            <w:r w:rsidRPr="0579D4A5" w:rsidR="116E408E">
              <w:rPr>
                <w:rFonts w:ascii="Palatino Linotype" w:hAnsi="Palatino Linotype" w:cs="Arial"/>
              </w:rPr>
              <w:t>as needed</w:t>
            </w:r>
            <w:r w:rsidRPr="0579D4A5" w:rsidR="0A1A4373">
              <w:rPr>
                <w:rFonts w:ascii="Palatino Linotype" w:hAnsi="Palatino Linotype" w:cs="Arial"/>
              </w:rPr>
              <w:t xml:space="preserve"> for case management and follow</w:t>
            </w:r>
            <w:r w:rsidRPr="0579D4A5" w:rsidR="00DA2AFB">
              <w:rPr>
                <w:rFonts w:ascii="Palatino Linotype" w:hAnsi="Palatino Linotype" w:cs="Arial"/>
              </w:rPr>
              <w:t>-</w:t>
            </w:r>
            <w:r w:rsidRPr="0579D4A5" w:rsidR="0A1A4373">
              <w:rPr>
                <w:rFonts w:ascii="Palatino Linotype" w:hAnsi="Palatino Linotype" w:cs="Arial"/>
              </w:rPr>
              <w:t>up care</w:t>
            </w:r>
            <w:r w:rsidRPr="0579D4A5" w:rsidR="116E408E">
              <w:rPr>
                <w:rFonts w:ascii="Palatino Linotype" w:hAnsi="Palatino Linotype" w:cs="Arial"/>
              </w:rPr>
              <w:t>;</w:t>
            </w:r>
            <w:r w:rsidRPr="0579D4A5" w:rsidR="00E707AE">
              <w:rPr>
                <w:rFonts w:ascii="Palatino Linotype" w:hAnsi="Palatino Linotype" w:cs="Arial"/>
              </w:rPr>
              <w:t xml:space="preserve"> and</w:t>
            </w:r>
          </w:p>
          <w:p w:rsidRPr="00486370" w:rsidR="00C52AAF" w:rsidP="1C3D8176" w:rsidRDefault="116E408E" w14:paraId="1B892FD6" w14:textId="6ED58B21">
            <w:pPr>
              <w:pStyle w:val="ListParagraph"/>
              <w:numPr>
                <w:ilvl w:val="0"/>
                <w:numId w:val="15"/>
              </w:numPr>
              <w:rPr>
                <w:rFonts w:ascii="Palatino Linotype" w:hAnsi="Palatino Linotype" w:cs="Arial"/>
              </w:rPr>
            </w:pPr>
            <w:r w:rsidRPr="1C3D8176">
              <w:rPr>
                <w:rFonts w:ascii="Palatino Linotype" w:hAnsi="Palatino Linotype" w:cs="Arial"/>
              </w:rPr>
              <w:t>Maintain ethical and timely documentation of all clinical work in electronic record keeping system</w:t>
            </w:r>
            <w:r w:rsidRPr="1C3D8176" w:rsidR="3104073F">
              <w:rPr>
                <w:rFonts w:ascii="Palatino Linotype" w:hAnsi="Palatino Linotype" w:cs="Arial"/>
              </w:rPr>
              <w:t>.</w:t>
            </w:r>
          </w:p>
          <w:p w:rsidRPr="00E707AE" w:rsidR="00692AE7" w:rsidP="00E707AE" w:rsidRDefault="00692AE7" w14:paraId="4177FD33" w14:textId="6648B658">
            <w:pPr>
              <w:rPr>
                <w:rFonts w:ascii="Palatino Linotype" w:hAnsi="Palatino Linotype" w:cs="Arial"/>
              </w:rPr>
            </w:pPr>
          </w:p>
        </w:tc>
      </w:tr>
    </w:tbl>
    <w:p w:rsidRPr="00EA7B1D" w:rsidR="00EA7B1D" w:rsidP="00EA7B1D" w:rsidRDefault="00EA7B1D" w14:paraId="7FF32448" w14:textId="77777777">
      <w:pPr>
        <w:ind w:left="90"/>
        <w:rPr>
          <w:rFonts w:ascii="Palatino Linotype" w:hAnsi="Palatino Linotype" w:cs="Arial"/>
          <w:bCs/>
          <w:sz w:val="20"/>
          <w:szCs w:val="20"/>
          <w:u w:val="single"/>
        </w:rPr>
      </w:pPr>
      <w:r w:rsidRPr="00EA7B1D">
        <w:rPr>
          <w:rFonts w:ascii="Palatino Linotype" w:hAnsi="Palatino Linotype" w:cs="Arial"/>
          <w:bCs/>
          <w:sz w:val="20"/>
          <w:szCs w:val="20"/>
          <w:u w:val="single"/>
        </w:rPr>
        <w:t>Campus Outreach and Consultation:</w:t>
      </w:r>
    </w:p>
    <w:p w:rsidRPr="00EA7B1D" w:rsidR="00EA7B1D" w:rsidP="0579D4A5" w:rsidRDefault="00EA7B1D" w14:paraId="2DC3EA20" w14:textId="5333A0EE">
      <w:pPr>
        <w:numPr>
          <w:ilvl w:val="0"/>
          <w:numId w:val="19"/>
        </w:numPr>
        <w:rPr>
          <w:rFonts w:ascii="Palatino Linotype" w:hAnsi="Palatino Linotype" w:cs="Arial"/>
          <w:sz w:val="20"/>
          <w:szCs w:val="20"/>
        </w:rPr>
      </w:pPr>
      <w:r w:rsidRPr="0579D4A5" w:rsidR="00EA7B1D">
        <w:rPr>
          <w:rFonts w:ascii="Palatino Linotype" w:hAnsi="Palatino Linotype" w:cs="Arial"/>
          <w:sz w:val="20"/>
          <w:szCs w:val="20"/>
        </w:rPr>
        <w:t xml:space="preserve">Prepare and present mental health education and outreach programming/trainings to </w:t>
      </w:r>
      <w:r w:rsidRPr="0579D4A5" w:rsidR="00471EB3">
        <w:rPr>
          <w:rFonts w:ascii="Palatino Linotype" w:hAnsi="Palatino Linotype" w:cs="Arial"/>
          <w:sz w:val="20"/>
          <w:szCs w:val="20"/>
        </w:rPr>
        <w:t xml:space="preserve">RSE and </w:t>
      </w:r>
      <w:r w:rsidRPr="0579D4A5" w:rsidR="00EA7B1D">
        <w:rPr>
          <w:rFonts w:ascii="Palatino Linotype" w:hAnsi="Palatino Linotype" w:cs="Arial"/>
          <w:sz w:val="20"/>
          <w:szCs w:val="20"/>
        </w:rPr>
        <w:t>campus</w:t>
      </w:r>
      <w:r w:rsidRPr="0579D4A5" w:rsidR="00471EB3">
        <w:rPr>
          <w:rFonts w:ascii="Palatino Linotype" w:hAnsi="Palatino Linotype" w:cs="Arial"/>
          <w:sz w:val="20"/>
          <w:szCs w:val="20"/>
        </w:rPr>
        <w:t xml:space="preserve"> </w:t>
      </w:r>
      <w:r w:rsidRPr="0579D4A5" w:rsidR="00471EB3">
        <w:rPr>
          <w:rFonts w:ascii="Palatino Linotype" w:hAnsi="Palatino Linotype" w:cs="Arial"/>
          <w:sz w:val="20"/>
          <w:szCs w:val="20"/>
        </w:rPr>
        <w:t>partners</w:t>
      </w:r>
      <w:r w:rsidRPr="0579D4A5" w:rsidR="00EA7B1D">
        <w:rPr>
          <w:rFonts w:ascii="Palatino Linotype" w:hAnsi="Palatino Linotype" w:cs="Arial"/>
          <w:sz w:val="20"/>
          <w:szCs w:val="20"/>
        </w:rPr>
        <w:t>;</w:t>
      </w:r>
    </w:p>
    <w:p w:rsidR="00EA7B1D" w:rsidP="1C3D8176" w:rsidRDefault="00277E09" w14:paraId="6665B7E4" w14:textId="3F9FD56D">
      <w:pPr>
        <w:numPr>
          <w:ilvl w:val="0"/>
          <w:numId w:val="19"/>
        </w:numPr>
        <w:rPr>
          <w:rFonts w:ascii="Palatino Linotype" w:hAnsi="Palatino Linotype" w:cs="Arial"/>
          <w:sz w:val="20"/>
          <w:szCs w:val="20"/>
        </w:rPr>
      </w:pPr>
      <w:r w:rsidRPr="0579D4A5" w:rsidR="00277E09">
        <w:rPr>
          <w:rFonts w:ascii="Palatino Linotype" w:hAnsi="Palatino Linotype" w:cs="Arial"/>
          <w:sz w:val="20"/>
          <w:szCs w:val="20"/>
        </w:rPr>
        <w:t>Lead</w:t>
      </w:r>
      <w:r w:rsidRPr="0579D4A5" w:rsidR="00EA7B1D">
        <w:rPr>
          <w:rFonts w:ascii="Palatino Linotype" w:hAnsi="Palatino Linotype" w:cs="Arial"/>
          <w:sz w:val="20"/>
          <w:szCs w:val="20"/>
        </w:rPr>
        <w:t xml:space="preserve"> CAPS program planning</w:t>
      </w:r>
      <w:r w:rsidRPr="0579D4A5" w:rsidR="00277E09">
        <w:rPr>
          <w:rFonts w:ascii="Palatino Linotype" w:hAnsi="Palatino Linotype" w:cs="Arial"/>
          <w:sz w:val="20"/>
          <w:szCs w:val="20"/>
        </w:rPr>
        <w:t xml:space="preserve"> specifically related to the </w:t>
      </w:r>
      <w:r w:rsidRPr="0579D4A5" w:rsidR="34729014">
        <w:rPr>
          <w:rFonts w:ascii="Palatino Linotype" w:hAnsi="Palatino Linotype" w:eastAsia="MS Mincho" w:cs="Arial"/>
          <w:sz w:val="20"/>
          <w:szCs w:val="20"/>
        </w:rPr>
        <w:t>Mustang Mental Health Response</w:t>
      </w:r>
      <w:r w:rsidRPr="0579D4A5" w:rsidR="00277E09">
        <w:rPr>
          <w:rFonts w:ascii="Palatino Linotype" w:hAnsi="Palatino Linotype" w:cs="Arial"/>
          <w:sz w:val="20"/>
          <w:szCs w:val="20"/>
        </w:rPr>
        <w:t xml:space="preserve"> Program and related </w:t>
      </w:r>
      <w:r w:rsidRPr="0579D4A5" w:rsidR="00277E09">
        <w:rPr>
          <w:rFonts w:ascii="Palatino Linotype" w:hAnsi="Palatino Linotype" w:cs="Arial"/>
          <w:sz w:val="20"/>
          <w:szCs w:val="20"/>
        </w:rPr>
        <w:t>services</w:t>
      </w:r>
      <w:r w:rsidRPr="0579D4A5" w:rsidR="00EA7B1D">
        <w:rPr>
          <w:rFonts w:ascii="Palatino Linotype" w:hAnsi="Palatino Linotype" w:cs="Arial"/>
          <w:sz w:val="20"/>
          <w:szCs w:val="20"/>
        </w:rPr>
        <w:t>;</w:t>
      </w:r>
      <w:r w:rsidRPr="0579D4A5" w:rsidR="00EA7B1D">
        <w:rPr>
          <w:rFonts w:ascii="Palatino Linotype" w:hAnsi="Palatino Linotype" w:cs="Arial"/>
          <w:sz w:val="20"/>
          <w:szCs w:val="20"/>
        </w:rPr>
        <w:t xml:space="preserve"> </w:t>
      </w:r>
    </w:p>
    <w:p w:rsidR="00F63B68" w:rsidP="1C3D8176" w:rsidRDefault="00F63B68" w14:paraId="49A5DD74" w14:textId="0FFE80F8">
      <w:pPr>
        <w:numPr>
          <w:ilvl w:val="0"/>
          <w:numId w:val="19"/>
        </w:numPr>
        <w:rPr>
          <w:rFonts w:ascii="Palatino Linotype" w:hAnsi="Palatino Linotype" w:cs="Arial"/>
          <w:sz w:val="20"/>
          <w:szCs w:val="20"/>
        </w:rPr>
      </w:pPr>
      <w:r w:rsidRPr="0579D4A5" w:rsidR="00F63B68">
        <w:rPr>
          <w:rFonts w:ascii="Palatino Linotype" w:hAnsi="Palatino Linotype" w:cs="Arial"/>
          <w:sz w:val="20"/>
          <w:szCs w:val="20"/>
        </w:rPr>
        <w:t xml:space="preserve">Work with the RSE team on </w:t>
      </w:r>
      <w:r w:rsidRPr="0579D4A5" w:rsidR="006074AC">
        <w:rPr>
          <w:rFonts w:ascii="Palatino Linotype" w:hAnsi="Palatino Linotype" w:cs="Arial"/>
          <w:sz w:val="20"/>
          <w:szCs w:val="20"/>
        </w:rPr>
        <w:t xml:space="preserve">creating a plan to support </w:t>
      </w:r>
      <w:r w:rsidRPr="0579D4A5" w:rsidR="00D2518B">
        <w:rPr>
          <w:rFonts w:ascii="Palatino Linotype" w:hAnsi="Palatino Linotype" w:cs="Arial"/>
          <w:sz w:val="20"/>
          <w:szCs w:val="20"/>
        </w:rPr>
        <w:t xml:space="preserve">student and professional staff during high-risk events such as Halloween and </w:t>
      </w:r>
      <w:r w:rsidRPr="0579D4A5" w:rsidR="00D2518B">
        <w:rPr>
          <w:rFonts w:ascii="Palatino Linotype" w:hAnsi="Palatino Linotype" w:cs="Arial"/>
          <w:sz w:val="20"/>
          <w:szCs w:val="20"/>
        </w:rPr>
        <w:t xml:space="preserve">St. Patrick’s </w:t>
      </w:r>
      <w:r w:rsidRPr="0579D4A5" w:rsidR="00D2518B">
        <w:rPr>
          <w:rFonts w:ascii="Palatino Linotype" w:hAnsi="Palatino Linotype" w:cs="Arial"/>
          <w:sz w:val="20"/>
          <w:szCs w:val="20"/>
        </w:rPr>
        <w:t>Day;</w:t>
      </w:r>
    </w:p>
    <w:p w:rsidR="00EA7B1D" w:rsidP="1C3D8176" w:rsidRDefault="0C1D5F65" w14:paraId="0004DF28" w14:textId="7910AF03">
      <w:pPr>
        <w:numPr>
          <w:ilvl w:val="0"/>
          <w:numId w:val="19"/>
        </w:numPr>
        <w:rPr>
          <w:rFonts w:ascii="Palatino Linotype" w:hAnsi="Palatino Linotype" w:cs="Arial"/>
          <w:sz w:val="20"/>
          <w:szCs w:val="20"/>
        </w:rPr>
      </w:pPr>
      <w:r w:rsidRPr="1C3D8176">
        <w:rPr>
          <w:rFonts w:ascii="Palatino Linotype" w:hAnsi="Palatino Linotype" w:cs="Arial"/>
          <w:sz w:val="20"/>
          <w:szCs w:val="20"/>
        </w:rPr>
        <w:t xml:space="preserve">Consult with campus partners; </w:t>
      </w:r>
      <w:r w:rsidRPr="1C3D8176" w:rsidR="00EA7B1D">
        <w:rPr>
          <w:rFonts w:ascii="Palatino Linotype" w:hAnsi="Palatino Linotype" w:cs="Arial"/>
          <w:sz w:val="20"/>
          <w:szCs w:val="20"/>
        </w:rPr>
        <w:t>and</w:t>
      </w:r>
    </w:p>
    <w:p w:rsidR="00C47D7E" w:rsidP="00EA7B1D" w:rsidRDefault="00EA7B1D" w14:paraId="1BDE5DEB" w14:textId="282DCC57">
      <w:pPr>
        <w:numPr>
          <w:ilvl w:val="0"/>
          <w:numId w:val="19"/>
        </w:numPr>
        <w:rPr>
          <w:rFonts w:ascii="Palatino Linotype" w:hAnsi="Palatino Linotype" w:cs="Arial"/>
          <w:bCs/>
          <w:sz w:val="20"/>
          <w:szCs w:val="20"/>
        </w:rPr>
      </w:pPr>
      <w:r w:rsidRPr="00EA7B1D">
        <w:rPr>
          <w:rFonts w:ascii="Palatino Linotype" w:hAnsi="Palatino Linotype" w:cs="Arial"/>
          <w:bCs/>
          <w:sz w:val="20"/>
          <w:szCs w:val="20"/>
        </w:rPr>
        <w:t>Respond to campus crises.</w:t>
      </w:r>
    </w:p>
    <w:p w:rsidRPr="00EA7B1D" w:rsidR="00EA7B1D" w:rsidP="00EA7B1D" w:rsidRDefault="00EA7B1D" w14:paraId="31DA0082" w14:textId="77777777">
      <w:pPr>
        <w:ind w:left="720"/>
        <w:rPr>
          <w:rFonts w:ascii="Palatino Linotype" w:hAnsi="Palatino Linotype" w:cs="Arial"/>
          <w:bCs/>
          <w:sz w:val="20"/>
          <w:szCs w:val="20"/>
        </w:rPr>
      </w:pPr>
    </w:p>
    <w:tbl>
      <w:tblPr>
        <w:tblStyle w:val="TableGrid1"/>
        <w:tblW w:w="909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750"/>
        <w:gridCol w:w="2340"/>
      </w:tblGrid>
      <w:tr w:rsidRPr="004F3ACE" w:rsidR="009C09B5" w:rsidTr="1C3D8176" w14:paraId="00649ED4" w14:textId="77777777">
        <w:tc>
          <w:tcPr>
            <w:tcW w:w="6750" w:type="dxa"/>
            <w:hideMark/>
          </w:tcPr>
          <w:p w:rsidRPr="00985EFC" w:rsidR="009C09B5" w:rsidRDefault="00692AE7" w14:paraId="6AC3C124" w14:textId="06C769A7">
            <w:pPr>
              <w:autoSpaceDE w:val="0"/>
              <w:autoSpaceDN w:val="0"/>
              <w:adjustRightInd w:val="0"/>
              <w:ind w:right="-90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/>
                <w:b/>
              </w:rPr>
              <w:t>OTHER JOB FUNCTIONS</w:t>
            </w:r>
            <w:r w:rsidRPr="00985EFC" w:rsidR="009C09B5">
              <w:rPr>
                <w:rFonts w:ascii="Palatino Linotype" w:hAnsi="Palatino Linotype"/>
                <w:b/>
              </w:rPr>
              <w:t xml:space="preserve"> </w:t>
            </w:r>
          </w:p>
        </w:tc>
        <w:tc>
          <w:tcPr>
            <w:tcW w:w="2340" w:type="dxa"/>
            <w:hideMark/>
          </w:tcPr>
          <w:p w:rsidRPr="00985EFC" w:rsidR="009C09B5" w:rsidP="48C6D632" w:rsidRDefault="00692AE7" w14:paraId="72D56A86" w14:textId="0032AB1A">
            <w:pPr>
              <w:autoSpaceDE w:val="0"/>
              <w:autoSpaceDN w:val="0"/>
              <w:adjustRightInd w:val="0"/>
              <w:ind w:right="-90"/>
              <w:rPr>
                <w:rFonts w:ascii="Palatino Linotype" w:hAnsi="Palatino Linotype" w:cs="Arial"/>
                <w:b/>
                <w:bCs/>
              </w:rPr>
            </w:pPr>
            <w:r w:rsidRPr="1C3D8176">
              <w:rPr>
                <w:rFonts w:ascii="Palatino Linotype" w:hAnsi="Palatino Linotype" w:cs="Arial"/>
                <w:b/>
                <w:bCs/>
              </w:rPr>
              <w:t>Weekly</w:t>
            </w:r>
            <w:r w:rsidRPr="1C3D8176" w:rsidR="07F047DD">
              <w:rPr>
                <w:rFonts w:ascii="Palatino Linotype" w:hAnsi="Palatino Linotype" w:cs="Arial"/>
                <w:b/>
                <w:bCs/>
              </w:rPr>
              <w:t xml:space="preserve"> </w:t>
            </w:r>
            <w:r w:rsidRPr="1C3D8176" w:rsidR="61A23F26">
              <w:rPr>
                <w:rFonts w:ascii="Palatino Linotype" w:hAnsi="Palatino Linotype" w:cs="Arial"/>
                <w:b/>
                <w:bCs/>
              </w:rPr>
              <w:t xml:space="preserve">       </w:t>
            </w:r>
            <w:r w:rsidRPr="1C3D8176" w:rsidR="6E5E0B42">
              <w:rPr>
                <w:rFonts w:ascii="Palatino Linotype" w:hAnsi="Palatino Linotype" w:cs="Arial"/>
                <w:b/>
                <w:bCs/>
              </w:rPr>
              <w:t>10</w:t>
            </w:r>
            <w:r w:rsidRPr="1C3D8176" w:rsidR="07F047DD">
              <w:rPr>
                <w:rFonts w:ascii="Palatino Linotype" w:hAnsi="Palatino Linotype" w:cs="Arial"/>
                <w:b/>
                <w:bCs/>
              </w:rPr>
              <w:t>%</w:t>
            </w:r>
          </w:p>
        </w:tc>
      </w:tr>
    </w:tbl>
    <w:p w:rsidRPr="00AB677A" w:rsidR="2C4C5DC8" w:rsidP="1C3D8176" w:rsidRDefault="2C4C5DC8" w14:paraId="6FF7FDD0" w14:textId="7100A514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1C3D8176">
        <w:rPr>
          <w:rFonts w:ascii="Palatino Linotype" w:hAnsi="Palatino Linotype" w:cs="Arial"/>
          <w:sz w:val="20"/>
          <w:szCs w:val="20"/>
        </w:rPr>
        <w:t xml:space="preserve">Attend meetings as </w:t>
      </w:r>
      <w:proofErr w:type="gramStart"/>
      <w:r w:rsidRPr="1C3D8176">
        <w:rPr>
          <w:rFonts w:ascii="Palatino Linotype" w:hAnsi="Palatino Linotype" w:cs="Arial"/>
          <w:sz w:val="20"/>
          <w:szCs w:val="20"/>
        </w:rPr>
        <w:t>assigned;</w:t>
      </w:r>
      <w:r w:rsidRPr="1C3D8176" w:rsidR="5AC15BC1">
        <w:rPr>
          <w:rFonts w:ascii="Palatino Linotype" w:hAnsi="Palatino Linotype" w:cs="Arial"/>
          <w:sz w:val="20"/>
          <w:szCs w:val="20"/>
        </w:rPr>
        <w:t xml:space="preserve">  and</w:t>
      </w:r>
      <w:proofErr w:type="gramEnd"/>
    </w:p>
    <w:p w:rsidR="00D64E58" w:rsidP="1C3D8176" w:rsidRDefault="3F84336A" w14:paraId="3172A758" w14:textId="5EFAC56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Palatino Linotype" w:hAnsi="Palatino Linotype" w:cs="Arial"/>
          <w:sz w:val="20"/>
          <w:szCs w:val="20"/>
        </w:rPr>
      </w:pPr>
      <w:r w:rsidRPr="1C3D8176">
        <w:rPr>
          <w:rFonts w:ascii="Palatino Linotype" w:hAnsi="Palatino Linotype" w:cs="Arial"/>
          <w:sz w:val="20"/>
          <w:szCs w:val="20"/>
        </w:rPr>
        <w:t>Perform other job-related duties a</w:t>
      </w:r>
      <w:r w:rsidRPr="1C3D8176" w:rsidR="5F26FB3C">
        <w:rPr>
          <w:rFonts w:ascii="Palatino Linotype" w:hAnsi="Palatino Linotype" w:cs="Arial"/>
          <w:sz w:val="20"/>
          <w:szCs w:val="20"/>
        </w:rPr>
        <w:t>nd special projects as assigne</w:t>
      </w:r>
      <w:r w:rsidRPr="1C3D8176" w:rsidR="4E85C74C">
        <w:rPr>
          <w:rFonts w:ascii="Palatino Linotype" w:hAnsi="Palatino Linotype" w:cs="Arial"/>
          <w:sz w:val="20"/>
          <w:szCs w:val="20"/>
        </w:rPr>
        <w:t>d.</w:t>
      </w:r>
    </w:p>
    <w:p w:rsidR="00333B80" w:rsidP="00333B80" w:rsidRDefault="00333B80" w14:paraId="29A174E5" w14:textId="77777777">
      <w:pPr>
        <w:autoSpaceDE w:val="0"/>
        <w:autoSpaceDN w:val="0"/>
        <w:adjustRightInd w:val="0"/>
        <w:ind w:left="990"/>
        <w:jc w:val="both"/>
        <w:rPr>
          <w:rFonts w:ascii="Palatino Linotype" w:hAnsi="Palatino Linotype" w:cs="Arial"/>
          <w:bCs/>
          <w:sz w:val="20"/>
          <w:szCs w:val="20"/>
        </w:rPr>
      </w:pPr>
    </w:p>
    <w:p w:rsidRPr="00896D60" w:rsidR="00C47D7E" w:rsidP="00896D60" w:rsidRDefault="00C47D7E" w14:paraId="0AC77885" w14:textId="77777777">
      <w:pPr>
        <w:ind w:left="90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color="auto" w:sz="0" w:space="0"/>
          <w:left w:val="none" w:color="auto" w:sz="0" w:space="0"/>
          <w:bottom w:val="single" w:color="auto" w:sz="2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892"/>
      </w:tblGrid>
      <w:tr w:rsidRPr="00C47D7E" w:rsidR="00C47D7E" w:rsidTr="00896D60" w14:paraId="28965B71" w14:textId="77777777">
        <w:tc>
          <w:tcPr>
            <w:tcW w:w="9090" w:type="dxa"/>
            <w:tcBorders>
              <w:bottom w:val="single" w:color="A6A6A6" w:themeColor="background1" w:themeShade="A6" w:sz="2" w:space="0"/>
            </w:tcBorders>
          </w:tcPr>
          <w:p w:rsidRPr="00D95488" w:rsidR="00C47D7E" w:rsidP="00580D7C" w:rsidRDefault="00F85ACC" w14:paraId="4E90EB0E" w14:textId="5FB5A32B">
            <w:pPr>
              <w:ind w:left="-108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 w:eastAsia="Palatino Linotype" w:cs="Palatino Linotype"/>
                <w:b/>
                <w:bCs/>
                <w:sz w:val="22"/>
                <w:szCs w:val="22"/>
              </w:rPr>
              <w:t>Required Education,</w:t>
            </w:r>
            <w:r w:rsidRPr="30B55746" w:rsidR="30B55746">
              <w:rPr>
                <w:rFonts w:ascii="Palatino Linotype" w:hAnsi="Palatino Linotype" w:eastAsia="Palatino Linotype" w:cs="Palatino Linotype"/>
                <w:b/>
                <w:bCs/>
                <w:sz w:val="22"/>
                <w:szCs w:val="22"/>
              </w:rPr>
              <w:t xml:space="preserve"> Experience</w:t>
            </w:r>
            <w:r>
              <w:rPr>
                <w:rFonts w:ascii="Palatino Linotype" w:hAnsi="Palatino Linotype" w:eastAsia="Palatino Linotype" w:cs="Palatino Linotype"/>
                <w:b/>
                <w:bCs/>
                <w:sz w:val="22"/>
                <w:szCs w:val="22"/>
              </w:rPr>
              <w:t>, and Credentials</w:t>
            </w:r>
          </w:p>
        </w:tc>
      </w:tr>
    </w:tbl>
    <w:p w:rsidRPr="00A02D1A" w:rsidR="00217C7C" w:rsidP="00A02D1A" w:rsidRDefault="00217C7C" w14:paraId="3531143B" w14:textId="77777777">
      <w:pPr>
        <w:ind w:left="90"/>
        <w:rPr>
          <w:rFonts w:ascii="Arial" w:hAnsi="Arial" w:cs="Arial"/>
          <w:bCs/>
          <w:sz w:val="20"/>
          <w:szCs w:val="20"/>
        </w:rPr>
      </w:pPr>
    </w:p>
    <w:p w:rsidR="00692AE7" w:rsidP="64608E43" w:rsidRDefault="00692AE7" w14:paraId="05C7E01B" w14:textId="00F5324B">
      <w:pPr>
        <w:pStyle w:val="ListParagraph"/>
        <w:numPr>
          <w:ilvl w:val="0"/>
          <w:numId w:val="13"/>
        </w:numPr>
        <w:rPr>
          <w:rFonts w:ascii="Palatino Linotype" w:hAnsi="Palatino Linotype" w:cs="Arial"/>
          <w:sz w:val="20"/>
          <w:szCs w:val="20"/>
        </w:rPr>
      </w:pPr>
      <w:r w:rsidRPr="5CC42004" w:rsidR="00692AE7">
        <w:rPr>
          <w:rFonts w:ascii="Palatino Linotype" w:hAnsi="Palatino Linotype" w:cs="Arial"/>
          <w:sz w:val="20"/>
          <w:szCs w:val="20"/>
        </w:rPr>
        <w:t xml:space="preserve">Possession of a </w:t>
      </w:r>
      <w:r w:rsidRPr="5CC42004" w:rsidR="1B547EF1">
        <w:rPr>
          <w:rFonts w:ascii="Palatino Linotype" w:hAnsi="Palatino Linotype" w:cs="Arial"/>
          <w:sz w:val="20"/>
          <w:szCs w:val="20"/>
        </w:rPr>
        <w:t>master's</w:t>
      </w:r>
      <w:r w:rsidRPr="5CC42004" w:rsidR="00692AE7">
        <w:rPr>
          <w:rFonts w:ascii="Palatino Linotype" w:hAnsi="Palatino Linotype" w:cs="Arial"/>
          <w:sz w:val="20"/>
          <w:szCs w:val="20"/>
        </w:rPr>
        <w:t xml:space="preserve"> degree in </w:t>
      </w:r>
      <w:r w:rsidRPr="5CC42004" w:rsidR="00692AE7">
        <w:rPr>
          <w:rFonts w:ascii="Palatino Linotype" w:hAnsi="Palatino Linotype" w:cs="Arial"/>
          <w:sz w:val="20"/>
          <w:szCs w:val="20"/>
        </w:rPr>
        <w:t>appropriate field</w:t>
      </w:r>
      <w:r w:rsidRPr="5CC42004" w:rsidR="00692AE7">
        <w:rPr>
          <w:rFonts w:ascii="Palatino Linotype" w:hAnsi="Palatino Linotype" w:cs="Arial"/>
          <w:sz w:val="20"/>
          <w:szCs w:val="20"/>
        </w:rPr>
        <w:t xml:space="preserve"> and </w:t>
      </w:r>
      <w:r w:rsidRPr="5CC42004" w:rsidR="00333B80">
        <w:rPr>
          <w:rFonts w:ascii="Palatino Linotype" w:hAnsi="Palatino Linotype" w:cs="Arial"/>
          <w:sz w:val="20"/>
          <w:szCs w:val="20"/>
        </w:rPr>
        <w:t>current</w:t>
      </w:r>
      <w:r w:rsidRPr="5CC42004" w:rsidR="00692AE7">
        <w:rPr>
          <w:rFonts w:ascii="Palatino Linotype" w:hAnsi="Palatino Linotype" w:cs="Arial"/>
          <w:sz w:val="20"/>
          <w:szCs w:val="20"/>
        </w:rPr>
        <w:t xml:space="preserve"> licens</w:t>
      </w:r>
      <w:r w:rsidRPr="5CC42004" w:rsidR="00333B80">
        <w:rPr>
          <w:rFonts w:ascii="Palatino Linotype" w:hAnsi="Palatino Linotype" w:cs="Arial"/>
          <w:sz w:val="20"/>
          <w:szCs w:val="20"/>
        </w:rPr>
        <w:t>ure or eligible for licensure</w:t>
      </w:r>
      <w:r w:rsidRPr="5CC42004" w:rsidR="00692AE7">
        <w:rPr>
          <w:rFonts w:ascii="Palatino Linotype" w:hAnsi="Palatino Linotype" w:cs="Arial"/>
          <w:sz w:val="20"/>
          <w:szCs w:val="20"/>
        </w:rPr>
        <w:t xml:space="preserve"> to practice in the State of California as LPCC, LCSW or LMFT</w:t>
      </w:r>
      <w:r w:rsidRPr="5CC42004" w:rsidR="1E9AA88F">
        <w:rPr>
          <w:rFonts w:ascii="Palatino Linotype" w:hAnsi="Palatino Linotype" w:cs="Arial"/>
          <w:sz w:val="20"/>
          <w:szCs w:val="20"/>
        </w:rPr>
        <w:t>.</w:t>
      </w:r>
    </w:p>
    <w:p w:rsidRPr="00333B80" w:rsidR="00692AE7" w:rsidP="00692AE7" w:rsidRDefault="00692AE7" w14:paraId="5FED1637" w14:textId="77777777">
      <w:pPr>
        <w:pStyle w:val="ListParagraph"/>
        <w:ind w:left="810"/>
        <w:rPr>
          <w:rFonts w:ascii="Palatino Linotype" w:hAnsi="Palatino Linotype" w:cs="Arial"/>
          <w:b/>
          <w:bCs/>
          <w:sz w:val="20"/>
          <w:szCs w:val="20"/>
          <w:u w:val="single"/>
        </w:rPr>
      </w:pPr>
      <w:r w:rsidRPr="00333B80">
        <w:rPr>
          <w:rFonts w:ascii="Palatino Linotype" w:hAnsi="Palatino Linotype" w:cs="Arial"/>
          <w:b/>
          <w:bCs/>
          <w:sz w:val="20"/>
          <w:szCs w:val="20"/>
          <w:u w:val="single"/>
        </w:rPr>
        <w:t>OR</w:t>
      </w:r>
    </w:p>
    <w:p w:rsidR="00692AE7" w:rsidP="6B222EC7" w:rsidRDefault="4E85C74C" w14:paraId="257A34D7" w14:textId="3611CD25">
      <w:pPr>
        <w:pStyle w:val="ListParagraph"/>
        <w:numPr>
          <w:ilvl w:val="0"/>
          <w:numId w:val="13"/>
        </w:numPr>
        <w:rPr>
          <w:rFonts w:ascii="Palatino Linotype" w:hAnsi="Palatino Linotype" w:cs="Arial"/>
          <w:sz w:val="20"/>
          <w:szCs w:val="20"/>
        </w:rPr>
      </w:pPr>
      <w:r w:rsidRPr="5CC42004" w:rsidR="4E85C74C">
        <w:rPr>
          <w:rFonts w:ascii="Palatino Linotype" w:hAnsi="Palatino Linotype" w:cs="Arial"/>
          <w:sz w:val="20"/>
          <w:szCs w:val="20"/>
        </w:rPr>
        <w:t xml:space="preserve">Possession of </w:t>
      </w:r>
      <w:r w:rsidRPr="5CC42004" w:rsidR="3BE521DD">
        <w:rPr>
          <w:rFonts w:ascii="Palatino Linotype" w:hAnsi="Palatino Linotype" w:cs="Arial"/>
          <w:sz w:val="20"/>
          <w:szCs w:val="20"/>
        </w:rPr>
        <w:t>a doctoral</w:t>
      </w:r>
      <w:r w:rsidRPr="5CC42004" w:rsidR="4E85C74C">
        <w:rPr>
          <w:rFonts w:ascii="Palatino Linotype" w:hAnsi="Palatino Linotype" w:cs="Arial"/>
          <w:sz w:val="20"/>
          <w:szCs w:val="20"/>
        </w:rPr>
        <w:t xml:space="preserve"> degree in Clinical or Counseling Psychology and current licensure</w:t>
      </w:r>
      <w:r w:rsidRPr="5CC42004" w:rsidR="3104073F">
        <w:rPr>
          <w:rFonts w:ascii="Palatino Linotype" w:hAnsi="Palatino Linotype" w:cs="Arial"/>
          <w:sz w:val="20"/>
          <w:szCs w:val="20"/>
        </w:rPr>
        <w:t xml:space="preserve"> or eligible for licensure</w:t>
      </w:r>
      <w:r w:rsidRPr="5CC42004" w:rsidR="4E85C74C">
        <w:rPr>
          <w:rFonts w:ascii="Palatino Linotype" w:hAnsi="Palatino Linotype" w:cs="Arial"/>
          <w:sz w:val="20"/>
          <w:szCs w:val="20"/>
        </w:rPr>
        <w:t xml:space="preserve"> in the State of California as </w:t>
      </w:r>
      <w:r w:rsidRPr="5CC42004" w:rsidR="778EFD8E">
        <w:rPr>
          <w:rFonts w:ascii="Palatino Linotype" w:hAnsi="Palatino Linotype" w:cs="Arial"/>
          <w:sz w:val="20"/>
          <w:szCs w:val="20"/>
        </w:rPr>
        <w:t xml:space="preserve">a </w:t>
      </w:r>
      <w:r w:rsidRPr="5CC42004" w:rsidR="4E85C74C">
        <w:rPr>
          <w:rFonts w:ascii="Palatino Linotype" w:hAnsi="Palatino Linotype" w:cs="Arial"/>
          <w:sz w:val="20"/>
          <w:szCs w:val="20"/>
        </w:rPr>
        <w:t>psychologist</w:t>
      </w:r>
      <w:r w:rsidRPr="5CC42004" w:rsidR="63488A07">
        <w:rPr>
          <w:rFonts w:ascii="Palatino Linotype" w:hAnsi="Palatino Linotype" w:cs="Arial"/>
          <w:sz w:val="20"/>
          <w:szCs w:val="20"/>
        </w:rPr>
        <w:t>.</w:t>
      </w:r>
    </w:p>
    <w:p w:rsidR="63488A07" w:rsidP="5CC42004" w:rsidRDefault="63488A07" w14:paraId="6DF4FF88" w14:textId="2E17FBD9">
      <w:pPr>
        <w:pStyle w:val="ListParagraph"/>
        <w:numPr>
          <w:ilvl w:val="0"/>
          <w:numId w:val="13"/>
        </w:numPr>
        <w:rPr>
          <w:rFonts w:ascii="Palatino Linotype" w:hAnsi="Palatino Linotype" w:cs="Arial"/>
          <w:sz w:val="20"/>
          <w:szCs w:val="20"/>
        </w:rPr>
      </w:pPr>
      <w:r w:rsidRPr="5CC42004" w:rsidR="63488A07">
        <w:rPr>
          <w:rFonts w:ascii="Palatino Linotype" w:hAnsi="Palatino Linotype" w:cs="Arial"/>
          <w:sz w:val="20"/>
          <w:szCs w:val="20"/>
        </w:rPr>
        <w:t>Minimum of 5 years of post-licensure experience in any state or province</w:t>
      </w:r>
      <w:r w:rsidRPr="5CC42004" w:rsidR="2156D5C0">
        <w:rPr>
          <w:rFonts w:ascii="Palatino Linotype" w:hAnsi="Palatino Linotype" w:cs="Arial"/>
          <w:sz w:val="20"/>
          <w:szCs w:val="20"/>
        </w:rPr>
        <w:t>.</w:t>
      </w:r>
    </w:p>
    <w:p w:rsidR="64608E43" w:rsidP="64608E43" w:rsidRDefault="64608E43" w14:paraId="159543D5" w14:textId="216EDFE4">
      <w:pPr>
        <w:pStyle w:val="Normal"/>
        <w:ind w:left="450"/>
        <w:rPr>
          <w:rFonts w:ascii="Palatino Linotype" w:hAnsi="Palatino Linotype" w:cs="Arial"/>
          <w:sz w:val="20"/>
          <w:szCs w:val="20"/>
        </w:rPr>
      </w:pPr>
    </w:p>
    <w:p w:rsidR="00692AE7" w:rsidP="00692AE7" w:rsidRDefault="00692AE7" w14:paraId="1C58F77E" w14:textId="77777777">
      <w:pPr>
        <w:ind w:left="450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(Note that hiring level will be commensurate with the qualifications and experience of the candidate.)</w:t>
      </w:r>
    </w:p>
    <w:p w:rsidRPr="00691383" w:rsidR="00692AE7" w:rsidP="00692AE7" w:rsidRDefault="00692AE7" w14:paraId="1C1B6CA6" w14:textId="77777777">
      <w:pPr>
        <w:ind w:left="450"/>
        <w:rPr>
          <w:rFonts w:ascii="Palatino Linotype" w:hAnsi="Palatino Linotype" w:cs="Arial"/>
          <w:bCs/>
          <w:sz w:val="20"/>
          <w:szCs w:val="20"/>
        </w:rPr>
      </w:pPr>
    </w:p>
    <w:p w:rsidRPr="005841B1" w:rsidR="00692AE7" w:rsidP="00692AE7" w:rsidRDefault="00692AE7" w14:paraId="6323E7E8" w14:textId="06435F13">
      <w:pPr>
        <w:ind w:left="90"/>
        <w:rPr>
          <w:rFonts w:ascii="Palatino Linotype" w:hAnsi="Palatino Linotype" w:eastAsia="Times New Roman" w:cs="Times New Roman"/>
          <w:sz w:val="20"/>
          <w:szCs w:val="20"/>
          <w:u w:val="single"/>
        </w:rPr>
      </w:pPr>
      <w:r w:rsidRPr="005841B1">
        <w:rPr>
          <w:rFonts w:ascii="Palatino Linotype" w:hAnsi="Palatino Linotype" w:eastAsia="Times New Roman" w:cs="Times New Roman"/>
          <w:sz w:val="20"/>
          <w:szCs w:val="20"/>
          <w:u w:val="single"/>
        </w:rPr>
        <w:t>Licenses, Certificates, Credentials:</w:t>
      </w:r>
      <w:r w:rsidRPr="005841B1">
        <w:rPr>
          <w:rFonts w:ascii="Arial" w:hAnsi="Arial" w:eastAsia="Times New Roman" w:cs="Arial"/>
          <w:sz w:val="20"/>
          <w:szCs w:val="20"/>
          <w:u w:val="single"/>
        </w:rPr>
        <w:t xml:space="preserve"> </w:t>
      </w:r>
    </w:p>
    <w:p w:rsidR="00333B80" w:rsidP="00692AE7" w:rsidRDefault="00333B80" w14:paraId="387BA039" w14:textId="77777777">
      <w:pPr>
        <w:pStyle w:val="ListParagraph"/>
        <w:numPr>
          <w:ilvl w:val="0"/>
          <w:numId w:val="13"/>
        </w:numPr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All counselors must be licensed in California within two years of initial appointment.  </w:t>
      </w:r>
    </w:p>
    <w:p w:rsidRPr="004B2DB1" w:rsidR="00692AE7" w:rsidP="00692AE7" w:rsidRDefault="00333B80" w14:paraId="738493AF" w14:textId="6587D0B6">
      <w:pPr>
        <w:pStyle w:val="ListParagraph"/>
        <w:numPr>
          <w:ilvl w:val="0"/>
          <w:numId w:val="13"/>
        </w:numPr>
        <w:rPr>
          <w:rFonts w:ascii="Palatino Linotype" w:hAnsi="Palatino Linotype" w:cs="Arial"/>
          <w:sz w:val="20"/>
          <w:szCs w:val="20"/>
        </w:rPr>
      </w:pPr>
      <w:r w:rsidRPr="00333B80">
        <w:rPr>
          <w:rFonts w:ascii="Palatino Linotype" w:hAnsi="Palatino Linotype" w:cs="Arial"/>
          <w:i/>
          <w:sz w:val="20"/>
          <w:szCs w:val="20"/>
        </w:rPr>
        <w:t>Preferred</w:t>
      </w:r>
      <w:r>
        <w:rPr>
          <w:rFonts w:ascii="Palatino Linotype" w:hAnsi="Palatino Linotype" w:cs="Arial"/>
          <w:sz w:val="20"/>
          <w:szCs w:val="20"/>
        </w:rPr>
        <w:t xml:space="preserve">: </w:t>
      </w:r>
      <w:r w:rsidRPr="004B2DB1" w:rsidR="00692AE7">
        <w:rPr>
          <w:rFonts w:ascii="Palatino Linotype" w:hAnsi="Palatino Linotype" w:cs="Arial"/>
          <w:sz w:val="20"/>
          <w:szCs w:val="20"/>
        </w:rPr>
        <w:t xml:space="preserve">Current California psychologist, LPCC, LCSW, or LMFT license that is free of </w:t>
      </w:r>
      <w:r w:rsidR="00692AE7">
        <w:rPr>
          <w:rFonts w:ascii="Palatino Linotype" w:hAnsi="Palatino Linotype" w:cs="Arial"/>
          <w:sz w:val="20"/>
          <w:szCs w:val="20"/>
        </w:rPr>
        <w:t xml:space="preserve">active </w:t>
      </w:r>
      <w:r w:rsidRPr="004B2DB1" w:rsidR="00692AE7">
        <w:rPr>
          <w:rFonts w:ascii="Palatino Linotype" w:hAnsi="Palatino Linotype" w:cs="Arial"/>
          <w:sz w:val="20"/>
          <w:szCs w:val="20"/>
        </w:rPr>
        <w:t>disciplinary action</w:t>
      </w:r>
      <w:r w:rsidR="00692AE7">
        <w:rPr>
          <w:rFonts w:ascii="Palatino Linotype" w:hAnsi="Palatino Linotype" w:cs="Arial"/>
          <w:sz w:val="20"/>
          <w:szCs w:val="20"/>
        </w:rPr>
        <w:t xml:space="preserve">.  </w:t>
      </w:r>
    </w:p>
    <w:p w:rsidRPr="003F30D6" w:rsidR="00217C7C" w:rsidP="00692AE7" w:rsidRDefault="00217C7C" w14:paraId="20A0C787" w14:textId="49A2E29C">
      <w:pPr>
        <w:pStyle w:val="ListParagraph"/>
        <w:ind w:left="810"/>
        <w:rPr>
          <w:rFonts w:ascii="Arial" w:hAnsi="Arial" w:cs="Arial"/>
          <w:sz w:val="20"/>
          <w:szCs w:val="20"/>
        </w:rPr>
      </w:pPr>
    </w:p>
    <w:p w:rsidRPr="003F30D6" w:rsidR="003F30D6" w:rsidP="003F30D6" w:rsidRDefault="003F30D6" w14:paraId="4BFE14CA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color="auto" w:sz="0" w:space="0"/>
          <w:left w:val="none" w:color="auto" w:sz="0" w:space="0"/>
          <w:bottom w:val="single" w:color="auto" w:sz="2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892"/>
      </w:tblGrid>
      <w:tr w:rsidRPr="00C47D7E" w:rsidR="00C47D7E" w:rsidTr="009948B3" w14:paraId="24186112" w14:textId="77777777">
        <w:tc>
          <w:tcPr>
            <w:tcW w:w="9090" w:type="dxa"/>
            <w:tcBorders>
              <w:bottom w:val="single" w:color="A6A6A6" w:themeColor="background1" w:themeShade="A6" w:sz="2" w:space="0"/>
            </w:tcBorders>
          </w:tcPr>
          <w:p w:rsidRPr="00D95488" w:rsidR="00C47D7E" w:rsidP="004F3ACE" w:rsidRDefault="30B55746" w14:paraId="2B3ED259" w14:textId="59DD603B">
            <w:pPr>
              <w:ind w:left="-108"/>
              <w:rPr>
                <w:rFonts w:ascii="Palatino Linotype" w:hAnsi="Palatino Linotype"/>
                <w:b/>
                <w:sz w:val="22"/>
                <w:szCs w:val="22"/>
              </w:rPr>
            </w:pPr>
            <w:r w:rsidRPr="30B55746">
              <w:rPr>
                <w:rFonts w:ascii="Palatino Linotype" w:hAnsi="Palatino Linotype" w:eastAsia="Palatino Linotype" w:cs="Palatino Linotype"/>
                <w:b/>
                <w:bCs/>
                <w:sz w:val="22"/>
                <w:szCs w:val="22"/>
              </w:rPr>
              <w:t>Required Skills, Knowledge</w:t>
            </w:r>
            <w:r w:rsidR="004F3ACE">
              <w:rPr>
                <w:rFonts w:ascii="Palatino Linotype" w:hAnsi="Palatino Linotype" w:eastAsia="Palatino Linotype" w:cs="Palatino Linotype"/>
                <w:b/>
                <w:bCs/>
                <w:sz w:val="22"/>
                <w:szCs w:val="22"/>
              </w:rPr>
              <w:t>,</w:t>
            </w:r>
            <w:r w:rsidRPr="30B55746">
              <w:rPr>
                <w:rFonts w:ascii="Palatino Linotype" w:hAnsi="Palatino Linotype" w:eastAsia="Palatino Linotype" w:cs="Palatino Linotype"/>
                <w:b/>
                <w:bCs/>
                <w:sz w:val="22"/>
                <w:szCs w:val="22"/>
              </w:rPr>
              <w:t xml:space="preserve"> and Abilities</w:t>
            </w:r>
          </w:p>
        </w:tc>
      </w:tr>
    </w:tbl>
    <w:p w:rsidRPr="004B2DB1" w:rsidR="002A3EA9" w:rsidP="002A3EA9" w:rsidRDefault="002A3EA9" w14:paraId="1A23168D" w14:textId="706C3DDC">
      <w:pPr>
        <w:pStyle w:val="ListParagraph"/>
        <w:numPr>
          <w:ilvl w:val="0"/>
          <w:numId w:val="14"/>
        </w:numPr>
        <w:ind w:left="720"/>
        <w:jc w:val="both"/>
        <w:rPr>
          <w:rFonts w:ascii="Palatino Linotype" w:hAnsi="Palatino Linotype" w:eastAsia="Arial" w:cs="Arial"/>
          <w:sz w:val="20"/>
          <w:szCs w:val="20"/>
        </w:rPr>
      </w:pPr>
      <w:r w:rsidRPr="0579D4A5" w:rsidR="002A3EA9">
        <w:rPr>
          <w:rFonts w:ascii="Palatino Linotype" w:hAnsi="Palatino Linotype" w:eastAsia="Arial" w:cs="Arial"/>
          <w:sz w:val="20"/>
          <w:szCs w:val="20"/>
        </w:rPr>
        <w:t xml:space="preserve">Demonstrated competence </w:t>
      </w:r>
      <w:r w:rsidRPr="0579D4A5" w:rsidR="1906601A">
        <w:rPr>
          <w:rFonts w:ascii="Palatino Linotype" w:hAnsi="Palatino Linotype" w:eastAsia="Arial" w:cs="Arial"/>
          <w:sz w:val="20"/>
          <w:szCs w:val="20"/>
        </w:rPr>
        <w:t>with diversity and intersectionality, and experience</w:t>
      </w:r>
      <w:r w:rsidRPr="0579D4A5" w:rsidR="002A3EA9">
        <w:rPr>
          <w:rFonts w:ascii="Palatino Linotype" w:hAnsi="Palatino Linotype" w:eastAsia="Arial" w:cs="Arial"/>
          <w:sz w:val="20"/>
          <w:szCs w:val="20"/>
        </w:rPr>
        <w:t xml:space="preserve"> address</w:t>
      </w:r>
      <w:r w:rsidRPr="0579D4A5" w:rsidR="7EA9FF9E">
        <w:rPr>
          <w:rFonts w:ascii="Palatino Linotype" w:hAnsi="Palatino Linotype" w:eastAsia="Arial" w:cs="Arial"/>
          <w:sz w:val="20"/>
          <w:szCs w:val="20"/>
        </w:rPr>
        <w:t>ing</w:t>
      </w:r>
      <w:r w:rsidRPr="0579D4A5" w:rsidR="002A3EA9">
        <w:rPr>
          <w:rFonts w:ascii="Palatino Linotype" w:hAnsi="Palatino Linotype" w:eastAsia="Arial" w:cs="Arial"/>
          <w:sz w:val="20"/>
          <w:szCs w:val="20"/>
        </w:rPr>
        <w:t xml:space="preserve"> the mental health n</w:t>
      </w:r>
      <w:r w:rsidRPr="0579D4A5" w:rsidR="2F826521">
        <w:rPr>
          <w:rFonts w:ascii="Palatino Linotype" w:hAnsi="Palatino Linotype" w:eastAsia="Arial" w:cs="Arial"/>
          <w:sz w:val="20"/>
          <w:szCs w:val="20"/>
        </w:rPr>
        <w:t xml:space="preserve">eeds of </w:t>
      </w:r>
      <w:r w:rsidRPr="0579D4A5" w:rsidR="0067226D">
        <w:rPr>
          <w:rFonts w:ascii="Palatino Linotype" w:hAnsi="Palatino Linotype" w:eastAsia="Arial" w:cs="Arial"/>
          <w:sz w:val="20"/>
          <w:szCs w:val="20"/>
        </w:rPr>
        <w:t xml:space="preserve">college </w:t>
      </w:r>
      <w:r w:rsidRPr="0579D4A5" w:rsidR="2F826521">
        <w:rPr>
          <w:rFonts w:ascii="Palatino Linotype" w:hAnsi="Palatino Linotype" w:eastAsia="Arial" w:cs="Arial"/>
          <w:sz w:val="20"/>
          <w:szCs w:val="20"/>
        </w:rPr>
        <w:t>students</w:t>
      </w:r>
      <w:r w:rsidRPr="0579D4A5" w:rsidR="2F826521">
        <w:rPr>
          <w:rFonts w:ascii="Palatino Linotype" w:hAnsi="Palatino Linotype" w:eastAsia="Arial" w:cs="Arial"/>
          <w:sz w:val="20"/>
          <w:szCs w:val="20"/>
        </w:rPr>
        <w:t xml:space="preserve"> including those with </w:t>
      </w:r>
      <w:r w:rsidRPr="0579D4A5" w:rsidR="002A3EA9">
        <w:rPr>
          <w:rFonts w:ascii="Palatino Linotype" w:hAnsi="Palatino Linotype" w:eastAsia="Arial" w:cs="Arial"/>
          <w:sz w:val="20"/>
          <w:szCs w:val="20"/>
        </w:rPr>
        <w:t xml:space="preserve">historically marginalized </w:t>
      </w:r>
      <w:r w:rsidRPr="0579D4A5" w:rsidR="3CE01C26">
        <w:rPr>
          <w:rFonts w:ascii="Palatino Linotype" w:hAnsi="Palatino Linotype" w:eastAsia="Arial" w:cs="Arial"/>
          <w:sz w:val="20"/>
          <w:szCs w:val="20"/>
        </w:rPr>
        <w:t>identities</w:t>
      </w:r>
      <w:r w:rsidRPr="0579D4A5" w:rsidR="002A3EA9">
        <w:rPr>
          <w:rFonts w:ascii="Palatino Linotype" w:hAnsi="Palatino Linotype" w:eastAsia="Arial" w:cs="Arial"/>
          <w:sz w:val="20"/>
          <w:szCs w:val="20"/>
        </w:rPr>
        <w:t>.</w:t>
      </w:r>
    </w:p>
    <w:p w:rsidRPr="004B2DB1" w:rsidR="002A3EA9" w:rsidP="002A3EA9" w:rsidRDefault="002A3EA9" w14:paraId="4F24E9A0" w14:textId="56408BCA">
      <w:pPr>
        <w:pStyle w:val="ListParagraph"/>
        <w:numPr>
          <w:ilvl w:val="0"/>
          <w:numId w:val="14"/>
        </w:numPr>
        <w:ind w:left="720"/>
        <w:jc w:val="both"/>
        <w:rPr>
          <w:rFonts w:ascii="Palatino Linotype" w:hAnsi="Palatino Linotype" w:eastAsia="Arial" w:cs="Arial"/>
          <w:sz w:val="20"/>
          <w:szCs w:val="20"/>
        </w:rPr>
      </w:pPr>
      <w:r w:rsidRPr="23513306">
        <w:rPr>
          <w:rFonts w:ascii="Palatino Linotype" w:hAnsi="Palatino Linotype" w:eastAsia="Arial" w:cs="Arial"/>
          <w:sz w:val="20"/>
          <w:szCs w:val="20"/>
        </w:rPr>
        <w:t>Demonstrated knowledge</w:t>
      </w:r>
      <w:r w:rsidRPr="23513306" w:rsidR="67FD3FA0">
        <w:rPr>
          <w:rFonts w:ascii="Palatino Linotype" w:hAnsi="Palatino Linotype" w:eastAsia="Arial" w:cs="Arial"/>
          <w:sz w:val="20"/>
          <w:szCs w:val="20"/>
        </w:rPr>
        <w:t xml:space="preserve"> of</w:t>
      </w:r>
      <w:r w:rsidRPr="23513306">
        <w:rPr>
          <w:rFonts w:ascii="Palatino Linotype" w:hAnsi="Palatino Linotype" w:eastAsia="Arial" w:cs="Arial"/>
          <w:sz w:val="20"/>
          <w:szCs w:val="20"/>
        </w:rPr>
        <w:t xml:space="preserve"> FERPA, HIPAA, and the California Medical Information Act as it relates to the provision of psychotherapy in a university counseling center and confidentiality.</w:t>
      </w:r>
    </w:p>
    <w:p w:rsidRPr="004B2DB1" w:rsidR="002A3EA9" w:rsidP="002A3EA9" w:rsidRDefault="002A3EA9" w14:paraId="2C03B4F6" w14:textId="6D68719D">
      <w:pPr>
        <w:pStyle w:val="ListParagraph"/>
        <w:numPr>
          <w:ilvl w:val="0"/>
          <w:numId w:val="14"/>
        </w:numPr>
        <w:ind w:left="720"/>
        <w:jc w:val="both"/>
        <w:rPr>
          <w:rFonts w:ascii="Palatino Linotype" w:hAnsi="Palatino Linotype" w:eastAsia="Arial" w:cs="Arial"/>
          <w:sz w:val="20"/>
          <w:szCs w:val="20"/>
        </w:rPr>
      </w:pPr>
      <w:r w:rsidRPr="004B2DB1">
        <w:rPr>
          <w:rFonts w:ascii="Palatino Linotype" w:hAnsi="Palatino Linotype" w:eastAsia="Arial" w:cs="Arial"/>
          <w:sz w:val="20"/>
          <w:szCs w:val="20"/>
        </w:rPr>
        <w:t xml:space="preserve">Demonstrated experience providing </w:t>
      </w:r>
      <w:r w:rsidR="00EA7B1D">
        <w:rPr>
          <w:rFonts w:ascii="Palatino Linotype" w:hAnsi="Palatino Linotype" w:eastAsia="Arial" w:cs="Arial"/>
          <w:sz w:val="20"/>
          <w:szCs w:val="20"/>
        </w:rPr>
        <w:t>crisis assessment and intervention with</w:t>
      </w:r>
      <w:r w:rsidRPr="004B2DB1">
        <w:rPr>
          <w:rFonts w:ascii="Palatino Linotype" w:hAnsi="Palatino Linotype" w:eastAsia="Arial" w:cs="Arial"/>
          <w:sz w:val="20"/>
          <w:szCs w:val="20"/>
        </w:rPr>
        <w:t xml:space="preserve"> late adolescent and young adult populations</w:t>
      </w:r>
      <w:r w:rsidR="00E842F9">
        <w:rPr>
          <w:rFonts w:ascii="Palatino Linotype" w:hAnsi="Palatino Linotype" w:eastAsia="Arial" w:cs="Arial"/>
          <w:sz w:val="20"/>
          <w:szCs w:val="20"/>
        </w:rPr>
        <w:t>, including safety planning, ongoing stabilization work, and risk assessment</w:t>
      </w:r>
      <w:r w:rsidRPr="004B2DB1">
        <w:rPr>
          <w:rFonts w:ascii="Palatino Linotype" w:hAnsi="Palatino Linotype" w:eastAsia="Arial" w:cs="Arial"/>
          <w:sz w:val="20"/>
          <w:szCs w:val="20"/>
        </w:rPr>
        <w:t>.</w:t>
      </w:r>
    </w:p>
    <w:p w:rsidR="002A3EA9" w:rsidP="002A3EA9" w:rsidRDefault="002A3EA9" w14:paraId="25420F25" w14:textId="6E249C75">
      <w:pPr>
        <w:pStyle w:val="ListParagraph"/>
        <w:numPr>
          <w:ilvl w:val="0"/>
          <w:numId w:val="14"/>
        </w:numPr>
        <w:ind w:left="720"/>
        <w:jc w:val="both"/>
        <w:rPr>
          <w:rFonts w:ascii="Palatino Linotype" w:hAnsi="Palatino Linotype" w:eastAsia="Arial" w:cs="Arial"/>
          <w:sz w:val="20"/>
          <w:szCs w:val="20"/>
        </w:rPr>
      </w:pPr>
      <w:r w:rsidRPr="004B2DB1">
        <w:rPr>
          <w:rFonts w:ascii="Palatino Linotype" w:hAnsi="Palatino Linotype" w:eastAsia="Arial" w:cs="Arial"/>
          <w:sz w:val="20"/>
          <w:szCs w:val="20"/>
        </w:rPr>
        <w:t xml:space="preserve">Demonstrated ability to effectively manage </w:t>
      </w:r>
      <w:r>
        <w:rPr>
          <w:rFonts w:ascii="Palatino Linotype" w:hAnsi="Palatino Linotype" w:eastAsia="Arial" w:cs="Arial"/>
          <w:sz w:val="20"/>
          <w:szCs w:val="20"/>
        </w:rPr>
        <w:t xml:space="preserve">clinical </w:t>
      </w:r>
      <w:r w:rsidRPr="004B2DB1">
        <w:rPr>
          <w:rFonts w:ascii="Palatino Linotype" w:hAnsi="Palatino Linotype" w:eastAsia="Arial" w:cs="Arial"/>
          <w:sz w:val="20"/>
          <w:szCs w:val="20"/>
        </w:rPr>
        <w:t>crisis situations, including hospitalizations.</w:t>
      </w:r>
    </w:p>
    <w:p w:rsidRPr="004B2DB1" w:rsidR="00AB677A" w:rsidP="002A3EA9" w:rsidRDefault="00AB677A" w14:paraId="28F0333F" w14:textId="7ADBD041">
      <w:pPr>
        <w:pStyle w:val="ListParagraph"/>
        <w:numPr>
          <w:ilvl w:val="0"/>
          <w:numId w:val="14"/>
        </w:numPr>
        <w:ind w:left="720"/>
        <w:jc w:val="both"/>
        <w:rPr>
          <w:rFonts w:ascii="Palatino Linotype" w:hAnsi="Palatino Linotype" w:eastAsia="Arial" w:cs="Arial"/>
          <w:sz w:val="20"/>
          <w:szCs w:val="20"/>
        </w:rPr>
      </w:pPr>
      <w:r w:rsidRPr="00AB677A">
        <w:rPr>
          <w:rFonts w:ascii="Palatino Linotype" w:hAnsi="Palatino Linotype" w:eastAsia="Arial" w:cs="Arial"/>
          <w:sz w:val="20"/>
          <w:szCs w:val="20"/>
        </w:rPr>
        <w:t>Program development and management</w:t>
      </w:r>
      <w:r>
        <w:rPr>
          <w:rFonts w:ascii="Palatino Linotype" w:hAnsi="Palatino Linotype" w:eastAsia="Arial" w:cs="Arial"/>
          <w:sz w:val="20"/>
          <w:szCs w:val="20"/>
        </w:rPr>
        <w:t xml:space="preserve"> skills</w:t>
      </w:r>
      <w:r w:rsidRPr="00AB677A">
        <w:rPr>
          <w:rFonts w:ascii="Palatino Linotype" w:hAnsi="Palatino Linotype" w:eastAsia="Arial" w:cs="Arial"/>
          <w:sz w:val="20"/>
          <w:szCs w:val="20"/>
        </w:rPr>
        <w:t>, particularly related to</w:t>
      </w:r>
      <w:r>
        <w:rPr>
          <w:rFonts w:ascii="Palatino Linotype" w:hAnsi="Palatino Linotype" w:eastAsia="Arial" w:cs="Arial"/>
          <w:sz w:val="20"/>
          <w:szCs w:val="20"/>
        </w:rPr>
        <w:t xml:space="preserve"> clinical programs and/or mental health crisis response.</w:t>
      </w:r>
    </w:p>
    <w:p w:rsidRPr="004B2DB1" w:rsidR="002A3EA9" w:rsidP="002A3EA9" w:rsidRDefault="002A3EA9" w14:paraId="30DD2E35" w14:textId="77777777">
      <w:pPr>
        <w:pStyle w:val="ListParagraph"/>
        <w:numPr>
          <w:ilvl w:val="0"/>
          <w:numId w:val="14"/>
        </w:numPr>
        <w:ind w:left="720"/>
        <w:jc w:val="both"/>
        <w:rPr>
          <w:rFonts w:ascii="Palatino Linotype" w:hAnsi="Palatino Linotype" w:eastAsia="Arial,Cambria" w:cs="Arial,Cambria"/>
          <w:sz w:val="20"/>
          <w:szCs w:val="20"/>
        </w:rPr>
      </w:pPr>
      <w:r w:rsidRPr="004B2DB1">
        <w:rPr>
          <w:rFonts w:ascii="Palatino Linotype" w:hAnsi="Palatino Linotype" w:eastAsia="Arial" w:cs="Arial"/>
          <w:sz w:val="20"/>
          <w:szCs w:val="20"/>
        </w:rPr>
        <w:t>Ability to initiate, establish, and foster communication and teamwork by maintaining a positive, cooperative, productive work atmosphere in and outside the University with the ability to establish and maintain effective working relationships within a diverse population and with those from various cultural backgrounds.</w:t>
      </w:r>
    </w:p>
    <w:p w:rsidRPr="004B2DB1" w:rsidR="002A3EA9" w:rsidP="002A3EA9" w:rsidRDefault="002A3EA9" w14:paraId="30427D1F" w14:textId="77777777">
      <w:pPr>
        <w:pStyle w:val="ListParagraph"/>
        <w:numPr>
          <w:ilvl w:val="0"/>
          <w:numId w:val="14"/>
        </w:numPr>
        <w:ind w:left="720"/>
        <w:jc w:val="both"/>
        <w:rPr>
          <w:rFonts w:ascii="Palatino Linotype" w:hAnsi="Palatino Linotype" w:eastAsia="Arial" w:cs="Arial"/>
          <w:sz w:val="20"/>
          <w:szCs w:val="20"/>
        </w:rPr>
      </w:pPr>
      <w:r w:rsidRPr="004B2DB1">
        <w:rPr>
          <w:rFonts w:ascii="Palatino Linotype" w:hAnsi="Palatino Linotype" w:eastAsia="Arial" w:cs="Arial"/>
          <w:sz w:val="20"/>
          <w:szCs w:val="20"/>
        </w:rPr>
        <w:t>Excellent communication skills including the ability to effectively communicate information in a clear and understandable manner, both verbally and in writing.</w:t>
      </w:r>
    </w:p>
    <w:p w:rsidRPr="002A3EA9" w:rsidR="002A3EA9" w:rsidP="002A3EA9" w:rsidRDefault="002A3EA9" w14:paraId="01C6EE40" w14:textId="77777777">
      <w:pPr>
        <w:pStyle w:val="ListParagraph"/>
        <w:numPr>
          <w:ilvl w:val="0"/>
          <w:numId w:val="14"/>
        </w:numPr>
        <w:ind w:left="720"/>
        <w:jc w:val="both"/>
        <w:rPr>
          <w:rFonts w:ascii="Palatino Linotype" w:hAnsi="Palatino Linotype" w:eastAsia="Arial" w:cs="Arial"/>
          <w:sz w:val="20"/>
          <w:szCs w:val="20"/>
        </w:rPr>
      </w:pPr>
      <w:r w:rsidRPr="002A3EA9">
        <w:rPr>
          <w:rFonts w:ascii="Palatino Linotype" w:hAnsi="Palatino Linotype" w:eastAsia="Arial" w:cs="Arial"/>
          <w:sz w:val="20"/>
          <w:szCs w:val="20"/>
        </w:rPr>
        <w:t>Thorough knowledge of English grammar, spelling and punctuation.</w:t>
      </w:r>
    </w:p>
    <w:p w:rsidRPr="002A3EA9" w:rsidR="00A931D4" w:rsidP="00D44574" w:rsidRDefault="30B55746" w14:paraId="7B54CDEF" w14:textId="22CD77F1">
      <w:pPr>
        <w:pStyle w:val="ListParagraph"/>
        <w:numPr>
          <w:ilvl w:val="0"/>
          <w:numId w:val="14"/>
        </w:numPr>
        <w:ind w:left="720"/>
        <w:jc w:val="both"/>
        <w:rPr>
          <w:rFonts w:ascii="Palatino Linotype" w:hAnsi="Palatino Linotype" w:eastAsia="Arial" w:cs="Arial"/>
          <w:sz w:val="20"/>
          <w:szCs w:val="20"/>
        </w:rPr>
      </w:pPr>
      <w:r w:rsidRPr="002A3EA9">
        <w:rPr>
          <w:rFonts w:ascii="Palatino Linotype" w:hAnsi="Palatino Linotype" w:eastAsia="Arial" w:cs="Arial"/>
          <w:sz w:val="20"/>
          <w:szCs w:val="20"/>
        </w:rPr>
        <w:t>Excellent organizational and time management skills with the ability to</w:t>
      </w:r>
      <w:r w:rsidR="00E707AE">
        <w:rPr>
          <w:rFonts w:ascii="Palatino Linotype" w:hAnsi="Palatino Linotype" w:eastAsia="Arial" w:cs="Arial"/>
          <w:sz w:val="20"/>
          <w:szCs w:val="20"/>
        </w:rPr>
        <w:t xml:space="preserve"> work independently and</w:t>
      </w:r>
      <w:r w:rsidRPr="002A3EA9">
        <w:rPr>
          <w:rFonts w:ascii="Palatino Linotype" w:hAnsi="Palatino Linotype" w:eastAsia="Arial" w:cs="Arial"/>
          <w:sz w:val="20"/>
          <w:szCs w:val="20"/>
        </w:rPr>
        <w:t xml:space="preserve"> set own priorities to coordinate multiple assignments</w:t>
      </w:r>
      <w:r w:rsidR="00E707AE">
        <w:rPr>
          <w:rFonts w:ascii="Palatino Linotype" w:hAnsi="Palatino Linotype" w:eastAsia="Arial" w:cs="Arial"/>
          <w:sz w:val="20"/>
          <w:szCs w:val="20"/>
        </w:rPr>
        <w:t>.</w:t>
      </w:r>
    </w:p>
    <w:p w:rsidRPr="002A3EA9" w:rsidR="00A931D4" w:rsidP="00D44574" w:rsidRDefault="30B55746" w14:paraId="7F6D4D3F" w14:textId="59837E4B">
      <w:pPr>
        <w:pStyle w:val="ListParagraph"/>
        <w:numPr>
          <w:ilvl w:val="0"/>
          <w:numId w:val="14"/>
        </w:numPr>
        <w:ind w:left="720"/>
        <w:jc w:val="both"/>
        <w:rPr>
          <w:rFonts w:ascii="Palatino Linotype" w:hAnsi="Palatino Linotype" w:eastAsia="Arial" w:cs="Arial"/>
          <w:sz w:val="20"/>
          <w:szCs w:val="20"/>
        </w:rPr>
      </w:pPr>
      <w:r w:rsidRPr="002A3EA9">
        <w:rPr>
          <w:rFonts w:ascii="Palatino Linotype" w:hAnsi="Palatino Linotype" w:eastAsia="Arial" w:cs="Arial"/>
          <w:sz w:val="20"/>
          <w:szCs w:val="20"/>
        </w:rPr>
        <w:t xml:space="preserve">Excellent computer skills and proficiency with a variety of computer applications including word-processing, </w:t>
      </w:r>
      <w:r w:rsidRPr="002A3EA9" w:rsidR="002A3EA9">
        <w:rPr>
          <w:rFonts w:ascii="Palatino Linotype" w:hAnsi="Palatino Linotype" w:eastAsia="Arial" w:cs="Arial"/>
          <w:sz w:val="20"/>
          <w:szCs w:val="20"/>
        </w:rPr>
        <w:t>electronic health record systems,</w:t>
      </w:r>
      <w:r w:rsidRPr="002A3EA9">
        <w:rPr>
          <w:rFonts w:ascii="Palatino Linotype" w:hAnsi="Palatino Linotype" w:eastAsia="Arial" w:cs="Arial"/>
          <w:sz w:val="20"/>
          <w:szCs w:val="20"/>
        </w:rPr>
        <w:t xml:space="preserve"> as well as online calendaring and email. </w:t>
      </w:r>
    </w:p>
    <w:p w:rsidRPr="00C9593F" w:rsidR="008B214D" w:rsidP="00963D6A" w:rsidRDefault="008B214D" w14:paraId="0DC4C5FC" w14:textId="77777777">
      <w:pPr>
        <w:pStyle w:val="ListParagraph"/>
        <w:ind w:left="1350"/>
        <w:jc w:val="both"/>
        <w:rPr>
          <w:rFonts w:ascii="Arial,Cambria" w:hAnsi="Arial,Cambria" w:eastAsia="Arial,Cambria" w:cs="Arial,Cambria"/>
          <w:color w:val="FF0000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color="auto" w:sz="0" w:space="0"/>
          <w:left w:val="none" w:color="auto" w:sz="0" w:space="0"/>
          <w:bottom w:val="single" w:color="auto" w:sz="2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892"/>
      </w:tblGrid>
      <w:tr w:rsidRPr="004F3ACE" w:rsidR="00A02D1A" w:rsidTr="004F3ACE" w14:paraId="407DEC15" w14:textId="77777777">
        <w:trPr>
          <w:trHeight w:val="279"/>
        </w:trPr>
        <w:tc>
          <w:tcPr>
            <w:tcW w:w="9000" w:type="dxa"/>
            <w:tcBorders>
              <w:bottom w:val="single" w:color="A6A6A6" w:themeColor="background1" w:themeShade="A6" w:sz="2" w:space="0"/>
            </w:tcBorders>
          </w:tcPr>
          <w:p w:rsidRPr="004F3ACE" w:rsidR="00C47D7E" w:rsidP="004F3ACE" w:rsidRDefault="00212750" w14:paraId="1B810A89" w14:textId="162AEE3B">
            <w:pPr>
              <w:ind w:left="-108"/>
              <w:rPr>
                <w:rFonts w:ascii="Palatino Linotype" w:hAnsi="Palatino Linotype"/>
                <w:b/>
                <w:sz w:val="22"/>
                <w:szCs w:val="22"/>
              </w:rPr>
            </w:pPr>
            <w:r w:rsidRPr="004F3ACE">
              <w:rPr>
                <w:rFonts w:ascii="Palatino Linotype" w:hAnsi="Palatino Linotype" w:eastAsia="Palatino Linotype" w:cs="Palatino Linotype"/>
                <w:b/>
                <w:bCs/>
                <w:sz w:val="22"/>
                <w:szCs w:val="22"/>
              </w:rPr>
              <w:t>Preferred</w:t>
            </w:r>
            <w:r w:rsidRPr="004F3ACE" w:rsidR="30B55746">
              <w:rPr>
                <w:rFonts w:ascii="Palatino Linotype" w:hAnsi="Palatino Linotype" w:eastAsia="Palatino Linotype" w:cs="Palatino Linotype"/>
                <w:b/>
                <w:bCs/>
                <w:sz w:val="22"/>
                <w:szCs w:val="22"/>
              </w:rPr>
              <w:t xml:space="preserve"> Skills and Experience</w:t>
            </w:r>
          </w:p>
        </w:tc>
      </w:tr>
    </w:tbl>
    <w:p w:rsidRPr="002A3EA9" w:rsidR="0008307B" w:rsidP="00896D60" w:rsidRDefault="002A3EA9" w14:paraId="6F93C848" w14:textId="6A16E421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630"/>
        <w:jc w:val="both"/>
        <w:rPr>
          <w:rFonts w:ascii="Palatino Linotype" w:hAnsi="Palatino Linotype" w:eastAsia="Arial" w:cs="Arial"/>
          <w:sz w:val="20"/>
          <w:szCs w:val="20"/>
        </w:rPr>
      </w:pPr>
      <w:r w:rsidRPr="002A3EA9">
        <w:rPr>
          <w:rFonts w:ascii="Palatino Linotype" w:hAnsi="Palatino Linotype" w:eastAsia="Arial" w:cs="Arial"/>
          <w:sz w:val="20"/>
          <w:szCs w:val="20"/>
        </w:rPr>
        <w:t>Graduation from an APA Accredited/BBS-approved graduate training program.</w:t>
      </w:r>
    </w:p>
    <w:p w:rsidRPr="0044373E" w:rsidR="002A3EA9" w:rsidP="00896D60" w:rsidRDefault="002A3EA9" w14:paraId="0B3ABC61" w14:textId="44FCA95C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630"/>
        <w:jc w:val="both"/>
        <w:rPr>
          <w:rFonts w:ascii="Palatino Linotype" w:hAnsi="Palatino Linotype" w:eastAsia="Arial" w:cs="Arial"/>
          <w:sz w:val="20"/>
          <w:szCs w:val="20"/>
        </w:rPr>
      </w:pPr>
      <w:r w:rsidRPr="5CC42004" w:rsidR="002A3EA9">
        <w:rPr>
          <w:rFonts w:ascii="Palatino Linotype" w:hAnsi="Palatino Linotype" w:eastAsia="Arial" w:cs="Arial"/>
          <w:sz w:val="20"/>
          <w:szCs w:val="20"/>
        </w:rPr>
        <w:t xml:space="preserve">Training and experience in college counseling </w:t>
      </w:r>
      <w:r w:rsidRPr="5CC42004" w:rsidR="002A3EA9">
        <w:rPr>
          <w:rFonts w:ascii="Palatino Linotype" w:hAnsi="Palatino Linotype" w:eastAsia="Arial" w:cs="Arial"/>
          <w:sz w:val="20"/>
          <w:szCs w:val="20"/>
        </w:rPr>
        <w:t>center</w:t>
      </w:r>
      <w:r w:rsidRPr="5CC42004" w:rsidR="002A3EA9">
        <w:rPr>
          <w:rFonts w:ascii="Palatino Linotype" w:hAnsi="Palatino Linotype" w:eastAsia="Arial" w:cs="Arial"/>
          <w:sz w:val="20"/>
          <w:szCs w:val="20"/>
        </w:rPr>
        <w:t>.</w:t>
      </w:r>
    </w:p>
    <w:p w:rsidR="411AF889" w:rsidP="5CC42004" w:rsidRDefault="411AF889" w14:paraId="683DFE1C" w14:textId="0D74299E">
      <w:pPr>
        <w:pStyle w:val="ListParagraph"/>
        <w:numPr>
          <w:ilvl w:val="0"/>
          <w:numId w:val="6"/>
        </w:numPr>
        <w:ind w:left="630"/>
        <w:jc w:val="both"/>
        <w:rPr>
          <w:rFonts w:ascii="Palatino Linotype" w:hAnsi="Palatino Linotype" w:eastAsia="Arial" w:cs="Arial"/>
          <w:sz w:val="20"/>
          <w:szCs w:val="20"/>
        </w:rPr>
      </w:pPr>
      <w:r w:rsidRPr="33AA08E3" w:rsidR="411AF889">
        <w:rPr>
          <w:rFonts w:ascii="Palatino Linotype" w:hAnsi="Palatino Linotype" w:eastAsia="Arial" w:cs="Arial"/>
          <w:sz w:val="20"/>
          <w:szCs w:val="20"/>
        </w:rPr>
        <w:t>Experience in Residence Life on a college campus.</w:t>
      </w:r>
    </w:p>
    <w:p w:rsidR="1820DBFA" w:rsidP="33AA08E3" w:rsidRDefault="1820DBFA" w14:paraId="4E1CA403" w14:textId="3F05B6AA">
      <w:pPr>
        <w:pStyle w:val="ListParagraph"/>
        <w:numPr>
          <w:ilvl w:val="0"/>
          <w:numId w:val="6"/>
        </w:numPr>
        <w:ind w:left="630"/>
        <w:jc w:val="both"/>
        <w:rPr>
          <w:rFonts w:ascii="Palatino Linotype" w:hAnsi="Palatino Linotype" w:cs="Arial"/>
          <w:sz w:val="20"/>
          <w:szCs w:val="20"/>
        </w:rPr>
      </w:pPr>
      <w:r w:rsidRPr="33AA08E3" w:rsidR="1820DBFA">
        <w:rPr>
          <w:rFonts w:ascii="Palatino Linotype" w:hAnsi="Palatino Linotype" w:cs="Arial"/>
          <w:sz w:val="20"/>
          <w:szCs w:val="20"/>
        </w:rPr>
        <w:t>Program development experience.</w:t>
      </w:r>
    </w:p>
    <w:p w:rsidR="0044373E" w:rsidP="00896D60" w:rsidRDefault="0044373E" w14:paraId="45376E5D" w14:textId="3FFBDCA1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630"/>
        <w:jc w:val="both"/>
        <w:rPr>
          <w:rFonts w:ascii="Palatino Linotype" w:hAnsi="Palatino Linotype" w:eastAsia="Arial" w:cs="Arial"/>
          <w:sz w:val="20"/>
          <w:szCs w:val="20"/>
        </w:rPr>
      </w:pPr>
      <w:r w:rsidRPr="0579D4A5" w:rsidR="0044373E">
        <w:rPr>
          <w:rFonts w:ascii="Palatino Linotype" w:hAnsi="Palatino Linotype" w:eastAsia="Arial" w:cs="Arial"/>
          <w:sz w:val="20"/>
          <w:szCs w:val="20"/>
        </w:rPr>
        <w:t xml:space="preserve">Ability to provide clinical services in a language </w:t>
      </w:r>
      <w:r w:rsidRPr="0579D4A5" w:rsidR="0044373E">
        <w:rPr>
          <w:rFonts w:ascii="Palatino Linotype" w:hAnsi="Palatino Linotype" w:eastAsia="Arial" w:cs="Arial"/>
          <w:sz w:val="20"/>
          <w:szCs w:val="20"/>
        </w:rPr>
        <w:t>other than</w:t>
      </w:r>
      <w:r w:rsidRPr="0579D4A5" w:rsidR="0044373E">
        <w:rPr>
          <w:rFonts w:ascii="Palatino Linotype" w:hAnsi="Palatino Linotype" w:eastAsia="Arial" w:cs="Arial"/>
          <w:sz w:val="20"/>
          <w:szCs w:val="20"/>
        </w:rPr>
        <w:t xml:space="preserve"> English.</w:t>
      </w:r>
    </w:p>
    <w:p w:rsidRPr="0044373E" w:rsidR="00AB677A" w:rsidP="00896D60" w:rsidRDefault="00AB677A" w14:paraId="43524946" w14:textId="6C08C8B0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630"/>
        <w:jc w:val="both"/>
        <w:rPr>
          <w:rFonts w:ascii="Palatino Linotype" w:hAnsi="Palatino Linotype" w:eastAsia="Arial" w:cs="Arial"/>
          <w:sz w:val="20"/>
          <w:szCs w:val="20"/>
        </w:rPr>
      </w:pPr>
      <w:r w:rsidRPr="00AB677A">
        <w:rPr>
          <w:rFonts w:ascii="Palatino Linotype" w:hAnsi="Palatino Linotype" w:eastAsia="Arial" w:cs="Arial"/>
          <w:sz w:val="20"/>
          <w:szCs w:val="20"/>
        </w:rPr>
        <w:t xml:space="preserve">Demonstrated specialized training and/or clinical expertise applicable </w:t>
      </w:r>
      <w:r>
        <w:rPr>
          <w:rFonts w:ascii="Palatino Linotype" w:hAnsi="Palatino Linotype" w:eastAsia="Arial" w:cs="Arial"/>
          <w:sz w:val="20"/>
          <w:szCs w:val="20"/>
        </w:rPr>
        <w:t>to crisis support and stabilization,</w:t>
      </w:r>
      <w:r w:rsidRPr="00AB677A">
        <w:rPr>
          <w:rFonts w:ascii="Palatino Linotype" w:hAnsi="Palatino Linotype" w:eastAsia="Arial" w:cs="Arial"/>
          <w:sz w:val="20"/>
          <w:szCs w:val="20"/>
        </w:rPr>
        <w:t xml:space="preserve"> and ability to share knowledge in accessible and applicable ways to teammates and the campus community.</w:t>
      </w:r>
    </w:p>
    <w:p w:rsidRPr="00AB677A" w:rsidR="1E3A5A28" w:rsidP="0579D4A5" w:rsidRDefault="1E3A5A28" w14:paraId="5CCF3652" w14:textId="0F534E43">
      <w:pPr>
        <w:pStyle w:val="ListParagraph"/>
        <w:numPr>
          <w:ilvl w:val="0"/>
          <w:numId w:val="6"/>
        </w:numPr>
        <w:ind w:left="630"/>
        <w:jc w:val="both"/>
        <w:rPr>
          <w:rFonts w:ascii="Palatino Linotype" w:hAnsi="Palatino Linotype" w:eastAsia="ＭＳ 明朝" w:cs="" w:eastAsiaTheme="minorEastAsia" w:cstheme="minorBidi"/>
          <w:sz w:val="20"/>
          <w:szCs w:val="20"/>
        </w:rPr>
      </w:pPr>
      <w:r w:rsidRPr="0579D4A5" w:rsidR="1E3A5A28">
        <w:rPr>
          <w:rFonts w:ascii="Palatino Linotype" w:hAnsi="Palatino Linotype"/>
          <w:sz w:val="20"/>
          <w:szCs w:val="20"/>
        </w:rPr>
        <w:t xml:space="preserve">Experience working with electronic </w:t>
      </w:r>
      <w:r w:rsidRPr="0579D4A5" w:rsidR="1E3A5A28">
        <w:rPr>
          <w:rFonts w:ascii="Palatino Linotype" w:hAnsi="Palatino Linotype"/>
          <w:sz w:val="20"/>
          <w:szCs w:val="20"/>
        </w:rPr>
        <w:t>system</w:t>
      </w:r>
      <w:r w:rsidRPr="0579D4A5" w:rsidR="1E3A5A28">
        <w:rPr>
          <w:rFonts w:ascii="Palatino Linotype" w:hAnsi="Palatino Linotype"/>
          <w:sz w:val="20"/>
          <w:szCs w:val="20"/>
        </w:rPr>
        <w:t xml:space="preserve"> for scheduling and </w:t>
      </w:r>
      <w:r w:rsidRPr="0579D4A5" w:rsidR="00D7497C">
        <w:rPr>
          <w:rFonts w:ascii="Palatino Linotype" w:hAnsi="Palatino Linotype"/>
          <w:sz w:val="20"/>
          <w:szCs w:val="20"/>
        </w:rPr>
        <w:t>case notes</w:t>
      </w:r>
      <w:r w:rsidRPr="0579D4A5" w:rsidR="1E3A5A28">
        <w:rPr>
          <w:rFonts w:ascii="Palatino Linotype" w:hAnsi="Palatino Linotype"/>
          <w:sz w:val="20"/>
          <w:szCs w:val="20"/>
        </w:rPr>
        <w:t>.</w:t>
      </w:r>
    </w:p>
    <w:p w:rsidRPr="00E707AE" w:rsidR="00AB677A" w:rsidP="6B222EC7" w:rsidRDefault="00AB677A" w14:paraId="1914D94F" w14:textId="6FCB8A37">
      <w:pPr>
        <w:pStyle w:val="ListParagraph"/>
        <w:numPr>
          <w:ilvl w:val="0"/>
          <w:numId w:val="6"/>
        </w:numPr>
        <w:ind w:left="630"/>
        <w:jc w:val="both"/>
        <w:rPr>
          <w:rFonts w:ascii="Palatino Linotype" w:hAnsi="Palatino Linotype" w:eastAsiaTheme="minorEastAsia" w:cstheme="minorBidi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5150 Designation in California.</w:t>
      </w:r>
    </w:p>
    <w:p w:rsidRPr="0044373E" w:rsidR="008B214D" w:rsidP="00F20851" w:rsidRDefault="008B214D" w14:paraId="25CDCA2A" w14:textId="77777777">
      <w:pPr>
        <w:pStyle w:val="ListParagraph"/>
        <w:autoSpaceDE w:val="0"/>
        <w:autoSpaceDN w:val="0"/>
        <w:adjustRightInd w:val="0"/>
        <w:ind w:left="1620"/>
        <w:jc w:val="both"/>
        <w:rPr>
          <w:rFonts w:ascii="Palatino Linotype" w:hAnsi="Palatino Linotype" w:eastAsia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single" w:color="A6A6A6" w:themeColor="background1" w:themeShade="A6" w:sz="2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00"/>
      </w:tblGrid>
      <w:tr w:rsidRPr="0044373E" w:rsidR="00C47D7E" w:rsidTr="002A3EA9" w14:paraId="3AE0DB31" w14:textId="77777777">
        <w:tc>
          <w:tcPr>
            <w:tcW w:w="9000" w:type="dxa"/>
          </w:tcPr>
          <w:p w:rsidRPr="0044373E" w:rsidR="00C47D7E" w:rsidP="00580D7C" w:rsidRDefault="00FB4321" w14:paraId="496ECDFA" w14:textId="0126DF40">
            <w:pPr>
              <w:ind w:left="-9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4373E">
              <w:rPr>
                <w:rFonts w:ascii="Palatino Linotype" w:hAnsi="Palatino Linotype" w:eastAsia="Palatino Linotype" w:cs="Palatino Linotype"/>
                <w:b/>
                <w:bCs/>
                <w:sz w:val="20"/>
                <w:szCs w:val="20"/>
              </w:rPr>
              <w:t>Special Conditions</w:t>
            </w:r>
          </w:p>
        </w:tc>
      </w:tr>
    </w:tbl>
    <w:p w:rsidRPr="0044373E" w:rsidR="002A3EA9" w:rsidP="002A3EA9" w:rsidRDefault="00E707AE" w14:paraId="7F166451" w14:textId="57474DE2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ind w:left="630"/>
        <w:jc w:val="both"/>
        <w:rPr>
          <w:rFonts w:ascii="Palatino Linotype" w:hAnsi="Palatino Linotype" w:eastAsia="Arial" w:cs="Arial"/>
          <w:sz w:val="20"/>
          <w:szCs w:val="20"/>
        </w:rPr>
      </w:pPr>
      <w:r w:rsidRPr="5CC42004" w:rsidR="00E707AE">
        <w:rPr>
          <w:rFonts w:ascii="Palatino Linotype" w:hAnsi="Palatino Linotype" w:eastAsia="Arial" w:cs="Arial"/>
          <w:sz w:val="20"/>
          <w:szCs w:val="20"/>
        </w:rPr>
        <w:t xml:space="preserve">This position is primarily </w:t>
      </w:r>
      <w:r w:rsidRPr="5CC42004" w:rsidR="00AB677A">
        <w:rPr>
          <w:rFonts w:ascii="Palatino Linotype" w:hAnsi="Palatino Linotype" w:eastAsia="Arial" w:cs="Arial"/>
          <w:sz w:val="20"/>
          <w:szCs w:val="20"/>
        </w:rPr>
        <w:t>on campus, embedded within campus housing</w:t>
      </w:r>
      <w:r w:rsidRPr="5CC42004" w:rsidR="00E707AE">
        <w:rPr>
          <w:rFonts w:ascii="Palatino Linotype" w:hAnsi="Palatino Linotype" w:eastAsia="Arial" w:cs="Arial"/>
          <w:sz w:val="20"/>
          <w:szCs w:val="20"/>
        </w:rPr>
        <w:t xml:space="preserve">.  </w:t>
      </w:r>
      <w:r w:rsidRPr="5CC42004" w:rsidR="00E707AE">
        <w:rPr>
          <w:rFonts w:ascii="Palatino Linotype" w:hAnsi="Palatino Linotype" w:eastAsia="Arial" w:cs="Arial"/>
          <w:sz w:val="20"/>
          <w:szCs w:val="20"/>
        </w:rPr>
        <w:t xml:space="preserve">Regular working hours will </w:t>
      </w:r>
      <w:r w:rsidRPr="5CC42004" w:rsidR="7406F042">
        <w:rPr>
          <w:rFonts w:ascii="Palatino Linotype" w:hAnsi="Palatino Linotype" w:eastAsia="Arial" w:cs="Arial"/>
          <w:sz w:val="20"/>
          <w:szCs w:val="20"/>
        </w:rPr>
        <w:t xml:space="preserve">generally </w:t>
      </w:r>
      <w:r w:rsidRPr="5CC42004" w:rsidR="00E707AE">
        <w:rPr>
          <w:rFonts w:ascii="Palatino Linotype" w:hAnsi="Palatino Linotype" w:eastAsia="Arial" w:cs="Arial"/>
          <w:sz w:val="20"/>
          <w:szCs w:val="20"/>
        </w:rPr>
        <w:t>be</w:t>
      </w:r>
      <w:r w:rsidRPr="5CC42004" w:rsidR="00E707AE">
        <w:rPr>
          <w:rFonts w:ascii="Palatino Linotype" w:hAnsi="Palatino Linotype" w:eastAsia="Arial" w:cs="Arial"/>
          <w:sz w:val="20"/>
          <w:szCs w:val="20"/>
        </w:rPr>
        <w:t xml:space="preserve"> </w:t>
      </w:r>
      <w:r w:rsidRPr="5CC42004" w:rsidR="00E842F9">
        <w:rPr>
          <w:rFonts w:ascii="Palatino Linotype" w:hAnsi="Palatino Linotype" w:eastAsia="Arial" w:cs="Arial"/>
          <w:sz w:val="20"/>
          <w:szCs w:val="20"/>
        </w:rPr>
        <w:t>f</w:t>
      </w:r>
      <w:r w:rsidRPr="5CC42004" w:rsidR="109B91F8">
        <w:rPr>
          <w:rFonts w:ascii="Palatino Linotype" w:hAnsi="Palatino Linotype" w:eastAsia="Arial" w:cs="Arial"/>
          <w:sz w:val="20"/>
          <w:szCs w:val="20"/>
        </w:rPr>
        <w:t>ive</w:t>
      </w:r>
      <w:r w:rsidRPr="5CC42004" w:rsidR="00E842F9">
        <w:rPr>
          <w:rFonts w:ascii="Palatino Linotype" w:hAnsi="Palatino Linotype" w:eastAsia="Arial" w:cs="Arial"/>
          <w:sz w:val="20"/>
          <w:szCs w:val="20"/>
        </w:rPr>
        <w:t xml:space="preserve"> days per week</w:t>
      </w:r>
      <w:r w:rsidRPr="5CC42004" w:rsidR="00E707AE">
        <w:rPr>
          <w:rFonts w:ascii="Palatino Linotype" w:hAnsi="Palatino Linotype" w:eastAsia="Arial" w:cs="Arial"/>
          <w:sz w:val="20"/>
          <w:szCs w:val="20"/>
        </w:rPr>
        <w:t xml:space="preserve"> between </w:t>
      </w:r>
      <w:r w:rsidRPr="5CC42004" w:rsidR="229D51F1">
        <w:rPr>
          <w:rFonts w:ascii="Palatino Linotype" w:hAnsi="Palatino Linotype" w:eastAsia="Arial" w:cs="Arial"/>
          <w:sz w:val="20"/>
          <w:szCs w:val="20"/>
        </w:rPr>
        <w:t>9 am and 6 pm</w:t>
      </w:r>
      <w:r w:rsidRPr="5CC42004" w:rsidR="57F2267E">
        <w:rPr>
          <w:rFonts w:ascii="Palatino Linotype" w:hAnsi="Palatino Linotype" w:eastAsia="Arial" w:cs="Arial"/>
          <w:sz w:val="20"/>
          <w:szCs w:val="20"/>
        </w:rPr>
        <w:t xml:space="preserve"> or </w:t>
      </w:r>
      <w:r w:rsidRPr="5CC42004" w:rsidR="57F2267E">
        <w:rPr>
          <w:rFonts w:ascii="Palatino Linotype" w:hAnsi="Palatino Linotype" w:eastAsia="Arial" w:cs="Arial"/>
          <w:sz w:val="20"/>
          <w:szCs w:val="20"/>
        </w:rPr>
        <w:t>another</w:t>
      </w:r>
      <w:r w:rsidRPr="5CC42004" w:rsidR="57F2267E">
        <w:rPr>
          <w:rFonts w:ascii="Palatino Linotype" w:hAnsi="Palatino Linotype" w:eastAsia="Arial" w:cs="Arial"/>
          <w:sz w:val="20"/>
          <w:szCs w:val="20"/>
        </w:rPr>
        <w:t xml:space="preserve"> specified schedule that supports operational needs</w:t>
      </w:r>
      <w:r w:rsidRPr="5CC42004" w:rsidR="229D51F1">
        <w:rPr>
          <w:rFonts w:ascii="Palatino Linotype" w:hAnsi="Palatino Linotype" w:eastAsia="Arial" w:cs="Arial"/>
          <w:sz w:val="20"/>
          <w:szCs w:val="20"/>
        </w:rPr>
        <w:t>.</w:t>
      </w:r>
      <w:r w:rsidRPr="5CC42004" w:rsidR="00967A23">
        <w:rPr>
          <w:rFonts w:ascii="Palatino Linotype" w:hAnsi="Palatino Linotype" w:eastAsia="Arial" w:cs="Arial"/>
          <w:sz w:val="20"/>
          <w:szCs w:val="20"/>
        </w:rPr>
        <w:t xml:space="preserve"> </w:t>
      </w:r>
      <w:r w:rsidRPr="5CC42004" w:rsidR="002A3EA9">
        <w:rPr>
          <w:rFonts w:ascii="Palatino Linotype" w:hAnsi="Palatino Linotype" w:eastAsia="Arial" w:cs="Arial"/>
          <w:sz w:val="20"/>
          <w:szCs w:val="20"/>
        </w:rPr>
        <w:t xml:space="preserve">Occasional holiday work and adjustment to normal working hours to meet special jobs may be required.  </w:t>
      </w:r>
    </w:p>
    <w:p w:rsidRPr="0044373E" w:rsidR="002A3EA9" w:rsidP="002A3EA9" w:rsidRDefault="002A3EA9" w14:paraId="19137E39" w14:textId="77777777">
      <w:pPr>
        <w:pStyle w:val="ListParagraph"/>
        <w:numPr>
          <w:ilvl w:val="0"/>
          <w:numId w:val="6"/>
        </w:numPr>
        <w:tabs>
          <w:tab w:val="left" w:pos="-720"/>
          <w:tab w:val="left" w:pos="360"/>
        </w:tabs>
        <w:suppressAutoHyphens/>
        <w:ind w:left="630"/>
        <w:jc w:val="both"/>
        <w:rPr>
          <w:rFonts w:ascii="Palatino Linotype" w:hAnsi="Palatino Linotype" w:eastAsia="Arial" w:cs="Arial"/>
          <w:sz w:val="20"/>
          <w:szCs w:val="20"/>
        </w:rPr>
      </w:pPr>
      <w:r w:rsidRPr="48C6D632">
        <w:rPr>
          <w:rFonts w:ascii="Palatino Linotype" w:hAnsi="Palatino Linotype" w:eastAsia="Arial" w:cs="Arial"/>
          <w:sz w:val="20"/>
          <w:szCs w:val="20"/>
        </w:rPr>
        <w:t>The person holding this position is considered a 'mandated reporter' under the California Child Abuse and Neglect Reporting Act and is required to comply with the requirements set forth in CSU Executive Order 1083 as a condition of employment. </w:t>
      </w:r>
    </w:p>
    <w:p w:rsidRPr="0044373E" w:rsidR="002A3EA9" w:rsidP="002A3EA9" w:rsidRDefault="002A3EA9" w14:paraId="1BDE21DB" w14:textId="77777777">
      <w:pPr>
        <w:pStyle w:val="ListParagraph"/>
        <w:numPr>
          <w:ilvl w:val="0"/>
          <w:numId w:val="6"/>
        </w:numPr>
        <w:tabs>
          <w:tab w:val="left" w:pos="-720"/>
          <w:tab w:val="left" w:pos="360"/>
        </w:tabs>
        <w:suppressAutoHyphens/>
        <w:ind w:left="630"/>
        <w:jc w:val="both"/>
        <w:rPr>
          <w:rFonts w:ascii="Palatino Linotype" w:hAnsi="Palatino Linotype" w:eastAsia="Arial" w:cs="Arial"/>
          <w:sz w:val="20"/>
          <w:szCs w:val="20"/>
        </w:rPr>
      </w:pPr>
      <w:r w:rsidRPr="0044373E">
        <w:rPr>
          <w:rFonts w:ascii="Palatino Linotype" w:hAnsi="Palatino Linotype" w:eastAsia="Arial" w:cs="Arial"/>
          <w:sz w:val="20"/>
          <w:szCs w:val="20"/>
        </w:rPr>
        <w:t>Must be able to successfully pass a pre-employment background/fingerprint check.</w:t>
      </w:r>
    </w:p>
    <w:p w:rsidRPr="00967A23" w:rsidR="002A3EA9" w:rsidP="002A3EA9" w:rsidRDefault="002A3EA9" w14:paraId="33C59D89" w14:textId="77777777">
      <w:pPr>
        <w:pStyle w:val="ListParagraph"/>
        <w:numPr>
          <w:ilvl w:val="0"/>
          <w:numId w:val="6"/>
        </w:numPr>
        <w:tabs>
          <w:tab w:val="left" w:pos="360"/>
        </w:tabs>
        <w:suppressAutoHyphens/>
        <w:ind w:left="630"/>
        <w:jc w:val="both"/>
        <w:rPr>
          <w:rFonts w:ascii="Palatino Linotype" w:hAnsi="Palatino Linotype" w:eastAsia="Arial" w:cs="Arial"/>
          <w:sz w:val="20"/>
          <w:szCs w:val="20"/>
        </w:rPr>
      </w:pPr>
      <w:r w:rsidRPr="00967A23">
        <w:rPr>
          <w:rFonts w:ascii="Palatino Linotype" w:hAnsi="Palatino Linotype" w:eastAsia="Arial" w:cs="Arial"/>
          <w:sz w:val="20"/>
          <w:szCs w:val="20"/>
        </w:rPr>
        <w:t>This position classification has been defined as "Exempt" and is not subject to the overtime provisions of the Fair Labor Standards Act (FLSA).</w:t>
      </w:r>
    </w:p>
    <w:p w:rsidR="7ACAD6F8" w:rsidP="23513306" w:rsidRDefault="7ACAD6F8" w14:paraId="2E86A737" w14:textId="73BD3F35">
      <w:pPr>
        <w:pStyle w:val="ListParagraph"/>
        <w:numPr>
          <w:ilvl w:val="0"/>
          <w:numId w:val="6"/>
        </w:numPr>
        <w:tabs>
          <w:tab w:val="left" w:pos="360"/>
        </w:tabs>
        <w:ind w:left="630"/>
        <w:jc w:val="both"/>
        <w:rPr>
          <w:rFonts w:ascii="Palatino Linotype" w:hAnsi="Palatino Linotype" w:eastAsia="Arial" w:cs="Arial"/>
          <w:sz w:val="20"/>
          <w:szCs w:val="20"/>
        </w:rPr>
      </w:pPr>
      <w:r w:rsidRPr="23513306">
        <w:rPr>
          <w:rFonts w:ascii="Palatino Linotype" w:hAnsi="Palatino Linotype" w:eastAsia="Arial" w:cs="Arial"/>
          <w:sz w:val="20"/>
          <w:szCs w:val="20"/>
        </w:rPr>
        <w:t xml:space="preserve">In accordance with the California State University (CSU) Out-of-State Employment Policy, the CSU is a state entity whose business operations reside within the State of California and prohibits hiring employees to perform CSU related work outside of California.  </w:t>
      </w:r>
    </w:p>
    <w:p w:rsidRPr="00F85ACC" w:rsidR="0008307B" w:rsidP="00F20851" w:rsidRDefault="0008307B" w14:paraId="2E193B2A" w14:textId="77777777">
      <w:pPr>
        <w:ind w:left="810"/>
        <w:rPr>
          <w:rFonts w:ascii="Palatino Linotype" w:hAnsi="Palatino Linotype"/>
          <w:sz w:val="20"/>
          <w:szCs w:val="20"/>
        </w:rPr>
      </w:pPr>
    </w:p>
    <w:tbl>
      <w:tblPr>
        <w:tblStyle w:val="TableGrid"/>
        <w:tblW w:w="9090" w:type="dxa"/>
        <w:tblInd w:w="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00"/>
        <w:gridCol w:w="3870"/>
        <w:gridCol w:w="1620"/>
      </w:tblGrid>
      <w:tr w:rsidRPr="00F85ACC" w:rsidR="0008307B" w:rsidTr="00F85ACC" w14:paraId="77ACC73D" w14:textId="77777777">
        <w:trPr>
          <w:trHeight w:val="269"/>
        </w:trPr>
        <w:tc>
          <w:tcPr>
            <w:tcW w:w="9090" w:type="dxa"/>
            <w:gridSpan w:val="3"/>
            <w:tcBorders>
              <w:top w:val="nil"/>
            </w:tcBorders>
            <w:vAlign w:val="center"/>
          </w:tcPr>
          <w:p w:rsidRPr="00F85ACC" w:rsidR="0008307B" w:rsidP="00580D7C" w:rsidRDefault="30B55746" w14:paraId="1CD377EF" w14:textId="2C03E76A">
            <w:pPr>
              <w:tabs>
                <w:tab w:val="left" w:pos="360"/>
              </w:tabs>
              <w:suppressAutoHyphens/>
              <w:ind w:left="-108"/>
              <w:rPr>
                <w:rFonts w:ascii="Palatino Linotype" w:hAnsi="Palatino Linotype" w:cs="Arial"/>
                <w:sz w:val="20"/>
                <w:szCs w:val="20"/>
              </w:rPr>
            </w:pPr>
            <w:r w:rsidRPr="00F85ACC">
              <w:rPr>
                <w:rFonts w:ascii="Palatino Linotype" w:hAnsi="Palatino Linotype" w:eastAsia="Arial" w:cs="Arial"/>
                <w:b/>
                <w:bCs/>
                <w:sz w:val="20"/>
                <w:szCs w:val="20"/>
              </w:rPr>
              <w:t xml:space="preserve">INCUMBENT:  </w:t>
            </w:r>
            <w:r w:rsidRPr="00F85ACC">
              <w:rPr>
                <w:rFonts w:ascii="Palatino Linotype" w:hAnsi="Palatino Linotype" w:eastAsia="Arial" w:cs="Arial"/>
                <w:sz w:val="20"/>
                <w:szCs w:val="20"/>
              </w:rPr>
              <w:t>I have read this position description and understand its contents.</w:t>
            </w:r>
          </w:p>
        </w:tc>
      </w:tr>
      <w:tr w:rsidRPr="00F85ACC" w:rsidR="0008307B" w:rsidTr="00F85ACC" w14:paraId="3A4D71BE" w14:textId="77777777">
        <w:trPr>
          <w:trHeight w:val="386"/>
        </w:trPr>
        <w:tc>
          <w:tcPr>
            <w:tcW w:w="9090" w:type="dxa"/>
            <w:gridSpan w:val="3"/>
            <w:vAlign w:val="bottom"/>
          </w:tcPr>
          <w:p w:rsidRPr="00F85ACC" w:rsidR="0008307B" w:rsidP="00EB3264" w:rsidRDefault="0008307B" w14:paraId="2CD19C69" w14:textId="77777777">
            <w:pPr>
              <w:keepNext/>
              <w:keepLines/>
              <w:rPr>
                <w:rFonts w:ascii="Palatino Linotype" w:hAnsi="Palatino Linotype" w:cs="Arial"/>
                <w:sz w:val="20"/>
                <w:szCs w:val="20"/>
              </w:rPr>
            </w:pPr>
          </w:p>
          <w:p w:rsidRPr="00F85ACC" w:rsidR="00A23C42" w:rsidP="00EB3264" w:rsidRDefault="00A23C42" w14:paraId="3A6470F0" w14:textId="77777777">
            <w:pPr>
              <w:keepNext/>
              <w:keepLines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Pr="00F85ACC" w:rsidR="0008307B" w:rsidTr="00F85ACC" w14:paraId="6CB8D723" w14:textId="77777777">
        <w:trPr>
          <w:trHeight w:val="269"/>
        </w:trPr>
        <w:tc>
          <w:tcPr>
            <w:tcW w:w="3600" w:type="dxa"/>
            <w:tcBorders>
              <w:top w:val="single" w:color="auto" w:sz="4" w:space="0"/>
            </w:tcBorders>
            <w:vAlign w:val="center"/>
          </w:tcPr>
          <w:p w:rsidRPr="00776C9A" w:rsidR="0008307B" w:rsidP="00EB3264" w:rsidRDefault="30B55746" w14:paraId="48115599" w14:textId="3F1E7FDF">
            <w:pPr>
              <w:keepLines/>
              <w:rPr>
                <w:rFonts w:ascii="Palatino Linotype" w:hAnsi="Palatino Linotype" w:cs="Arial"/>
                <w:sz w:val="16"/>
                <w:szCs w:val="16"/>
              </w:rPr>
            </w:pPr>
            <w:r w:rsidRPr="00776C9A">
              <w:rPr>
                <w:rFonts w:ascii="Palatino Linotype" w:hAnsi="Palatino Linotype" w:eastAsia="Arial" w:cs="Arial"/>
                <w:sz w:val="16"/>
                <w:szCs w:val="16"/>
              </w:rPr>
              <w:t>INCUMBENT NAME</w:t>
            </w:r>
          </w:p>
        </w:tc>
        <w:tc>
          <w:tcPr>
            <w:tcW w:w="3870" w:type="dxa"/>
            <w:tcBorders>
              <w:top w:val="single" w:color="auto" w:sz="4" w:space="0"/>
            </w:tcBorders>
            <w:vAlign w:val="center"/>
          </w:tcPr>
          <w:p w:rsidRPr="00776C9A" w:rsidR="0008307B" w:rsidP="00EB3264" w:rsidRDefault="30B55746" w14:paraId="5C0DA4AC" w14:textId="77777777">
            <w:pPr>
              <w:keepLines/>
              <w:rPr>
                <w:rFonts w:ascii="Palatino Linotype" w:hAnsi="Palatino Linotype" w:cs="Arial"/>
                <w:sz w:val="16"/>
                <w:szCs w:val="16"/>
              </w:rPr>
            </w:pPr>
            <w:r w:rsidRPr="00776C9A">
              <w:rPr>
                <w:rFonts w:ascii="Palatino Linotype" w:hAnsi="Palatino Linotype" w:eastAsia="Arial" w:cs="Arial"/>
                <w:sz w:val="16"/>
                <w:szCs w:val="16"/>
              </w:rPr>
              <w:t>SIGNATURE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:rsidRPr="00776C9A" w:rsidR="0008307B" w:rsidP="00EB3264" w:rsidRDefault="30B55746" w14:paraId="12734F60" w14:textId="77777777">
            <w:pPr>
              <w:keepLines/>
              <w:rPr>
                <w:rFonts w:ascii="Palatino Linotype" w:hAnsi="Palatino Linotype" w:cs="Arial"/>
                <w:sz w:val="16"/>
                <w:szCs w:val="16"/>
              </w:rPr>
            </w:pPr>
            <w:r w:rsidRPr="00776C9A">
              <w:rPr>
                <w:rFonts w:ascii="Palatino Linotype" w:hAnsi="Palatino Linotype" w:eastAsia="Arial" w:cs="Arial"/>
                <w:sz w:val="16"/>
                <w:szCs w:val="16"/>
              </w:rPr>
              <w:t>DATE</w:t>
            </w:r>
          </w:p>
        </w:tc>
      </w:tr>
    </w:tbl>
    <w:tbl>
      <w:tblPr>
        <w:tblW w:w="909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350"/>
        <w:gridCol w:w="2250"/>
        <w:gridCol w:w="3864"/>
        <w:gridCol w:w="6"/>
        <w:gridCol w:w="1620"/>
      </w:tblGrid>
      <w:tr w:rsidRPr="00F85ACC" w:rsidR="00963D6A" w:rsidTr="00776C9A" w14:paraId="4FF319F8" w14:textId="77777777">
        <w:tc>
          <w:tcPr>
            <w:tcW w:w="9090" w:type="dxa"/>
            <w:gridSpan w:val="5"/>
            <w:vAlign w:val="center"/>
          </w:tcPr>
          <w:p w:rsidRPr="00F85ACC" w:rsidR="00963D6A" w:rsidRDefault="00963D6A" w14:paraId="2239D6BD" w14:textId="77777777">
            <w:pPr>
              <w:tabs>
                <w:tab w:val="left" w:pos="360"/>
              </w:tabs>
              <w:suppressAutoHyphens/>
              <w:ind w:left="900" w:right="-90"/>
              <w:rPr>
                <w:rFonts w:ascii="Palatino Linotype" w:hAnsi="Palatino Linotype" w:eastAsia="Arial" w:cs="Arial"/>
                <w:b/>
                <w:bCs/>
                <w:sz w:val="20"/>
                <w:szCs w:val="20"/>
              </w:rPr>
            </w:pPr>
          </w:p>
          <w:p w:rsidRPr="00F85ACC" w:rsidR="00963D6A" w:rsidP="00580D7C" w:rsidRDefault="00F85ACC" w14:paraId="1FEFDCB7" w14:textId="1C4BEFEE">
            <w:pPr>
              <w:tabs>
                <w:tab w:val="left" w:pos="360"/>
              </w:tabs>
              <w:suppressAutoHyphens/>
              <w:ind w:left="-108" w:right="-90"/>
              <w:rPr>
                <w:rFonts w:ascii="Palatino Linotype" w:hAnsi="Palatino Linotype" w:eastAsia="Arial" w:cs="Arial"/>
                <w:b/>
                <w:bCs/>
                <w:sz w:val="20"/>
                <w:szCs w:val="20"/>
              </w:rPr>
            </w:pPr>
            <w:r w:rsidRPr="00F85ACC">
              <w:rPr>
                <w:rFonts w:ascii="Palatino Linotype" w:hAnsi="Palatino Linotype" w:eastAsia="Arial" w:cs="Arial"/>
                <w:b/>
                <w:bCs/>
                <w:sz w:val="20"/>
                <w:szCs w:val="20"/>
              </w:rPr>
              <w:t xml:space="preserve">SUPERVISOR:  </w:t>
            </w:r>
            <w:r w:rsidRPr="00F85ACC">
              <w:rPr>
                <w:rFonts w:ascii="Palatino Linotype" w:hAnsi="Palatino Linotype" w:eastAsia="Arial" w:cs="Arial"/>
                <w:bCs/>
                <w:sz w:val="20"/>
                <w:szCs w:val="20"/>
              </w:rPr>
              <w:t>I</w:t>
            </w:r>
            <w:r w:rsidRPr="00F85ACC" w:rsidR="00963D6A">
              <w:rPr>
                <w:rFonts w:ascii="Palatino Linotype" w:hAnsi="Palatino Linotype" w:eastAsia="Arial" w:cs="Arial"/>
                <w:bCs/>
                <w:sz w:val="20"/>
                <w:szCs w:val="20"/>
              </w:rPr>
              <w:t xml:space="preserve"> certify that all statements on this form are complete and accurate.</w:t>
            </w:r>
          </w:p>
        </w:tc>
      </w:tr>
      <w:tr w:rsidRPr="00F85ACC" w:rsidR="009948B3" w:rsidTr="00776C9A" w14:paraId="554B4797" w14:textId="77777777"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:rsidRPr="00F85ACC" w:rsidR="00963D6A" w:rsidP="00776C9A" w:rsidRDefault="00963D6A" w14:paraId="06F1754E" w14:textId="77777777">
            <w:pPr>
              <w:keepLines/>
              <w:ind w:right="-90"/>
              <w:jc w:val="both"/>
              <w:rPr>
                <w:rFonts w:ascii="Palatino Linotype" w:hAnsi="Palatino Linotype" w:eastAsia="Arial" w:cs="Arial"/>
                <w:caps/>
                <w:sz w:val="20"/>
                <w:szCs w:val="20"/>
              </w:rPr>
            </w:pPr>
          </w:p>
          <w:p w:rsidRPr="00F85ACC" w:rsidR="00963D6A" w:rsidRDefault="00963D6A" w14:paraId="782DF6B7" w14:textId="4E2A6359">
            <w:pPr>
              <w:keepLines/>
              <w:ind w:left="-18" w:right="-90"/>
              <w:jc w:val="both"/>
              <w:rPr>
                <w:rFonts w:ascii="Palatino Linotype" w:hAnsi="Palatino Linotype" w:eastAsia="Arial" w:cs="Arial"/>
                <w:caps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85ACC" w:rsidR="00963D6A" w:rsidRDefault="00963D6A" w14:paraId="165ED254" w14:textId="77777777">
            <w:pPr>
              <w:keepLines/>
              <w:ind w:left="900" w:right="-90"/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85ACC" w:rsidR="00963D6A" w:rsidRDefault="00963D6A" w14:paraId="4EB7A021" w14:textId="77777777">
            <w:pPr>
              <w:keepLines/>
              <w:ind w:left="900" w:right="-90"/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85ACC" w:rsidR="00963D6A" w:rsidRDefault="00963D6A" w14:paraId="7586F3FE" w14:textId="77777777">
            <w:pPr>
              <w:keepLines/>
              <w:ind w:left="900" w:right="-90"/>
              <w:jc w:val="both"/>
              <w:rPr>
                <w:rFonts w:ascii="Palatino Linotype" w:hAnsi="Palatino Linotype" w:eastAsia="Arial" w:cs="Arial"/>
                <w:sz w:val="20"/>
                <w:szCs w:val="20"/>
              </w:rPr>
            </w:pPr>
          </w:p>
        </w:tc>
      </w:tr>
      <w:tr w:rsidRPr="00F85ACC" w:rsidR="00F85ACC" w:rsidTr="00776C9A" w14:paraId="3CDAD552" w14:textId="77777777">
        <w:trPr>
          <w:trHeight w:val="125"/>
        </w:trPr>
        <w:tc>
          <w:tcPr>
            <w:tcW w:w="3600" w:type="dxa"/>
            <w:gridSpan w:val="2"/>
            <w:tcBorders>
              <w:top w:val="single" w:color="auto" w:sz="4" w:space="0"/>
            </w:tcBorders>
          </w:tcPr>
          <w:p w:rsidRPr="00776C9A" w:rsidR="00F85ACC" w:rsidP="00F85ACC" w:rsidRDefault="00F85ACC" w14:paraId="619F3FE3" w14:textId="5CC6B569">
            <w:pPr>
              <w:keepLines/>
              <w:ind w:right="-90"/>
              <w:rPr>
                <w:rFonts w:ascii="Palatino Linotype" w:hAnsi="Palatino Linotype" w:eastAsia="Arial" w:cs="Arial"/>
                <w:caps/>
                <w:sz w:val="16"/>
                <w:szCs w:val="16"/>
              </w:rPr>
            </w:pPr>
            <w:r w:rsidRPr="00776C9A">
              <w:rPr>
                <w:rFonts w:ascii="Palatino Linotype" w:hAnsi="Palatino Linotype" w:eastAsia="Arial" w:cs="Arial"/>
                <w:caps/>
                <w:sz w:val="16"/>
                <w:szCs w:val="16"/>
              </w:rPr>
              <w:t>Immediate Supervisor name and title</w:t>
            </w:r>
          </w:p>
        </w:tc>
        <w:tc>
          <w:tcPr>
            <w:tcW w:w="3864" w:type="dxa"/>
            <w:tcBorders>
              <w:top w:val="single" w:color="auto" w:sz="4" w:space="0"/>
            </w:tcBorders>
            <w:hideMark/>
          </w:tcPr>
          <w:p w:rsidRPr="00776C9A" w:rsidR="00F85ACC" w:rsidP="00F85ACC" w:rsidRDefault="00F85ACC" w14:paraId="3562C547" w14:textId="77777777">
            <w:pPr>
              <w:keepLines/>
              <w:ind w:right="-90"/>
              <w:rPr>
                <w:rFonts w:ascii="Palatino Linotype" w:hAnsi="Palatino Linotype" w:eastAsia="Arial" w:cs="Arial"/>
                <w:caps/>
                <w:sz w:val="16"/>
                <w:szCs w:val="16"/>
              </w:rPr>
            </w:pPr>
            <w:r w:rsidRPr="00776C9A">
              <w:rPr>
                <w:rFonts w:ascii="Palatino Linotype" w:hAnsi="Palatino Linotype" w:eastAsia="Arial" w:cs="Arial"/>
                <w:caps/>
                <w:sz w:val="16"/>
                <w:szCs w:val="16"/>
              </w:rPr>
              <w:t>Signature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right w:val="nil"/>
            </w:tcBorders>
            <w:vAlign w:val="center"/>
            <w:hideMark/>
          </w:tcPr>
          <w:p w:rsidRPr="00776C9A" w:rsidR="00F85ACC" w:rsidP="00F85ACC" w:rsidRDefault="00F85ACC" w14:paraId="2936F828" w14:textId="3D759D5F">
            <w:pPr>
              <w:keepLines/>
              <w:ind w:right="-90"/>
              <w:rPr>
                <w:rFonts w:ascii="Palatino Linotype" w:hAnsi="Palatino Linotype" w:eastAsia="Arial" w:cs="Arial"/>
                <w:caps/>
                <w:sz w:val="16"/>
                <w:szCs w:val="16"/>
              </w:rPr>
            </w:pPr>
            <w:r w:rsidRPr="00776C9A">
              <w:rPr>
                <w:rFonts w:ascii="Palatino Linotype" w:hAnsi="Palatino Linotype" w:eastAsia="Arial" w:cs="Arial"/>
                <w:caps/>
                <w:sz w:val="16"/>
                <w:szCs w:val="16"/>
              </w:rPr>
              <w:t>Date</w:t>
            </w:r>
          </w:p>
        </w:tc>
      </w:tr>
      <w:tr w:rsidR="00F85ACC" w:rsidTr="00776C9A" w14:paraId="55D80914" w14:textId="77777777">
        <w:trPr>
          <w:trHeight w:val="395"/>
        </w:trPr>
        <w:tc>
          <w:tcPr>
            <w:tcW w:w="3600" w:type="dxa"/>
            <w:gridSpan w:val="2"/>
          </w:tcPr>
          <w:p w:rsidRPr="00776C9A" w:rsidR="00F85ACC" w:rsidP="00F85ACC" w:rsidRDefault="00F85ACC" w14:paraId="5FE9EAB7" w14:textId="77777777">
            <w:pPr>
              <w:keepLines/>
              <w:ind w:right="-90"/>
              <w:rPr>
                <w:rFonts w:ascii="Arial" w:hAnsi="Arial" w:eastAsia="Arial" w:cs="Arial"/>
                <w:caps/>
                <w:sz w:val="16"/>
                <w:szCs w:val="16"/>
              </w:rPr>
            </w:pPr>
          </w:p>
        </w:tc>
        <w:tc>
          <w:tcPr>
            <w:tcW w:w="3864" w:type="dxa"/>
          </w:tcPr>
          <w:p w:rsidRPr="00776C9A" w:rsidR="00F85ACC" w:rsidP="00F85ACC" w:rsidRDefault="00F85ACC" w14:paraId="2BDE5D00" w14:textId="77777777">
            <w:pPr>
              <w:keepLines/>
              <w:ind w:left="-140" w:right="-90"/>
              <w:rPr>
                <w:rFonts w:ascii="Arial" w:hAnsi="Arial" w:eastAsia="Arial" w:cs="Arial"/>
                <w:caps/>
                <w:sz w:val="16"/>
                <w:szCs w:val="16"/>
              </w:rPr>
            </w:pPr>
          </w:p>
        </w:tc>
        <w:tc>
          <w:tcPr>
            <w:tcW w:w="1626" w:type="dxa"/>
            <w:gridSpan w:val="2"/>
            <w:tcBorders>
              <w:right w:val="nil"/>
            </w:tcBorders>
            <w:vAlign w:val="center"/>
          </w:tcPr>
          <w:p w:rsidRPr="00776C9A" w:rsidR="00F85ACC" w:rsidP="00F85ACC" w:rsidRDefault="00F85ACC" w14:paraId="0CA29FC5" w14:textId="77777777">
            <w:pPr>
              <w:keepLines/>
              <w:ind w:right="-90"/>
              <w:jc w:val="center"/>
              <w:rPr>
                <w:rFonts w:ascii="Arial" w:hAnsi="Arial" w:eastAsia="Arial" w:cs="Arial"/>
                <w:caps/>
                <w:sz w:val="16"/>
                <w:szCs w:val="16"/>
              </w:rPr>
            </w:pPr>
          </w:p>
        </w:tc>
      </w:tr>
      <w:tr w:rsidR="00596DCE" w14:paraId="64740D2C" w14:textId="77777777">
        <w:trPr>
          <w:trHeight w:val="395"/>
        </w:trPr>
        <w:tc>
          <w:tcPr>
            <w:tcW w:w="9090" w:type="dxa"/>
            <w:gridSpan w:val="5"/>
          </w:tcPr>
          <w:p w:rsidRPr="00776C9A" w:rsidR="00596DCE" w:rsidP="00596DCE" w:rsidRDefault="00596DCE" w14:paraId="602AC929" w14:textId="6CC27B39">
            <w:pPr>
              <w:keepLines/>
              <w:ind w:left="-108" w:right="-90"/>
              <w:rPr>
                <w:rFonts w:ascii="Arial" w:hAnsi="Arial" w:eastAsia="Arial" w:cs="Arial"/>
                <w:caps/>
                <w:sz w:val="16"/>
                <w:szCs w:val="16"/>
              </w:rPr>
            </w:pPr>
            <w:r>
              <w:rPr>
                <w:rFonts w:ascii="Palatino Linotype" w:hAnsi="Palatino Linotype" w:eastAsia="Arial" w:cs="Arial"/>
                <w:b/>
                <w:bCs/>
                <w:sz w:val="20"/>
                <w:szCs w:val="20"/>
              </w:rPr>
              <w:t>DEPARTMENT HEAD</w:t>
            </w:r>
            <w:r w:rsidRPr="00F85ACC">
              <w:rPr>
                <w:rFonts w:ascii="Palatino Linotype" w:hAnsi="Palatino Linotype" w:eastAsia="Arial" w:cs="Arial"/>
                <w:b/>
                <w:bCs/>
                <w:sz w:val="20"/>
                <w:szCs w:val="20"/>
              </w:rPr>
              <w:t xml:space="preserve">:  </w:t>
            </w:r>
            <w:r w:rsidRPr="00F85ACC">
              <w:rPr>
                <w:rFonts w:ascii="Palatino Linotype" w:hAnsi="Palatino Linotype" w:eastAsia="Arial" w:cs="Arial"/>
                <w:bCs/>
                <w:sz w:val="20"/>
                <w:szCs w:val="20"/>
              </w:rPr>
              <w:t>I certify that all statements on this form are complete and accurate.</w:t>
            </w:r>
          </w:p>
        </w:tc>
      </w:tr>
      <w:tr w:rsidR="00596DCE" w:rsidTr="00596DCE" w14:paraId="3AF8805C" w14:textId="77777777">
        <w:trPr>
          <w:trHeight w:val="395"/>
        </w:trPr>
        <w:tc>
          <w:tcPr>
            <w:tcW w:w="9090" w:type="dxa"/>
            <w:gridSpan w:val="5"/>
            <w:tcBorders>
              <w:bottom w:val="single" w:color="auto" w:sz="4" w:space="0"/>
            </w:tcBorders>
          </w:tcPr>
          <w:p w:rsidR="00596DCE" w:rsidP="00596DCE" w:rsidRDefault="00596DCE" w14:paraId="6148A540" w14:textId="77777777">
            <w:pPr>
              <w:keepLines/>
              <w:ind w:right="-90"/>
              <w:rPr>
                <w:rFonts w:ascii="Palatino Linotype" w:hAnsi="Palatino Linotype" w:eastAsia="Arial" w:cs="Arial"/>
                <w:b/>
                <w:bCs/>
                <w:sz w:val="20"/>
                <w:szCs w:val="20"/>
              </w:rPr>
            </w:pPr>
          </w:p>
        </w:tc>
      </w:tr>
      <w:tr w:rsidR="00596DCE" w:rsidTr="00596DCE" w14:paraId="2B0CAFF8" w14:textId="77777777">
        <w:trPr>
          <w:trHeight w:val="197"/>
        </w:trPr>
        <w:tc>
          <w:tcPr>
            <w:tcW w:w="3600" w:type="dxa"/>
            <w:gridSpan w:val="2"/>
            <w:tcBorders>
              <w:top w:val="single" w:color="auto" w:sz="4" w:space="0"/>
            </w:tcBorders>
          </w:tcPr>
          <w:p w:rsidR="00596DCE" w:rsidP="00596DCE" w:rsidRDefault="00596DCE" w14:paraId="760C0922" w14:textId="04AAC99E">
            <w:pPr>
              <w:keepLines/>
              <w:ind w:right="-90"/>
              <w:rPr>
                <w:rFonts w:ascii="Palatino Linotype" w:hAnsi="Palatino Linotype" w:eastAsia="Arial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eastAsia="Arial" w:cs="Arial"/>
                <w:caps/>
                <w:sz w:val="16"/>
                <w:szCs w:val="16"/>
              </w:rPr>
              <w:t>department HEAD</w:t>
            </w:r>
            <w:r w:rsidRPr="00776C9A">
              <w:rPr>
                <w:rFonts w:ascii="Palatino Linotype" w:hAnsi="Palatino Linotype" w:eastAsia="Arial" w:cs="Arial"/>
                <w:caps/>
                <w:sz w:val="16"/>
                <w:szCs w:val="16"/>
              </w:rPr>
              <w:t xml:space="preserve"> name and title</w:t>
            </w:r>
          </w:p>
        </w:tc>
        <w:tc>
          <w:tcPr>
            <w:tcW w:w="3870" w:type="dxa"/>
            <w:gridSpan w:val="2"/>
            <w:tcBorders>
              <w:top w:val="single" w:color="auto" w:sz="4" w:space="0"/>
            </w:tcBorders>
          </w:tcPr>
          <w:p w:rsidR="00596DCE" w:rsidP="00596DCE" w:rsidRDefault="00596DCE" w14:paraId="46C75A2F" w14:textId="3A8E8B30">
            <w:pPr>
              <w:keepLines/>
              <w:ind w:right="-90"/>
              <w:rPr>
                <w:rFonts w:ascii="Palatino Linotype" w:hAnsi="Palatino Linotype" w:eastAsia="Arial" w:cs="Arial"/>
                <w:b/>
                <w:bCs/>
                <w:sz w:val="20"/>
                <w:szCs w:val="20"/>
              </w:rPr>
            </w:pPr>
            <w:r w:rsidRPr="00776C9A">
              <w:rPr>
                <w:rFonts w:ascii="Palatino Linotype" w:hAnsi="Palatino Linotype" w:eastAsia="Arial" w:cs="Arial"/>
                <w:caps/>
                <w:sz w:val="16"/>
                <w:szCs w:val="16"/>
              </w:rPr>
              <w:t>Signature</w:t>
            </w:r>
          </w:p>
        </w:tc>
        <w:tc>
          <w:tcPr>
            <w:tcW w:w="1620" w:type="dxa"/>
            <w:tcBorders>
              <w:top w:val="single" w:color="auto" w:sz="4" w:space="0"/>
            </w:tcBorders>
          </w:tcPr>
          <w:p w:rsidR="00596DCE" w:rsidP="00596DCE" w:rsidRDefault="00596DCE" w14:paraId="2C8CA7C3" w14:textId="4A508D22">
            <w:pPr>
              <w:keepLines/>
              <w:ind w:right="-90"/>
              <w:rPr>
                <w:rFonts w:ascii="Palatino Linotype" w:hAnsi="Palatino Linotype" w:eastAsia="Arial" w:cs="Arial"/>
                <w:b/>
                <w:bCs/>
                <w:sz w:val="20"/>
                <w:szCs w:val="20"/>
              </w:rPr>
            </w:pPr>
            <w:r w:rsidRPr="00776C9A">
              <w:rPr>
                <w:rFonts w:ascii="Palatino Linotype" w:hAnsi="Palatino Linotype" w:eastAsia="Arial" w:cs="Arial"/>
                <w:caps/>
                <w:sz w:val="16"/>
                <w:szCs w:val="16"/>
              </w:rPr>
              <w:t>Date</w:t>
            </w:r>
          </w:p>
        </w:tc>
      </w:tr>
    </w:tbl>
    <w:tbl>
      <w:tblPr>
        <w:tblStyle w:val="TableGrid"/>
        <w:tblW w:w="9000" w:type="dxa"/>
        <w:tblInd w:w="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530"/>
        <w:gridCol w:w="2520"/>
        <w:gridCol w:w="1530"/>
        <w:gridCol w:w="1710"/>
      </w:tblGrid>
      <w:tr w:rsidRPr="00AC5771" w:rsidR="00D95488" w:rsidTr="00490BD6" w14:paraId="0019D680" w14:textId="77777777">
        <w:trPr>
          <w:trHeight w:val="269"/>
        </w:trPr>
        <w:tc>
          <w:tcPr>
            <w:tcW w:w="9000" w:type="dxa"/>
            <w:gridSpan w:val="5"/>
            <w:tcBorders>
              <w:bottom w:val="single" w:color="auto" w:sz="4" w:space="0"/>
            </w:tcBorders>
            <w:vAlign w:val="bottom"/>
          </w:tcPr>
          <w:p w:rsidRPr="00170723" w:rsidR="00D95488" w:rsidP="00580D7C" w:rsidRDefault="30B55746" w14:paraId="64D2A53C" w14:textId="273EB26A">
            <w:pPr>
              <w:keepNext/>
              <w:keepLines/>
              <w:ind w:left="-108"/>
              <w:rPr>
                <w:rFonts w:ascii="Arial" w:hAnsi="Arial" w:cs="Arial"/>
                <w:b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b/>
                <w:bCs/>
                <w:sz w:val="15"/>
                <w:szCs w:val="15"/>
              </w:rPr>
              <w:t>HUMAN RESOURCES USE ONLY</w:t>
            </w:r>
          </w:p>
        </w:tc>
      </w:tr>
      <w:tr w:rsidRPr="00AC5771" w:rsidR="00C9593F" w:rsidTr="00490BD6" w14:paraId="5E5209B3" w14:textId="77777777">
        <w:trPr>
          <w:trHeight w:val="269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Pr="00170723" w:rsidR="00C9593F" w:rsidP="006A10F5" w:rsidRDefault="30B55746" w14:paraId="7A46AEF5" w14:textId="11471651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>Employee ID#: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808080" w:themeColor="text1" w:themeTint="7F" w:themeShade="00" w:sz="2" w:space="0"/>
            </w:tcBorders>
            <w:vAlign w:val="center"/>
          </w:tcPr>
          <w:p w:rsidRPr="00170723" w:rsidR="00C9593F" w:rsidP="006A10F5" w:rsidRDefault="00C9593F" w14:paraId="58C9A600" w14:textId="77777777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20" w:type="dxa"/>
            <w:tcBorders>
              <w:top w:val="single" w:color="auto" w:sz="4" w:space="0"/>
            </w:tcBorders>
            <w:vAlign w:val="center"/>
          </w:tcPr>
          <w:p w:rsidRPr="00C9593F" w:rsidR="00C9593F" w:rsidP="006A10F5" w:rsidRDefault="30B55746" w14:paraId="04B2F1A2" w14:textId="6989A3D5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>REQUEST FOR: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C9593F" w:rsidR="00C9593F" w:rsidP="006A10F5" w:rsidRDefault="30B55746" w14:paraId="0F417C81" w14:textId="20A89986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>CLASSIFICATION INFORMATION</w:t>
            </w:r>
          </w:p>
        </w:tc>
      </w:tr>
      <w:tr w:rsidRPr="00AC5771" w:rsidR="00C9593F" w:rsidTr="00896D60" w14:paraId="697AA928" w14:textId="77777777">
        <w:trPr>
          <w:trHeight w:val="269"/>
        </w:trPr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 w:rsidRPr="00170723" w:rsidR="00C9593F" w:rsidP="006A10F5" w:rsidRDefault="30B55746" w14:paraId="14577FA7" w14:textId="31E059AB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 xml:space="preserve">Position Number: </w:t>
            </w:r>
          </w:p>
        </w:tc>
        <w:tc>
          <w:tcPr>
            <w:tcW w:w="1530" w:type="dxa"/>
            <w:tcBorders>
              <w:top w:val="single" w:color="808080" w:themeColor="text1" w:themeTint="7F" w:themeShade="00" w:sz="2" w:space="0"/>
              <w:bottom w:val="single" w:color="808080" w:themeColor="text1" w:themeTint="7F" w:themeShade="00" w:sz="2" w:space="0"/>
            </w:tcBorders>
            <w:vAlign w:val="center"/>
          </w:tcPr>
          <w:p w:rsidRPr="00170723" w:rsidR="00C9593F" w:rsidP="006A10F5" w:rsidRDefault="00C9593F" w14:paraId="4A30CF46" w14:textId="77777777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Pr="00D95488" w:rsidR="00C9593F" w:rsidP="006A10F5" w:rsidRDefault="00C9593F" w14:paraId="7BC8D8A5" w14:textId="3C9E3B0E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 xml:space="preserve">  </w:t>
            </w:r>
            <w:r w:rsidRPr="30B5574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88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Pr="30B55746">
              <w:rPr>
                <w:rFonts w:ascii="Arial" w:hAnsi="Arial" w:cs="Arial"/>
                <w:sz w:val="15"/>
                <w:szCs w:val="15"/>
              </w:rPr>
            </w:r>
            <w:r w:rsidRPr="30B55746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30B55746">
              <w:fldChar w:fldCharType="end"/>
            </w:r>
            <w:r w:rsidRPr="30B55746">
              <w:rPr>
                <w:rFonts w:ascii="Arial" w:hAnsi="Arial" w:eastAsia="Arial" w:cs="Arial"/>
                <w:sz w:val="15"/>
                <w:szCs w:val="15"/>
              </w:rPr>
              <w:t xml:space="preserve">      Update Review for File</w:t>
            </w:r>
          </w:p>
        </w:tc>
        <w:tc>
          <w:tcPr>
            <w:tcW w:w="1530" w:type="dxa"/>
            <w:vAlign w:val="center"/>
          </w:tcPr>
          <w:p w:rsidRPr="00170723" w:rsidR="00C9593F" w:rsidP="006A10F5" w:rsidRDefault="30B55746" w14:paraId="632C2DDF" w14:textId="0EA5FD34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>Classification</w:t>
            </w:r>
            <w:r w:rsidR="00D47206">
              <w:rPr>
                <w:rFonts w:ascii="Arial" w:hAnsi="Arial" w:eastAsia="Arial" w:cs="Arial"/>
                <w:sz w:val="15"/>
                <w:szCs w:val="15"/>
              </w:rPr>
              <w:t xml:space="preserve"> Title</w:t>
            </w:r>
            <w:r w:rsidRPr="30B55746">
              <w:rPr>
                <w:rFonts w:ascii="Arial" w:hAnsi="Arial" w:eastAsia="Arial" w:cs="Arial"/>
                <w:sz w:val="15"/>
                <w:szCs w:val="15"/>
              </w:rPr>
              <w:t xml:space="preserve">: </w:t>
            </w:r>
          </w:p>
        </w:tc>
        <w:tc>
          <w:tcPr>
            <w:tcW w:w="1710" w:type="dxa"/>
            <w:tcBorders>
              <w:bottom w:val="single" w:color="808080" w:themeColor="text1" w:themeTint="7F" w:themeShade="00" w:sz="2" w:space="0"/>
              <w:right w:val="single" w:color="auto" w:sz="4" w:space="0"/>
            </w:tcBorders>
            <w:vAlign w:val="center"/>
          </w:tcPr>
          <w:p w:rsidRPr="00170723" w:rsidR="00C9593F" w:rsidP="006A10F5" w:rsidRDefault="00C9593F" w14:paraId="30E8AE7C" w14:textId="77777777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C5771" w:rsidR="00C9593F" w:rsidTr="00896D60" w14:paraId="690C34D2" w14:textId="77777777">
        <w:trPr>
          <w:trHeight w:val="269"/>
        </w:trPr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 w:rsidRPr="00170723" w:rsidR="00C9593F" w:rsidP="006A10F5" w:rsidRDefault="30B55746" w14:paraId="21B842C4" w14:textId="0288E990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 xml:space="preserve">FTE: </w:t>
            </w:r>
          </w:p>
        </w:tc>
        <w:tc>
          <w:tcPr>
            <w:tcW w:w="1530" w:type="dxa"/>
            <w:tcBorders>
              <w:top w:val="single" w:color="808080" w:themeColor="text1" w:themeTint="7F" w:themeShade="00" w:sz="2" w:space="0"/>
              <w:bottom w:val="single" w:color="808080" w:themeColor="text1" w:themeTint="7F" w:themeShade="00" w:sz="2" w:space="0"/>
            </w:tcBorders>
            <w:vAlign w:val="center"/>
          </w:tcPr>
          <w:p w:rsidRPr="00170723" w:rsidR="00C9593F" w:rsidP="006A10F5" w:rsidRDefault="00C9593F" w14:paraId="22AFD59B" w14:textId="77777777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Pr="00D95488" w:rsidR="00C9593F" w:rsidP="006A10F5" w:rsidRDefault="00C9593F" w14:paraId="34E62DE0" w14:textId="1D4C563D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 xml:space="preserve">  </w:t>
            </w:r>
            <w:r w:rsidRPr="30B5574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88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Pr="30B55746">
              <w:rPr>
                <w:rFonts w:ascii="Arial" w:hAnsi="Arial" w:cs="Arial"/>
                <w:sz w:val="15"/>
                <w:szCs w:val="15"/>
              </w:rPr>
            </w:r>
            <w:r w:rsidRPr="30B55746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30B55746">
              <w:fldChar w:fldCharType="end"/>
            </w:r>
            <w:r w:rsidRPr="30B55746">
              <w:rPr>
                <w:rFonts w:ascii="Arial" w:hAnsi="Arial" w:eastAsia="Arial" w:cs="Arial"/>
                <w:sz w:val="15"/>
                <w:szCs w:val="15"/>
              </w:rPr>
              <w:t xml:space="preserve">      Classification Review</w:t>
            </w:r>
          </w:p>
        </w:tc>
        <w:tc>
          <w:tcPr>
            <w:tcW w:w="1530" w:type="dxa"/>
            <w:vAlign w:val="center"/>
          </w:tcPr>
          <w:p w:rsidRPr="00170723" w:rsidR="00C9593F" w:rsidP="006A10F5" w:rsidRDefault="30B55746" w14:paraId="7D7AA797" w14:textId="71725A87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>Class Code/Range:</w:t>
            </w:r>
          </w:p>
        </w:tc>
        <w:tc>
          <w:tcPr>
            <w:tcW w:w="1710" w:type="dxa"/>
            <w:tcBorders>
              <w:top w:val="single" w:color="808080" w:themeColor="text1" w:themeTint="7F" w:themeShade="00" w:sz="2" w:space="0"/>
              <w:bottom w:val="single" w:color="808080" w:themeColor="text1" w:themeTint="7F" w:themeShade="00" w:sz="2" w:space="0"/>
              <w:right w:val="single" w:color="auto" w:sz="4" w:space="0"/>
            </w:tcBorders>
            <w:vAlign w:val="center"/>
          </w:tcPr>
          <w:p w:rsidRPr="00170723" w:rsidR="00C9593F" w:rsidP="006A10F5" w:rsidRDefault="00C9593F" w14:paraId="657C350E" w14:textId="77777777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C5771" w:rsidR="00963D6A" w:rsidTr="00896D60" w14:paraId="70AB365D" w14:textId="77777777">
        <w:trPr>
          <w:trHeight w:val="269"/>
        </w:trPr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 w:rsidRPr="00170723" w:rsidR="00963D6A" w:rsidP="006A10F5" w:rsidRDefault="0018419C" w14:paraId="14535B38" w14:textId="56EB3B03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0017072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23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Pr="00170723">
              <w:fldChar w:fldCharType="separate"/>
            </w:r>
            <w:r w:rsidRPr="00170723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70723">
              <w:rPr>
                <w:rFonts w:ascii="Arial" w:hAnsi="Arial" w:cs="Arial"/>
                <w:sz w:val="15"/>
                <w:szCs w:val="15"/>
              </w:rPr>
              <w:t xml:space="preserve"> Permanent</w:t>
            </w:r>
          </w:p>
        </w:tc>
        <w:tc>
          <w:tcPr>
            <w:tcW w:w="1530" w:type="dxa"/>
            <w:tcBorders>
              <w:top w:val="single" w:color="808080" w:themeColor="text1" w:themeTint="7F" w:themeShade="00" w:sz="2" w:space="0"/>
            </w:tcBorders>
            <w:vAlign w:val="center"/>
          </w:tcPr>
          <w:p w:rsidRPr="00170723" w:rsidR="00963D6A" w:rsidP="006A10F5" w:rsidRDefault="00963D6A" w14:paraId="43C685EA" w14:textId="68B3DB26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Pr="00D95488" w:rsidR="00963D6A" w:rsidP="006A10F5" w:rsidRDefault="00963D6A" w14:paraId="5CDF41A4" w14:textId="149526F3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 xml:space="preserve">  </w:t>
            </w:r>
            <w:r w:rsidRPr="30B5574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88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Pr="30B55746">
              <w:rPr>
                <w:rFonts w:ascii="Arial" w:hAnsi="Arial" w:cs="Arial"/>
                <w:sz w:val="15"/>
                <w:szCs w:val="15"/>
              </w:rPr>
            </w:r>
            <w:r w:rsidRPr="30B55746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30B55746">
              <w:fldChar w:fldCharType="end"/>
            </w:r>
            <w:r w:rsidRPr="30B55746">
              <w:rPr>
                <w:rFonts w:ascii="Arial" w:hAnsi="Arial" w:eastAsia="Arial" w:cs="Arial"/>
                <w:sz w:val="15"/>
                <w:szCs w:val="15"/>
              </w:rPr>
              <w:t xml:space="preserve">      New Position Recruitment</w:t>
            </w:r>
          </w:p>
        </w:tc>
        <w:tc>
          <w:tcPr>
            <w:tcW w:w="1530" w:type="dxa"/>
            <w:vAlign w:val="center"/>
          </w:tcPr>
          <w:p w:rsidRPr="00170723" w:rsidR="00963D6A" w:rsidP="006A10F5" w:rsidRDefault="00963D6A" w14:paraId="7BE629A9" w14:textId="4B07EC59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>CBID:</w:t>
            </w:r>
          </w:p>
        </w:tc>
        <w:tc>
          <w:tcPr>
            <w:tcW w:w="1710" w:type="dxa"/>
            <w:tcBorders>
              <w:top w:val="single" w:color="808080" w:themeColor="text1" w:themeTint="7F" w:themeShade="00" w:sz="2" w:space="0"/>
              <w:bottom w:val="single" w:color="808080" w:themeColor="text1" w:themeTint="7F" w:themeShade="00" w:sz="2" w:space="0"/>
              <w:right w:val="single" w:color="auto" w:sz="4" w:space="0"/>
            </w:tcBorders>
            <w:vAlign w:val="center"/>
          </w:tcPr>
          <w:p w:rsidRPr="00170723" w:rsidR="00963D6A" w:rsidP="006A10F5" w:rsidRDefault="00963D6A" w14:paraId="47D9269D" w14:textId="77777777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C5771" w:rsidR="00963D6A" w:rsidTr="0018419C" w14:paraId="6F825FE9" w14:textId="77777777">
        <w:trPr>
          <w:trHeight w:val="269"/>
        </w:trPr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 w:rsidRPr="00170723" w:rsidR="00963D6A" w:rsidP="00963D6A" w:rsidRDefault="0018419C" w14:paraId="485C2CAF" w14:textId="3C7A9064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0017072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23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Pr="00170723">
              <w:fldChar w:fldCharType="separate"/>
            </w:r>
            <w:r w:rsidRPr="00170723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70723">
              <w:rPr>
                <w:rFonts w:ascii="Arial" w:hAnsi="Arial" w:cs="Arial"/>
                <w:sz w:val="15"/>
                <w:szCs w:val="15"/>
              </w:rPr>
              <w:t xml:space="preserve"> Temporary</w:t>
            </w:r>
          </w:p>
        </w:tc>
        <w:tc>
          <w:tcPr>
            <w:tcW w:w="1530" w:type="dxa"/>
            <w:vAlign w:val="center"/>
          </w:tcPr>
          <w:p w:rsidRPr="00170723" w:rsidR="00963D6A" w:rsidP="006A10F5" w:rsidRDefault="00963D6A" w14:paraId="1C5AAEBF" w14:textId="0EDFD853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Pr="00D95488" w:rsidR="00963D6A" w:rsidP="006A10F5" w:rsidRDefault="00963D6A" w14:paraId="132B005B" w14:textId="3903E203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 xml:space="preserve">  </w:t>
            </w:r>
            <w:r w:rsidRPr="30B5574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488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Pr="30B55746">
              <w:rPr>
                <w:rFonts w:ascii="Arial" w:hAnsi="Arial" w:cs="Arial"/>
                <w:sz w:val="15"/>
                <w:szCs w:val="15"/>
              </w:rPr>
            </w:r>
            <w:r w:rsidRPr="30B55746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30B55746">
              <w:fldChar w:fldCharType="end"/>
            </w:r>
            <w:r w:rsidRPr="30B55746">
              <w:rPr>
                <w:rFonts w:ascii="Arial" w:hAnsi="Arial" w:eastAsia="Arial" w:cs="Arial"/>
                <w:sz w:val="15"/>
                <w:szCs w:val="15"/>
              </w:rPr>
              <w:t xml:space="preserve">      Replacement Recruitment</w:t>
            </w:r>
          </w:p>
        </w:tc>
        <w:tc>
          <w:tcPr>
            <w:tcW w:w="1530" w:type="dxa"/>
            <w:vAlign w:val="center"/>
          </w:tcPr>
          <w:p w:rsidRPr="00170723" w:rsidR="00963D6A" w:rsidP="006A10F5" w:rsidRDefault="00963D6A" w14:paraId="73B9612C" w14:textId="2C845A27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 xml:space="preserve">MPP Job Code: </w:t>
            </w:r>
          </w:p>
        </w:tc>
        <w:tc>
          <w:tcPr>
            <w:tcW w:w="1710" w:type="dxa"/>
            <w:tcBorders>
              <w:top w:val="single" w:color="808080" w:themeColor="text1" w:themeTint="7F" w:themeShade="00" w:sz="2" w:space="0"/>
              <w:bottom w:val="single" w:color="808080" w:themeColor="text1" w:themeTint="7F" w:themeShade="00" w:sz="2" w:space="0"/>
              <w:right w:val="single" w:color="auto" w:sz="4" w:space="0"/>
            </w:tcBorders>
            <w:vAlign w:val="center"/>
          </w:tcPr>
          <w:p w:rsidRPr="00170723" w:rsidR="00963D6A" w:rsidP="006A10F5" w:rsidRDefault="00963D6A" w14:paraId="29D1C514" w14:textId="77777777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C5771" w:rsidR="00963D6A" w:rsidTr="0018419C" w14:paraId="5D75C19B" w14:textId="77777777">
        <w:trPr>
          <w:trHeight w:val="269"/>
        </w:trPr>
        <w:tc>
          <w:tcPr>
            <w:tcW w:w="1710" w:type="dxa"/>
            <w:tcBorders>
              <w:left w:val="single" w:color="auto" w:sz="4" w:space="0"/>
            </w:tcBorders>
            <w:vAlign w:val="center"/>
          </w:tcPr>
          <w:p w:rsidRPr="00C9593F" w:rsidR="00963D6A" w:rsidP="006A10F5" w:rsidRDefault="0018419C" w14:paraId="7ABCE040" w14:textId="6BBE7301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00170723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0723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Pr="00170723">
              <w:fldChar w:fldCharType="separate"/>
            </w:r>
            <w:r w:rsidRPr="00170723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170723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COI Position</w:t>
            </w:r>
          </w:p>
        </w:tc>
        <w:tc>
          <w:tcPr>
            <w:tcW w:w="1530" w:type="dxa"/>
            <w:vAlign w:val="center"/>
          </w:tcPr>
          <w:p w:rsidRPr="00170723" w:rsidR="00963D6A" w:rsidP="006A10F5" w:rsidRDefault="00963D6A" w14:paraId="237E1287" w14:textId="1F250F08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20" w:type="dxa"/>
            <w:vAlign w:val="center"/>
          </w:tcPr>
          <w:p w:rsidRPr="00D95488" w:rsidR="00963D6A" w:rsidP="006A10F5" w:rsidRDefault="00963D6A" w14:paraId="04665CD7" w14:textId="0E593A97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30" w:type="dxa"/>
            <w:vAlign w:val="center"/>
          </w:tcPr>
          <w:p w:rsidRPr="00170723" w:rsidR="00963D6A" w:rsidP="006A10F5" w:rsidRDefault="00963D6A" w14:paraId="66044CCA" w14:textId="6BF91CA9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>Classifier Initials:</w:t>
            </w:r>
          </w:p>
        </w:tc>
        <w:tc>
          <w:tcPr>
            <w:tcW w:w="1710" w:type="dxa"/>
            <w:tcBorders>
              <w:top w:val="single" w:color="808080" w:themeColor="text1" w:themeTint="7F" w:themeShade="00" w:sz="2" w:space="0"/>
              <w:bottom w:val="single" w:color="808080" w:themeColor="text1" w:themeTint="7F" w:themeShade="00" w:sz="2" w:space="0"/>
              <w:right w:val="single" w:color="auto" w:sz="4" w:space="0"/>
            </w:tcBorders>
            <w:vAlign w:val="center"/>
          </w:tcPr>
          <w:p w:rsidRPr="00170723" w:rsidR="00963D6A" w:rsidP="006A10F5" w:rsidRDefault="00963D6A" w14:paraId="4E02D36C" w14:textId="77777777">
            <w:pPr>
              <w:keepNext/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C5771" w:rsidR="00A02D1A" w:rsidTr="0018419C" w14:paraId="682926D4" w14:textId="77777777">
        <w:trPr>
          <w:trHeight w:val="269"/>
        </w:trPr>
        <w:tc>
          <w:tcPr>
            <w:tcW w:w="171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C9593F" w:rsidR="00963D6A" w:rsidP="006A10F5" w:rsidRDefault="0018419C" w14:paraId="297814A6" w14:textId="079236C9">
            <w:pPr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 xml:space="preserve">Recruitment Number:  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:rsidRPr="00170723" w:rsidR="00963D6A" w:rsidP="006A10F5" w:rsidRDefault="00963D6A" w14:paraId="7EBCE47A" w14:textId="77777777">
            <w:pPr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20" w:type="dxa"/>
            <w:tcBorders>
              <w:bottom w:val="single" w:color="auto" w:sz="4" w:space="0"/>
            </w:tcBorders>
            <w:vAlign w:val="center"/>
          </w:tcPr>
          <w:p w:rsidRPr="00D95488" w:rsidR="00963D6A" w:rsidP="006A10F5" w:rsidRDefault="00963D6A" w14:paraId="2F960868" w14:textId="77777777">
            <w:pPr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:rsidRPr="00170723" w:rsidR="00963D6A" w:rsidP="006A10F5" w:rsidRDefault="00963D6A" w14:paraId="29CD450A" w14:textId="4ECD82BE">
            <w:pPr>
              <w:keepLines/>
              <w:rPr>
                <w:rFonts w:ascii="Arial" w:hAnsi="Arial" w:cs="Arial"/>
                <w:sz w:val="15"/>
                <w:szCs w:val="15"/>
              </w:rPr>
            </w:pPr>
            <w:r w:rsidRPr="30B55746">
              <w:rPr>
                <w:rFonts w:ascii="Arial" w:hAnsi="Arial" w:eastAsia="Arial" w:cs="Arial"/>
                <w:sz w:val="15"/>
                <w:szCs w:val="15"/>
              </w:rPr>
              <w:t xml:space="preserve">Date: </w:t>
            </w:r>
          </w:p>
        </w:tc>
        <w:tc>
          <w:tcPr>
            <w:tcW w:w="1710" w:type="dxa"/>
            <w:tcBorders>
              <w:top w:val="single" w:color="808080" w:themeColor="text1" w:themeTint="7F" w:themeShade="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70723" w:rsidR="00963D6A" w:rsidP="006A10F5" w:rsidRDefault="00963D6A" w14:paraId="42DE6082" w14:textId="77777777">
            <w:pPr>
              <w:keepLines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Pr="0008307B" w:rsidR="0008307B" w:rsidP="00896D60" w:rsidRDefault="0008307B" w14:paraId="3FD18B1D" w14:textId="77777777">
      <w:pPr>
        <w:ind w:left="180"/>
        <w:rPr>
          <w:rFonts w:ascii="Palatino Linotype" w:hAnsi="Palatino Linotype"/>
          <w:sz w:val="20"/>
          <w:szCs w:val="20"/>
        </w:rPr>
      </w:pPr>
    </w:p>
    <w:sectPr w:rsidRPr="0008307B" w:rsidR="0008307B" w:rsidSect="00896D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720" w:right="1440" w:bottom="720" w:left="1800" w:header="274" w:footer="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70D" w:rsidP="00F205C0" w:rsidRDefault="002D670D" w14:paraId="62D6C371" w14:textId="77777777">
      <w:r>
        <w:separator/>
      </w:r>
    </w:p>
  </w:endnote>
  <w:endnote w:type="continuationSeparator" w:id="0">
    <w:p w:rsidR="002D670D" w:rsidP="00F205C0" w:rsidRDefault="002D670D" w14:paraId="06C539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 Linotype,Arial">
    <w:altName w:val="Times New Roman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Cambria">
    <w:altName w:val="Times New Roman"/>
    <w:charset w:val="00"/>
    <w:family w:val="roman"/>
    <w:notTrueType/>
    <w:pitch w:val="default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024" w:rsidRDefault="006B2024" w14:paraId="71BD7E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20851" w:rsidR="00D153C4" w:rsidRDefault="00D153C4" w14:paraId="7D3BF857" w14:textId="77777777">
    <w:pPr>
      <w:rPr>
        <w:sz w:val="10"/>
        <w:szCs w:val="10"/>
      </w:rPr>
    </w:pPr>
  </w:p>
  <w:tbl>
    <w:tblPr>
      <w:tblStyle w:val="TableGrid"/>
      <w:tblW w:w="0" w:type="auto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658"/>
    </w:tblGrid>
    <w:tr w:rsidR="00796D50" w:rsidTr="0018419C" w14:paraId="6FA895D3" w14:textId="77777777">
      <w:trPr>
        <w:trHeight w:val="206" w:hRule="exact"/>
        <w:jc w:val="center"/>
      </w:trPr>
      <w:tc>
        <w:tcPr>
          <w:tcW w:w="8658" w:type="dxa"/>
        </w:tcPr>
        <w:p w:rsidRPr="00EF5840" w:rsidR="00796D50" w:rsidP="00212750" w:rsidRDefault="30B55746" w14:paraId="0A9ACC9F" w14:textId="56459D89">
          <w:pPr>
            <w:pStyle w:val="Footer"/>
            <w:rPr>
              <w:rFonts w:ascii="Arial" w:hAnsi="Arial"/>
              <w:color w:val="035642"/>
              <w:sz w:val="15"/>
              <w:szCs w:val="15"/>
            </w:rPr>
          </w:pPr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>Phone 805-756-</w:t>
          </w:r>
          <w:proofErr w:type="gramStart"/>
          <w:r w:rsidR="00212750">
            <w:rPr>
              <w:rFonts w:ascii="Arial" w:hAnsi="Arial" w:eastAsia="Arial" w:cs="Arial"/>
              <w:color w:val="035642"/>
              <w:sz w:val="15"/>
              <w:szCs w:val="15"/>
            </w:rPr>
            <w:t>1111</w:t>
          </w:r>
          <w:r w:rsidRPr="30B55746" w:rsidR="00212750">
            <w:rPr>
              <w:rFonts w:ascii="Arial" w:hAnsi="Arial" w:eastAsia="Arial" w:cs="Arial"/>
              <w:color w:val="035642"/>
              <w:sz w:val="15"/>
              <w:szCs w:val="15"/>
            </w:rPr>
            <w:t xml:space="preserve">  </w:t>
          </w:r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>|</w:t>
          </w:r>
          <w:proofErr w:type="gramEnd"/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 xml:space="preserve">  </w:t>
          </w:r>
          <w:r w:rsidR="00212750">
            <w:rPr>
              <w:rFonts w:ascii="Arial" w:hAnsi="Arial" w:eastAsia="Arial" w:cs="Arial"/>
              <w:color w:val="035642"/>
              <w:sz w:val="15"/>
              <w:szCs w:val="15"/>
            </w:rPr>
            <w:t>www.calpoly.edu</w:t>
          </w:r>
        </w:p>
      </w:tc>
    </w:tr>
    <w:tr w:rsidR="00796D50" w:rsidTr="0018419C" w14:paraId="6207B66A" w14:textId="77777777">
      <w:trPr>
        <w:trHeight w:val="68"/>
        <w:jc w:val="center"/>
      </w:trPr>
      <w:tc>
        <w:tcPr>
          <w:tcW w:w="8658" w:type="dxa"/>
        </w:tcPr>
        <w:p w:rsidRPr="00EF5840" w:rsidR="00796D50" w:rsidP="00142E9B" w:rsidRDefault="30B55746" w14:paraId="3188A3FC" w14:textId="12E8A923">
          <w:pPr>
            <w:pStyle w:val="Footer"/>
            <w:tabs>
              <w:tab w:val="left" w:pos="7182"/>
            </w:tabs>
            <w:rPr>
              <w:rFonts w:ascii="Arial" w:hAnsi="Arial"/>
              <w:color w:val="035642"/>
              <w:sz w:val="15"/>
              <w:szCs w:val="15"/>
            </w:rPr>
          </w:pPr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 xml:space="preserve">1 Grand </w:t>
          </w:r>
          <w:proofErr w:type="gramStart"/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>Avenue  |</w:t>
          </w:r>
          <w:proofErr w:type="gramEnd"/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 xml:space="preserve">  San Luis </w:t>
          </w:r>
          <w:proofErr w:type="gramStart"/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>Obispo  |</w:t>
          </w:r>
          <w:proofErr w:type="gramEnd"/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 xml:space="preserve">  </w:t>
          </w:r>
          <w:proofErr w:type="gramStart"/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>CA  |</w:t>
          </w:r>
          <w:proofErr w:type="gramEnd"/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 xml:space="preserve">  93407</w:t>
          </w:r>
          <w:r w:rsidR="00212750">
            <w:rPr>
              <w:rFonts w:ascii="Arial" w:hAnsi="Arial" w:eastAsia="Arial" w:cs="Arial"/>
              <w:color w:val="035642"/>
              <w:sz w:val="15"/>
              <w:szCs w:val="15"/>
            </w:rPr>
            <w:tab/>
          </w:r>
          <w:r w:rsidR="00212750">
            <w:rPr>
              <w:rFonts w:ascii="Arial" w:hAnsi="Arial" w:eastAsia="Arial" w:cs="Arial"/>
              <w:color w:val="035642"/>
              <w:sz w:val="15"/>
              <w:szCs w:val="15"/>
            </w:rPr>
            <w:tab/>
          </w:r>
        </w:p>
      </w:tc>
    </w:tr>
  </w:tbl>
  <w:p w:rsidR="00796D50" w:rsidRDefault="00796D50" w14:paraId="525F31A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B5526" w:rsidR="00FB4321" w:rsidP="0018419C" w:rsidRDefault="00FB4321" w14:paraId="1F3D9776" w14:textId="77777777">
    <w:pPr>
      <w:jc w:val="center"/>
      <w:rPr>
        <w:sz w:val="12"/>
        <w:szCs w:val="12"/>
      </w:rPr>
    </w:pPr>
  </w:p>
  <w:tbl>
    <w:tblPr>
      <w:tblStyle w:val="TableGrid"/>
      <w:tblW w:w="0" w:type="auto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658"/>
    </w:tblGrid>
    <w:tr w:rsidR="00FB4321" w:rsidTr="0018419C" w14:paraId="3E58A1D8" w14:textId="77777777">
      <w:trPr>
        <w:trHeight w:val="206" w:hRule="exact"/>
        <w:jc w:val="center"/>
      </w:trPr>
      <w:tc>
        <w:tcPr>
          <w:tcW w:w="8658" w:type="dxa"/>
        </w:tcPr>
        <w:p w:rsidRPr="00EF5840" w:rsidR="00FB4321" w:rsidP="00212750" w:rsidRDefault="00FB4321" w14:paraId="51DDA03A" w14:textId="45B5A55D">
          <w:pPr>
            <w:pStyle w:val="Footer"/>
            <w:rPr>
              <w:rFonts w:ascii="Arial" w:hAnsi="Arial"/>
              <w:color w:val="035642"/>
              <w:sz w:val="15"/>
              <w:szCs w:val="15"/>
            </w:rPr>
          </w:pPr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>Phone 805-756-</w:t>
          </w:r>
          <w:proofErr w:type="gramStart"/>
          <w:r w:rsidR="00212750">
            <w:rPr>
              <w:rFonts w:ascii="Arial" w:hAnsi="Arial" w:eastAsia="Arial" w:cs="Arial"/>
              <w:color w:val="035642"/>
              <w:sz w:val="15"/>
              <w:szCs w:val="15"/>
            </w:rPr>
            <w:t>1111</w:t>
          </w:r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 xml:space="preserve">  |</w:t>
          </w:r>
          <w:proofErr w:type="gramEnd"/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 xml:space="preserve">  </w:t>
          </w:r>
          <w:r w:rsidR="00212750">
            <w:rPr>
              <w:rFonts w:ascii="Arial" w:hAnsi="Arial" w:eastAsia="Arial" w:cs="Arial"/>
              <w:color w:val="035642"/>
              <w:sz w:val="15"/>
              <w:szCs w:val="15"/>
            </w:rPr>
            <w:t>www.calpoly.edu</w:t>
          </w:r>
        </w:p>
      </w:tc>
    </w:tr>
    <w:tr w:rsidR="00FB4321" w:rsidTr="0018419C" w14:paraId="32E78242" w14:textId="77777777">
      <w:trPr>
        <w:trHeight w:val="68"/>
        <w:jc w:val="center"/>
      </w:trPr>
      <w:tc>
        <w:tcPr>
          <w:tcW w:w="8658" w:type="dxa"/>
        </w:tcPr>
        <w:p w:rsidRPr="00EF5840" w:rsidR="00FB4321" w:rsidP="00212750" w:rsidRDefault="00FB4321" w14:paraId="6945B96D" w14:textId="46173E73">
          <w:pPr>
            <w:pStyle w:val="Footer"/>
            <w:tabs>
              <w:tab w:val="left" w:pos="7182"/>
            </w:tabs>
            <w:rPr>
              <w:rFonts w:ascii="Arial" w:hAnsi="Arial"/>
              <w:color w:val="035642"/>
              <w:sz w:val="15"/>
              <w:szCs w:val="15"/>
            </w:rPr>
          </w:pPr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 xml:space="preserve">1 Grand </w:t>
          </w:r>
          <w:proofErr w:type="gramStart"/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>Avenue  |</w:t>
          </w:r>
          <w:proofErr w:type="gramEnd"/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 xml:space="preserve">  San Luis </w:t>
          </w:r>
          <w:proofErr w:type="gramStart"/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>Obispo  |</w:t>
          </w:r>
          <w:proofErr w:type="gramEnd"/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 xml:space="preserve">  </w:t>
          </w:r>
          <w:proofErr w:type="gramStart"/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>CA  |</w:t>
          </w:r>
          <w:proofErr w:type="gramEnd"/>
          <w:r w:rsidRPr="30B55746">
            <w:rPr>
              <w:rFonts w:ascii="Arial" w:hAnsi="Arial" w:eastAsia="Arial" w:cs="Arial"/>
              <w:color w:val="035642"/>
              <w:sz w:val="15"/>
              <w:szCs w:val="15"/>
            </w:rPr>
            <w:t xml:space="preserve">  93407</w:t>
          </w:r>
          <w:r w:rsidR="00893C8E">
            <w:rPr>
              <w:rFonts w:ascii="Arial" w:hAnsi="Arial" w:eastAsia="Arial" w:cs="Arial"/>
              <w:color w:val="035642"/>
              <w:sz w:val="15"/>
              <w:szCs w:val="15"/>
            </w:rPr>
            <w:t xml:space="preserve">                                                                              </w:t>
          </w:r>
          <w:r w:rsidR="00212750">
            <w:rPr>
              <w:rFonts w:ascii="Arial" w:hAnsi="Arial" w:eastAsia="Arial" w:cs="Arial"/>
              <w:color w:val="035642"/>
              <w:sz w:val="15"/>
              <w:szCs w:val="15"/>
            </w:rPr>
            <w:tab/>
          </w:r>
          <w:r w:rsidR="00893C8E">
            <w:rPr>
              <w:rFonts w:ascii="Arial" w:hAnsi="Arial" w:eastAsia="Arial" w:cs="Arial"/>
              <w:color w:val="035642"/>
              <w:sz w:val="15"/>
              <w:szCs w:val="15"/>
            </w:rPr>
            <w:t>Rev. 10/16</w:t>
          </w:r>
        </w:p>
      </w:tc>
    </w:tr>
  </w:tbl>
  <w:p w:rsidR="00FB4321" w:rsidRDefault="00FB4321" w14:paraId="5EF9E06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70D" w:rsidP="00F205C0" w:rsidRDefault="002D670D" w14:paraId="2D16722F" w14:textId="77777777">
      <w:r>
        <w:separator/>
      </w:r>
    </w:p>
  </w:footnote>
  <w:footnote w:type="continuationSeparator" w:id="0">
    <w:p w:rsidR="002D670D" w:rsidP="00F205C0" w:rsidRDefault="002D670D" w14:paraId="67766D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024" w:rsidRDefault="006B2024" w14:paraId="1DD76BC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2024" w:rsidRDefault="006B2024" w14:paraId="25B39C0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5526" w:rsidDel="00FB4321" w:rsidP="00F20851" w:rsidRDefault="00EB5526" w14:paraId="527AB405" w14:textId="72AF31D2">
    <w:pPr>
      <w:pStyle w:val="Head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000"/>
    </w:tblGrid>
    <w:tr w:rsidR="00A02D1A" w:rsidTr="64006264" w14:paraId="6F96A31F" w14:textId="77777777">
      <w:trPr>
        <w:trHeight w:val="190"/>
      </w:trPr>
      <w:tc>
        <w:tcPr>
          <w:tcW w:w="9576" w:type="dxa"/>
        </w:tcPr>
        <w:p w:rsidR="00A02D1A" w:rsidRDefault="00A02D1A" w14:paraId="02C58BF3" w14:textId="5DF33759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ADAF4E7" wp14:editId="02B01E73">
                <wp:simplePos x="0" y="0"/>
                <wp:positionH relativeFrom="column">
                  <wp:posOffset>-553992</wp:posOffset>
                </wp:positionH>
                <wp:positionV relativeFrom="paragraph">
                  <wp:posOffset>1270</wp:posOffset>
                </wp:positionV>
                <wp:extent cx="454025" cy="478155"/>
                <wp:effectExtent l="0" t="0" r="317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l_poly_green_shiel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025" cy="478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5711FA62" wp14:editId="67BF621B">
                <wp:extent cx="5943600" cy="23558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l_poly_green_lin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235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02D1A" w:rsidTr="64006264" w14:paraId="09712CE8" w14:textId="77777777">
      <w:trPr>
        <w:trHeight w:val="95"/>
      </w:trPr>
      <w:tc>
        <w:tcPr>
          <w:tcW w:w="9576" w:type="dxa"/>
        </w:tcPr>
        <w:p w:rsidRPr="00C42A97" w:rsidR="00A02D1A" w:rsidRDefault="00A02D1A" w14:paraId="7B305D1D" w14:textId="77777777">
          <w:pPr>
            <w:rPr>
              <w:rFonts w:ascii="Palatino" w:hAnsi="Palatino"/>
              <w:noProof/>
              <w:color w:val="035642"/>
              <w:sz w:val="15"/>
              <w:szCs w:val="15"/>
            </w:rPr>
          </w:pPr>
        </w:p>
      </w:tc>
    </w:tr>
    <w:tr w:rsidR="00A02D1A" w:rsidTr="64006264" w14:paraId="544BEDAA" w14:textId="77777777">
      <w:trPr>
        <w:trHeight w:val="95"/>
      </w:trPr>
      <w:tc>
        <w:tcPr>
          <w:tcW w:w="9576" w:type="dxa"/>
        </w:tcPr>
        <w:p w:rsidRPr="00C42A97" w:rsidR="00A02D1A" w:rsidRDefault="00A02D1A" w14:paraId="5349E10F" w14:textId="77777777">
          <w:pPr>
            <w:rPr>
              <w:rFonts w:ascii="Palatino" w:hAnsi="Palatino"/>
              <w:i/>
              <w:iCs/>
              <w:noProof/>
              <w:color w:val="035642"/>
              <w:sz w:val="15"/>
              <w:szCs w:val="15"/>
            </w:rPr>
          </w:pPr>
        </w:p>
      </w:tc>
    </w:tr>
  </w:tbl>
  <w:p w:rsidRPr="009948B3" w:rsidR="00FB4321" w:rsidP="00A02D1A" w:rsidRDefault="00FB4321" w14:paraId="47C8FD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1BC2"/>
    <w:multiLevelType w:val="hybridMultilevel"/>
    <w:tmpl w:val="1FDC7D7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1" w15:restartNumberingAfterBreak="0">
    <w:nsid w:val="12254D30"/>
    <w:multiLevelType w:val="hybridMultilevel"/>
    <w:tmpl w:val="9626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03CA3"/>
    <w:multiLevelType w:val="hybridMultilevel"/>
    <w:tmpl w:val="3DEC0A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887E71"/>
    <w:multiLevelType w:val="hybridMultilevel"/>
    <w:tmpl w:val="0DA0227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ED87937"/>
    <w:multiLevelType w:val="hybridMultilevel"/>
    <w:tmpl w:val="292AB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24A"/>
    <w:multiLevelType w:val="hybridMultilevel"/>
    <w:tmpl w:val="5E5A1BF8"/>
    <w:lvl w:ilvl="0" w:tplc="0409000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6" w15:restartNumberingAfterBreak="0">
    <w:nsid w:val="23B0598C"/>
    <w:multiLevelType w:val="hybridMultilevel"/>
    <w:tmpl w:val="D3E47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3CF"/>
    <w:multiLevelType w:val="hybridMultilevel"/>
    <w:tmpl w:val="DADE1558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8" w15:restartNumberingAfterBreak="0">
    <w:nsid w:val="35BF2DF5"/>
    <w:multiLevelType w:val="hybridMultilevel"/>
    <w:tmpl w:val="7AF8DAD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9" w15:restartNumberingAfterBreak="0">
    <w:nsid w:val="378A6826"/>
    <w:multiLevelType w:val="hybridMultilevel"/>
    <w:tmpl w:val="6C8A7FCA"/>
    <w:lvl w:ilvl="0" w:tplc="0409000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0" w15:restartNumberingAfterBreak="0">
    <w:nsid w:val="45173E3A"/>
    <w:multiLevelType w:val="hybridMultilevel"/>
    <w:tmpl w:val="EF7861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655077"/>
    <w:multiLevelType w:val="hybridMultilevel"/>
    <w:tmpl w:val="BD667A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D15B9A"/>
    <w:multiLevelType w:val="hybridMultilevel"/>
    <w:tmpl w:val="76A4D05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5E7B4E31"/>
    <w:multiLevelType w:val="hybridMultilevel"/>
    <w:tmpl w:val="4A08AC32"/>
    <w:lvl w:ilvl="0" w:tplc="04090001">
      <w:start w:val="1"/>
      <w:numFmt w:val="bullet"/>
      <w:lvlText w:val=""/>
      <w:lvlJc w:val="left"/>
      <w:pPr>
        <w:ind w:left="16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4" w15:restartNumberingAfterBreak="0">
    <w:nsid w:val="6D035C88"/>
    <w:multiLevelType w:val="hybridMultilevel"/>
    <w:tmpl w:val="7AF8DAD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5" w15:restartNumberingAfterBreak="0">
    <w:nsid w:val="6FE32591"/>
    <w:multiLevelType w:val="hybridMultilevel"/>
    <w:tmpl w:val="BC3822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7F1044E8"/>
    <w:multiLevelType w:val="hybridMultilevel"/>
    <w:tmpl w:val="D4208E22"/>
    <w:lvl w:ilvl="0" w:tplc="261A2D46">
      <w:start w:val="1"/>
      <w:numFmt w:val="decimal"/>
      <w:lvlText w:val="%1."/>
      <w:lvlJc w:val="left"/>
      <w:pPr>
        <w:ind w:left="1350" w:hanging="360"/>
      </w:pPr>
    </w:lvl>
    <w:lvl w:ilvl="1" w:tplc="2398F2E2">
      <w:start w:val="1"/>
      <w:numFmt w:val="lowerLetter"/>
      <w:lvlText w:val="%2."/>
      <w:lvlJc w:val="left"/>
      <w:pPr>
        <w:ind w:left="2070" w:hanging="360"/>
      </w:pPr>
    </w:lvl>
    <w:lvl w:ilvl="2" w:tplc="766EF0EE">
      <w:start w:val="1"/>
      <w:numFmt w:val="lowerRoman"/>
      <w:lvlText w:val="%3."/>
      <w:lvlJc w:val="right"/>
      <w:pPr>
        <w:ind w:left="2790" w:hanging="180"/>
      </w:pPr>
    </w:lvl>
    <w:lvl w:ilvl="3" w:tplc="7784A6D2">
      <w:start w:val="1"/>
      <w:numFmt w:val="decimal"/>
      <w:lvlText w:val="%4."/>
      <w:lvlJc w:val="left"/>
      <w:pPr>
        <w:ind w:left="3510" w:hanging="360"/>
      </w:pPr>
    </w:lvl>
    <w:lvl w:ilvl="4" w:tplc="6422CC40">
      <w:start w:val="1"/>
      <w:numFmt w:val="lowerLetter"/>
      <w:lvlText w:val="%5."/>
      <w:lvlJc w:val="left"/>
      <w:pPr>
        <w:ind w:left="4230" w:hanging="360"/>
      </w:pPr>
    </w:lvl>
    <w:lvl w:ilvl="5" w:tplc="4D866CC8">
      <w:start w:val="1"/>
      <w:numFmt w:val="lowerRoman"/>
      <w:lvlText w:val="%6."/>
      <w:lvlJc w:val="right"/>
      <w:pPr>
        <w:ind w:left="4950" w:hanging="180"/>
      </w:pPr>
    </w:lvl>
    <w:lvl w:ilvl="6" w:tplc="AC3C058C">
      <w:start w:val="1"/>
      <w:numFmt w:val="decimal"/>
      <w:lvlText w:val="%7."/>
      <w:lvlJc w:val="left"/>
      <w:pPr>
        <w:ind w:left="5670" w:hanging="360"/>
      </w:pPr>
    </w:lvl>
    <w:lvl w:ilvl="7" w:tplc="3B1056FC">
      <w:start w:val="1"/>
      <w:numFmt w:val="lowerLetter"/>
      <w:lvlText w:val="%8."/>
      <w:lvlJc w:val="left"/>
      <w:pPr>
        <w:ind w:left="6390" w:hanging="360"/>
      </w:pPr>
    </w:lvl>
    <w:lvl w:ilvl="8" w:tplc="829410FE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F635243"/>
    <w:multiLevelType w:val="hybridMultilevel"/>
    <w:tmpl w:val="22D0C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206057">
    <w:abstractNumId w:val="16"/>
  </w:num>
  <w:num w:numId="2" w16cid:durableId="1854614567">
    <w:abstractNumId w:val="11"/>
  </w:num>
  <w:num w:numId="3" w16cid:durableId="530535697">
    <w:abstractNumId w:val="2"/>
  </w:num>
  <w:num w:numId="4" w16cid:durableId="1420325320">
    <w:abstractNumId w:val="15"/>
  </w:num>
  <w:num w:numId="5" w16cid:durableId="1927306523">
    <w:abstractNumId w:val="13"/>
  </w:num>
  <w:num w:numId="6" w16cid:durableId="105739018">
    <w:abstractNumId w:val="12"/>
  </w:num>
  <w:num w:numId="7" w16cid:durableId="356736923">
    <w:abstractNumId w:val="5"/>
  </w:num>
  <w:num w:numId="8" w16cid:durableId="474299669">
    <w:abstractNumId w:val="9"/>
  </w:num>
  <w:num w:numId="9" w16cid:durableId="1872495407">
    <w:abstractNumId w:val="8"/>
  </w:num>
  <w:num w:numId="10" w16cid:durableId="1524595083">
    <w:abstractNumId w:val="10"/>
  </w:num>
  <w:num w:numId="11" w16cid:durableId="1925530521">
    <w:abstractNumId w:val="3"/>
  </w:num>
  <w:num w:numId="12" w16cid:durableId="1466896601">
    <w:abstractNumId w:val="14"/>
  </w:num>
  <w:num w:numId="13" w16cid:durableId="810711610">
    <w:abstractNumId w:val="7"/>
  </w:num>
  <w:num w:numId="14" w16cid:durableId="211891991">
    <w:abstractNumId w:val="0"/>
  </w:num>
  <w:num w:numId="15" w16cid:durableId="485051025">
    <w:abstractNumId w:val="4"/>
  </w:num>
  <w:num w:numId="16" w16cid:durableId="623585665">
    <w:abstractNumId w:val="6"/>
  </w:num>
  <w:num w:numId="17" w16cid:durableId="2103141318">
    <w:abstractNumId w:val="1"/>
  </w:num>
  <w:num w:numId="18" w16cid:durableId="1943994400">
    <w:abstractNumId w:val="17"/>
  </w:num>
  <w:num w:numId="19" w16cid:durableId="901331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oNotTrackFormatting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0A"/>
    <w:rsid w:val="000053F5"/>
    <w:rsid w:val="0006206B"/>
    <w:rsid w:val="0008307B"/>
    <w:rsid w:val="00085EB3"/>
    <w:rsid w:val="000925F5"/>
    <w:rsid w:val="000A1FA4"/>
    <w:rsid w:val="000C45BE"/>
    <w:rsid w:val="000C5081"/>
    <w:rsid w:val="000D6F14"/>
    <w:rsid w:val="000E50D6"/>
    <w:rsid w:val="000F054C"/>
    <w:rsid w:val="000F0FAE"/>
    <w:rsid w:val="000F2127"/>
    <w:rsid w:val="000F6001"/>
    <w:rsid w:val="00102005"/>
    <w:rsid w:val="001175B4"/>
    <w:rsid w:val="00142E9B"/>
    <w:rsid w:val="00170607"/>
    <w:rsid w:val="00170723"/>
    <w:rsid w:val="00174DDB"/>
    <w:rsid w:val="0018419C"/>
    <w:rsid w:val="001A7346"/>
    <w:rsid w:val="001E74E4"/>
    <w:rsid w:val="001F2FEB"/>
    <w:rsid w:val="001F7599"/>
    <w:rsid w:val="001F7B8A"/>
    <w:rsid w:val="00204501"/>
    <w:rsid w:val="00212750"/>
    <w:rsid w:val="00217C7C"/>
    <w:rsid w:val="00224ECD"/>
    <w:rsid w:val="00236906"/>
    <w:rsid w:val="00240748"/>
    <w:rsid w:val="002661E7"/>
    <w:rsid w:val="00277E09"/>
    <w:rsid w:val="002A3EA9"/>
    <w:rsid w:val="002A5FF8"/>
    <w:rsid w:val="002D670D"/>
    <w:rsid w:val="0030039A"/>
    <w:rsid w:val="003056DE"/>
    <w:rsid w:val="003073B1"/>
    <w:rsid w:val="00307FD4"/>
    <w:rsid w:val="00313F6B"/>
    <w:rsid w:val="00333B80"/>
    <w:rsid w:val="003469F3"/>
    <w:rsid w:val="003727D4"/>
    <w:rsid w:val="00373BF4"/>
    <w:rsid w:val="00387DE4"/>
    <w:rsid w:val="00395EEB"/>
    <w:rsid w:val="003A63D9"/>
    <w:rsid w:val="003C140C"/>
    <w:rsid w:val="003E7FB8"/>
    <w:rsid w:val="003F30D6"/>
    <w:rsid w:val="00405F08"/>
    <w:rsid w:val="004426E7"/>
    <w:rsid w:val="0044373E"/>
    <w:rsid w:val="00467633"/>
    <w:rsid w:val="00471EB3"/>
    <w:rsid w:val="0048167C"/>
    <w:rsid w:val="00486370"/>
    <w:rsid w:val="00490BD6"/>
    <w:rsid w:val="004950E9"/>
    <w:rsid w:val="004A6592"/>
    <w:rsid w:val="004B7853"/>
    <w:rsid w:val="004C436B"/>
    <w:rsid w:val="004D44DA"/>
    <w:rsid w:val="004D76CD"/>
    <w:rsid w:val="004E267C"/>
    <w:rsid w:val="004F2B16"/>
    <w:rsid w:val="004F2DB9"/>
    <w:rsid w:val="004F3ACE"/>
    <w:rsid w:val="004F4C44"/>
    <w:rsid w:val="00513007"/>
    <w:rsid w:val="005751BF"/>
    <w:rsid w:val="00580D7C"/>
    <w:rsid w:val="005841B1"/>
    <w:rsid w:val="00595F43"/>
    <w:rsid w:val="00596D2E"/>
    <w:rsid w:val="00596DCE"/>
    <w:rsid w:val="005B34E4"/>
    <w:rsid w:val="005F4C86"/>
    <w:rsid w:val="006003BD"/>
    <w:rsid w:val="006074AC"/>
    <w:rsid w:val="0063140D"/>
    <w:rsid w:val="00635506"/>
    <w:rsid w:val="0064050A"/>
    <w:rsid w:val="0067226D"/>
    <w:rsid w:val="006771A6"/>
    <w:rsid w:val="00692AE7"/>
    <w:rsid w:val="006A10F5"/>
    <w:rsid w:val="006A2C30"/>
    <w:rsid w:val="006A7E73"/>
    <w:rsid w:val="006B2024"/>
    <w:rsid w:val="006C53C8"/>
    <w:rsid w:val="006D15E5"/>
    <w:rsid w:val="006D5BB9"/>
    <w:rsid w:val="006E02D2"/>
    <w:rsid w:val="00706231"/>
    <w:rsid w:val="0070749F"/>
    <w:rsid w:val="00726303"/>
    <w:rsid w:val="007353F2"/>
    <w:rsid w:val="0075163A"/>
    <w:rsid w:val="0076602D"/>
    <w:rsid w:val="00771885"/>
    <w:rsid w:val="007744D4"/>
    <w:rsid w:val="00776C9A"/>
    <w:rsid w:val="00796D50"/>
    <w:rsid w:val="007A2E40"/>
    <w:rsid w:val="007A4C37"/>
    <w:rsid w:val="007C6F07"/>
    <w:rsid w:val="007D10A4"/>
    <w:rsid w:val="00803100"/>
    <w:rsid w:val="008075F1"/>
    <w:rsid w:val="00807DC8"/>
    <w:rsid w:val="00817EF1"/>
    <w:rsid w:val="00833F20"/>
    <w:rsid w:val="008406C1"/>
    <w:rsid w:val="008436C7"/>
    <w:rsid w:val="00843F4C"/>
    <w:rsid w:val="0087285E"/>
    <w:rsid w:val="008759C6"/>
    <w:rsid w:val="008915F4"/>
    <w:rsid w:val="0089333A"/>
    <w:rsid w:val="00893C8E"/>
    <w:rsid w:val="00896D60"/>
    <w:rsid w:val="0089765B"/>
    <w:rsid w:val="008A0A43"/>
    <w:rsid w:val="008A1B62"/>
    <w:rsid w:val="008B214D"/>
    <w:rsid w:val="008B3564"/>
    <w:rsid w:val="008C33BC"/>
    <w:rsid w:val="008C37DB"/>
    <w:rsid w:val="0092184E"/>
    <w:rsid w:val="00925098"/>
    <w:rsid w:val="00926122"/>
    <w:rsid w:val="00941C5D"/>
    <w:rsid w:val="0094728D"/>
    <w:rsid w:val="009621E7"/>
    <w:rsid w:val="00963D6A"/>
    <w:rsid w:val="00967A23"/>
    <w:rsid w:val="0097062A"/>
    <w:rsid w:val="00980361"/>
    <w:rsid w:val="00985EFC"/>
    <w:rsid w:val="00991448"/>
    <w:rsid w:val="00993689"/>
    <w:rsid w:val="009948B3"/>
    <w:rsid w:val="009B5B7B"/>
    <w:rsid w:val="009C09B5"/>
    <w:rsid w:val="009D251A"/>
    <w:rsid w:val="009E4528"/>
    <w:rsid w:val="009F14B4"/>
    <w:rsid w:val="00A02D1A"/>
    <w:rsid w:val="00A07AFE"/>
    <w:rsid w:val="00A14872"/>
    <w:rsid w:val="00A2005D"/>
    <w:rsid w:val="00A23C42"/>
    <w:rsid w:val="00A77551"/>
    <w:rsid w:val="00A8147C"/>
    <w:rsid w:val="00A931D4"/>
    <w:rsid w:val="00AB677A"/>
    <w:rsid w:val="00AD7915"/>
    <w:rsid w:val="00AE4E00"/>
    <w:rsid w:val="00AE72B1"/>
    <w:rsid w:val="00AF4835"/>
    <w:rsid w:val="00B0497E"/>
    <w:rsid w:val="00B31705"/>
    <w:rsid w:val="00B44008"/>
    <w:rsid w:val="00B532BA"/>
    <w:rsid w:val="00B578FE"/>
    <w:rsid w:val="00B84212"/>
    <w:rsid w:val="00B87977"/>
    <w:rsid w:val="00BA30DC"/>
    <w:rsid w:val="00BE5741"/>
    <w:rsid w:val="00BF2FC6"/>
    <w:rsid w:val="00C16685"/>
    <w:rsid w:val="00C2017E"/>
    <w:rsid w:val="00C26A88"/>
    <w:rsid w:val="00C42A97"/>
    <w:rsid w:val="00C47D7E"/>
    <w:rsid w:val="00C52AAF"/>
    <w:rsid w:val="00C610D1"/>
    <w:rsid w:val="00C746A2"/>
    <w:rsid w:val="00C9593F"/>
    <w:rsid w:val="00CA55C3"/>
    <w:rsid w:val="00CC50FE"/>
    <w:rsid w:val="00CD761F"/>
    <w:rsid w:val="00D141A9"/>
    <w:rsid w:val="00D153C4"/>
    <w:rsid w:val="00D20918"/>
    <w:rsid w:val="00D2518B"/>
    <w:rsid w:val="00D44574"/>
    <w:rsid w:val="00D47206"/>
    <w:rsid w:val="00D4BDD2"/>
    <w:rsid w:val="00D64E58"/>
    <w:rsid w:val="00D74636"/>
    <w:rsid w:val="00D7497C"/>
    <w:rsid w:val="00D80AB7"/>
    <w:rsid w:val="00D81822"/>
    <w:rsid w:val="00D95488"/>
    <w:rsid w:val="00DA2AFB"/>
    <w:rsid w:val="00DA6D93"/>
    <w:rsid w:val="00DB06FB"/>
    <w:rsid w:val="00DC21E6"/>
    <w:rsid w:val="00DD1582"/>
    <w:rsid w:val="00E0058C"/>
    <w:rsid w:val="00E13B2D"/>
    <w:rsid w:val="00E173CC"/>
    <w:rsid w:val="00E520BC"/>
    <w:rsid w:val="00E707AE"/>
    <w:rsid w:val="00E778A3"/>
    <w:rsid w:val="00E80697"/>
    <w:rsid w:val="00E842F9"/>
    <w:rsid w:val="00E85FC7"/>
    <w:rsid w:val="00E87137"/>
    <w:rsid w:val="00E940EB"/>
    <w:rsid w:val="00EA7B1D"/>
    <w:rsid w:val="00EB3264"/>
    <w:rsid w:val="00EB4AF8"/>
    <w:rsid w:val="00EB5526"/>
    <w:rsid w:val="00EC2982"/>
    <w:rsid w:val="00EC31BC"/>
    <w:rsid w:val="00EC6433"/>
    <w:rsid w:val="00ED2C9E"/>
    <w:rsid w:val="00EF5840"/>
    <w:rsid w:val="00F05F69"/>
    <w:rsid w:val="00F205C0"/>
    <w:rsid w:val="00F20851"/>
    <w:rsid w:val="00F63B68"/>
    <w:rsid w:val="00F66B25"/>
    <w:rsid w:val="00F85ACC"/>
    <w:rsid w:val="00FB11A6"/>
    <w:rsid w:val="00FB26B5"/>
    <w:rsid w:val="00FB4321"/>
    <w:rsid w:val="00FC6B1C"/>
    <w:rsid w:val="00FE5F56"/>
    <w:rsid w:val="00FF2BA6"/>
    <w:rsid w:val="00FF336F"/>
    <w:rsid w:val="00FF4600"/>
    <w:rsid w:val="03FC1A73"/>
    <w:rsid w:val="0579D4A5"/>
    <w:rsid w:val="079229E4"/>
    <w:rsid w:val="07F047DD"/>
    <w:rsid w:val="087634AB"/>
    <w:rsid w:val="08A9BE16"/>
    <w:rsid w:val="08F5131B"/>
    <w:rsid w:val="094495A8"/>
    <w:rsid w:val="097FF4B3"/>
    <w:rsid w:val="09FF0E42"/>
    <w:rsid w:val="0A1A4373"/>
    <w:rsid w:val="0B1C2866"/>
    <w:rsid w:val="0B404317"/>
    <w:rsid w:val="0C1D5F65"/>
    <w:rsid w:val="0FBFB9FA"/>
    <w:rsid w:val="109B91F8"/>
    <w:rsid w:val="116E408E"/>
    <w:rsid w:val="14385264"/>
    <w:rsid w:val="146389FB"/>
    <w:rsid w:val="170FD3F4"/>
    <w:rsid w:val="178D6442"/>
    <w:rsid w:val="1820DBFA"/>
    <w:rsid w:val="18526A80"/>
    <w:rsid w:val="1906601A"/>
    <w:rsid w:val="1B547EF1"/>
    <w:rsid w:val="1C3D8176"/>
    <w:rsid w:val="1C40C7D9"/>
    <w:rsid w:val="1E3A5A28"/>
    <w:rsid w:val="1E9AA88F"/>
    <w:rsid w:val="1ED5D4D3"/>
    <w:rsid w:val="20B9187A"/>
    <w:rsid w:val="2156D5C0"/>
    <w:rsid w:val="229D51F1"/>
    <w:rsid w:val="22CEB30A"/>
    <w:rsid w:val="23513306"/>
    <w:rsid w:val="24939E46"/>
    <w:rsid w:val="24A16C66"/>
    <w:rsid w:val="264C8770"/>
    <w:rsid w:val="27985429"/>
    <w:rsid w:val="27D0B7EF"/>
    <w:rsid w:val="2AD8158A"/>
    <w:rsid w:val="2B4C3D5F"/>
    <w:rsid w:val="2B705DCD"/>
    <w:rsid w:val="2B77C463"/>
    <w:rsid w:val="2C4C5DC8"/>
    <w:rsid w:val="2D8B839F"/>
    <w:rsid w:val="2E04ECA0"/>
    <w:rsid w:val="2E899876"/>
    <w:rsid w:val="2E93B8E9"/>
    <w:rsid w:val="2F826521"/>
    <w:rsid w:val="2FFB12A4"/>
    <w:rsid w:val="3077F829"/>
    <w:rsid w:val="30B55746"/>
    <w:rsid w:val="3104073F"/>
    <w:rsid w:val="3177B289"/>
    <w:rsid w:val="31C93557"/>
    <w:rsid w:val="33AA08E3"/>
    <w:rsid w:val="345262EF"/>
    <w:rsid w:val="3455B07A"/>
    <w:rsid w:val="34729014"/>
    <w:rsid w:val="353BF3E0"/>
    <w:rsid w:val="358181BB"/>
    <w:rsid w:val="35E3F5B9"/>
    <w:rsid w:val="3971838C"/>
    <w:rsid w:val="3980DCBB"/>
    <w:rsid w:val="3BE521DD"/>
    <w:rsid w:val="3C2AA986"/>
    <w:rsid w:val="3C444C77"/>
    <w:rsid w:val="3CE01C26"/>
    <w:rsid w:val="3DAEC728"/>
    <w:rsid w:val="3DE01CD8"/>
    <w:rsid w:val="3E1B9CD2"/>
    <w:rsid w:val="3E7B01CA"/>
    <w:rsid w:val="3E7DC8C7"/>
    <w:rsid w:val="3F84336A"/>
    <w:rsid w:val="3F91FA80"/>
    <w:rsid w:val="411AF889"/>
    <w:rsid w:val="42AE8867"/>
    <w:rsid w:val="4314F954"/>
    <w:rsid w:val="435A7733"/>
    <w:rsid w:val="47E4153C"/>
    <w:rsid w:val="4848A999"/>
    <w:rsid w:val="48C6D632"/>
    <w:rsid w:val="48E592B2"/>
    <w:rsid w:val="491D6B2B"/>
    <w:rsid w:val="495F7ED9"/>
    <w:rsid w:val="4A2BAE07"/>
    <w:rsid w:val="4AE2ACA6"/>
    <w:rsid w:val="4B0840CF"/>
    <w:rsid w:val="4BA07CE7"/>
    <w:rsid w:val="4CD59884"/>
    <w:rsid w:val="4E85C74C"/>
    <w:rsid w:val="4F46EB7F"/>
    <w:rsid w:val="4FA8C353"/>
    <w:rsid w:val="52F5BF80"/>
    <w:rsid w:val="562D7ED2"/>
    <w:rsid w:val="56651C94"/>
    <w:rsid w:val="57316882"/>
    <w:rsid w:val="57D0F93F"/>
    <w:rsid w:val="57F2267E"/>
    <w:rsid w:val="588570CF"/>
    <w:rsid w:val="59303BF8"/>
    <w:rsid w:val="5AC15BC1"/>
    <w:rsid w:val="5B50DB1F"/>
    <w:rsid w:val="5C4950E7"/>
    <w:rsid w:val="5CC42004"/>
    <w:rsid w:val="5D66A848"/>
    <w:rsid w:val="5DA80B7D"/>
    <w:rsid w:val="5E802A9D"/>
    <w:rsid w:val="5EB37280"/>
    <w:rsid w:val="5F26FB3C"/>
    <w:rsid w:val="613EB3FB"/>
    <w:rsid w:val="614076F5"/>
    <w:rsid w:val="61A23F26"/>
    <w:rsid w:val="62246295"/>
    <w:rsid w:val="6265C002"/>
    <w:rsid w:val="62CE9222"/>
    <w:rsid w:val="6304E539"/>
    <w:rsid w:val="63488A07"/>
    <w:rsid w:val="64006264"/>
    <w:rsid w:val="64608E43"/>
    <w:rsid w:val="67FD3FA0"/>
    <w:rsid w:val="69B553D9"/>
    <w:rsid w:val="6A3362EC"/>
    <w:rsid w:val="6B222EC7"/>
    <w:rsid w:val="6C04EBC7"/>
    <w:rsid w:val="6C4DAD91"/>
    <w:rsid w:val="6E5E0B42"/>
    <w:rsid w:val="718221CC"/>
    <w:rsid w:val="7213C839"/>
    <w:rsid w:val="7406F042"/>
    <w:rsid w:val="74D4925F"/>
    <w:rsid w:val="750A7B2C"/>
    <w:rsid w:val="763BDA9F"/>
    <w:rsid w:val="7682A6D8"/>
    <w:rsid w:val="772EF1FB"/>
    <w:rsid w:val="778EFD8E"/>
    <w:rsid w:val="77ACA2E0"/>
    <w:rsid w:val="7830B742"/>
    <w:rsid w:val="7986227C"/>
    <w:rsid w:val="7A9CF353"/>
    <w:rsid w:val="7ACAD6F8"/>
    <w:rsid w:val="7B933A71"/>
    <w:rsid w:val="7C2FE1C5"/>
    <w:rsid w:val="7E7326AE"/>
    <w:rsid w:val="7EA9F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D7DAF"/>
  <w15:docId w15:val="{3BA1775B-A81D-4B74-9125-EF66F785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5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231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0623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05C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205C0"/>
  </w:style>
  <w:style w:type="paragraph" w:styleId="Footer">
    <w:name w:val="footer"/>
    <w:basedOn w:val="Normal"/>
    <w:link w:val="FooterChar"/>
    <w:uiPriority w:val="99"/>
    <w:unhideWhenUsed/>
    <w:rsid w:val="00F205C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205C0"/>
  </w:style>
  <w:style w:type="paragraph" w:styleId="ListParagraph">
    <w:name w:val="List Paragraph"/>
    <w:basedOn w:val="Normal"/>
    <w:uiPriority w:val="34"/>
    <w:qFormat/>
    <w:rsid w:val="00A931D4"/>
    <w:pPr>
      <w:ind w:left="720"/>
      <w:contextualSpacing/>
    </w:pPr>
    <w:rPr>
      <w:rFonts w:ascii="Times New Roman" w:hAnsi="Times New Roman"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17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C7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17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C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17C7C"/>
    <w:rPr>
      <w:b/>
      <w:bCs/>
      <w:sz w:val="20"/>
      <w:szCs w:val="20"/>
    </w:rPr>
  </w:style>
  <w:style w:type="table" w:styleId="TableGrid1" w:customStyle="1">
    <w:name w:val="Table Grid1"/>
    <w:basedOn w:val="TableNormal"/>
    <w:rsid w:val="009C09B5"/>
    <w:rPr>
      <w:rFonts w:ascii="Times New Roman" w:hAnsi="Times New Roman" w:eastAsia="Times New Roman" w:cs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9C0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16/09/relationships/commentsIds" Target="commentsIds.xml" Id="R33e7b1036e5745d2" /><Relationship Type="http://schemas.microsoft.com/office/2011/relationships/commentsExtended" Target="commentsExtended.xml" Id="Rc4352ff6a48a4499" /><Relationship Type="http://schemas.microsoft.com/office/2011/relationships/people" Target="people.xml" Id="Rfe3309c6eab542d5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BECCC2177604DBAED0D5B6F51280F" ma:contentTypeVersion="11" ma:contentTypeDescription="Create a new document." ma:contentTypeScope="" ma:versionID="96e01317d4f9ceb42c15aa08dae26e4c">
  <xsd:schema xmlns:xsd="http://www.w3.org/2001/XMLSchema" xmlns:xs="http://www.w3.org/2001/XMLSchema" xmlns:p="http://schemas.microsoft.com/office/2006/metadata/properties" xmlns:ns2="0e63aaca-9610-45ca-8ca6-f1a6c9cc4d44" xmlns:ns3="73529f8f-12a2-49de-a669-3fde4b26f23f" targetNamespace="http://schemas.microsoft.com/office/2006/metadata/properties" ma:root="true" ma:fieldsID="7876b2f6b4b06cb1826723fa1b0a3ec9" ns2:_="" ns3:_="">
    <xsd:import namespace="0e63aaca-9610-45ca-8ca6-f1a6c9cc4d44"/>
    <xsd:import namespace="73529f8f-12a2-49de-a669-3fde4b26f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3aaca-9610-45ca-8ca6-f1a6c9cc4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29f8f-12a2-49de-a669-3fde4b26f2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543F0E-816B-4B92-8EF4-2507A6AA7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F6E82-C923-450B-AA9E-C7071F3C54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4A01A3-987A-4062-8E43-F44314DFA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3aaca-9610-45ca-8ca6-f1a6c9cc4d44"/>
    <ds:schemaRef ds:uri="73529f8f-12a2-49de-a669-3fde4b26f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5D89C7-90FA-4CE9-8930-20B3E7F3B3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Cal Poly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Kara Suzuki</dc:creator>
  <keywords/>
  <lastModifiedBy>Andrea J. Lawson</lastModifiedBy>
  <revision>40</revision>
  <lastPrinted>2016-10-04T16:25:00.0000000Z</lastPrinted>
  <dcterms:created xsi:type="dcterms:W3CDTF">2026-02-03T22:07:00.0000000Z</dcterms:created>
  <dcterms:modified xsi:type="dcterms:W3CDTF">2026-03-23T20:36:05.4023983Z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0x010100F7EBECCC2177604DBAED0D5B6F51280F</vt:lpwstr>
  </property>
</Properties>
</file>