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0B226" w14:textId="77777777" w:rsidR="005F7793" w:rsidRDefault="005F7793" w:rsidP="005F7793">
      <w:pPr>
        <w:rPr>
          <w:b/>
          <w:bCs/>
        </w:rPr>
      </w:pPr>
    </w:p>
    <w:p w14:paraId="01B47977" w14:textId="4C38EB89" w:rsidR="005F7793" w:rsidRDefault="005F7793" w:rsidP="005F7793">
      <w:pPr>
        <w:jc w:val="center"/>
        <w:rPr>
          <w:b/>
          <w:bCs/>
        </w:rPr>
      </w:pPr>
      <w:r w:rsidRPr="005F7793">
        <w:rPr>
          <w:b/>
          <w:bCs/>
        </w:rPr>
        <w:t>Communications Specialist / Content Creator</w:t>
      </w:r>
    </w:p>
    <w:p w14:paraId="377839B9" w14:textId="77777777" w:rsidR="005F7793" w:rsidRPr="005F7793" w:rsidRDefault="005F7793" w:rsidP="005F7793">
      <w:pPr>
        <w:jc w:val="center"/>
        <w:rPr>
          <w:b/>
          <w:bCs/>
        </w:rPr>
      </w:pPr>
    </w:p>
    <w:p w14:paraId="5AFE1D54" w14:textId="77777777" w:rsidR="005F7793" w:rsidRPr="005F7793" w:rsidRDefault="005F7793" w:rsidP="005F7793">
      <w:pPr>
        <w:rPr>
          <w:b/>
          <w:bCs/>
        </w:rPr>
      </w:pPr>
      <w:r w:rsidRPr="005F7793">
        <w:rPr>
          <w:b/>
          <w:bCs/>
        </w:rPr>
        <w:t>Position Summary</w:t>
      </w:r>
    </w:p>
    <w:p w14:paraId="537F9865" w14:textId="40195525" w:rsidR="005F7793" w:rsidRDefault="005F7793" w:rsidP="005F7793">
      <w:r w:rsidRPr="005F7793">
        <w:t>The Communications Specialist / Content Creator plays a hands-on role in telling the story of Ohio corn and wheat farmers through engaging and informative videos, written pieces, and visual content. This role involves independently producing, capturing, editing, and sharing content across Ohio Corn &amp; Wheat’s digital platforms, all while maintaining consistency with Ohio Corn &amp; Wheat’s brand standards.</w:t>
      </w:r>
    </w:p>
    <w:p w14:paraId="1CDC5BAD" w14:textId="77777777" w:rsidR="005F7793" w:rsidRPr="005F7793" w:rsidRDefault="005F7793" w:rsidP="005F7793"/>
    <w:p w14:paraId="76A1DEEE" w14:textId="77777777" w:rsidR="005F7793" w:rsidRDefault="005F7793" w:rsidP="005F7793">
      <w:r w:rsidRPr="005F7793">
        <w:t>This position requires a confident self-starter who can identify stories, execute content from concept to completion, and tailor messaging for different audiences and platforms. The Communications Specialist collaborates closely with the Director of Communications &amp; Industry Engagement to support advocacy, membership, and Corporate Partner communication.</w:t>
      </w:r>
    </w:p>
    <w:p w14:paraId="7A8F3836" w14:textId="77777777" w:rsidR="005F7793" w:rsidRDefault="005F7793" w:rsidP="005F7793"/>
    <w:p w14:paraId="087E44FB" w14:textId="3AF24008" w:rsidR="005F7793" w:rsidRPr="005F7793" w:rsidRDefault="005F7793" w:rsidP="005F7793">
      <w:pPr>
        <w:rPr>
          <w:b/>
          <w:bCs/>
        </w:rPr>
      </w:pPr>
      <w:r w:rsidRPr="005F7793">
        <w:rPr>
          <w:b/>
          <w:bCs/>
        </w:rPr>
        <w:t>Core Responsibilities</w:t>
      </w:r>
    </w:p>
    <w:p w14:paraId="52247BCC" w14:textId="77777777" w:rsidR="005F7793" w:rsidRDefault="005F7793" w:rsidP="005F7793">
      <w:pPr>
        <w:rPr>
          <w:b/>
          <w:bCs/>
        </w:rPr>
      </w:pPr>
    </w:p>
    <w:p w14:paraId="6F290B53" w14:textId="636C707E" w:rsidR="005F7793" w:rsidRPr="005F7793" w:rsidRDefault="005F7793" w:rsidP="005F7793">
      <w:r w:rsidRPr="005F7793">
        <w:rPr>
          <w:b/>
          <w:bCs/>
        </w:rPr>
        <w:t>Content Creation &amp; Storytelling</w:t>
      </w:r>
    </w:p>
    <w:p w14:paraId="14A46D8F" w14:textId="3C55BC92" w:rsidR="005F7793" w:rsidRPr="005F7793" w:rsidRDefault="005F7793" w:rsidP="005F7793">
      <w:pPr>
        <w:numPr>
          <w:ilvl w:val="0"/>
          <w:numId w:val="1"/>
        </w:numPr>
      </w:pPr>
      <w:r w:rsidRPr="005F7793">
        <w:t xml:space="preserve">Independently plan, produce, and edit high-quality </w:t>
      </w:r>
      <w:r>
        <w:t>video</w:t>
      </w:r>
      <w:r w:rsidRPr="005F7793">
        <w:t xml:space="preserve">, photo, and </w:t>
      </w:r>
      <w:r>
        <w:t>written</w:t>
      </w:r>
      <w:r w:rsidRPr="005F7793">
        <w:t xml:space="preserve"> content for digital platforms, including social media, web, email, and video newsletters.</w:t>
      </w:r>
    </w:p>
    <w:p w14:paraId="030BCAEA" w14:textId="0E53AE1A" w:rsidR="005F7793" w:rsidRPr="005F7793" w:rsidRDefault="005F7793" w:rsidP="005F7793">
      <w:pPr>
        <w:numPr>
          <w:ilvl w:val="0"/>
          <w:numId w:val="1"/>
        </w:numPr>
      </w:pPr>
      <w:r w:rsidRPr="005F7793">
        <w:t>Capture on-site photo and video content at events, meetings, and in the field</w:t>
      </w:r>
      <w:r>
        <w:t>.</w:t>
      </w:r>
    </w:p>
    <w:p w14:paraId="76741CD1" w14:textId="77777777" w:rsidR="005F7793" w:rsidRPr="005F7793" w:rsidRDefault="005F7793" w:rsidP="005F7793">
      <w:pPr>
        <w:numPr>
          <w:ilvl w:val="0"/>
          <w:numId w:val="1"/>
        </w:numPr>
      </w:pPr>
      <w:r w:rsidRPr="005F7793">
        <w:t>Write clear, conversational copy that reflects Ohio Corn &amp; Wheat’s voice and connects farmers, partners, and the public to agriculture.</w:t>
      </w:r>
    </w:p>
    <w:p w14:paraId="5F826567" w14:textId="77777777" w:rsidR="005F7793" w:rsidRDefault="005F7793" w:rsidP="005F7793">
      <w:pPr>
        <w:numPr>
          <w:ilvl w:val="0"/>
          <w:numId w:val="1"/>
        </w:numPr>
      </w:pPr>
      <w:r w:rsidRPr="005F7793">
        <w:t>Edit video content for multiple uses and platforms, ensuring efficient turnaround and brand consistency.</w:t>
      </w:r>
    </w:p>
    <w:p w14:paraId="75BF9F06" w14:textId="77777777" w:rsidR="005F7793" w:rsidRPr="005F7793" w:rsidRDefault="005F7793" w:rsidP="005F7793">
      <w:pPr>
        <w:ind w:left="720"/>
      </w:pPr>
    </w:p>
    <w:p w14:paraId="28790B58" w14:textId="77777777" w:rsidR="005F7793" w:rsidRPr="005F7793" w:rsidRDefault="005F7793" w:rsidP="005F7793">
      <w:r w:rsidRPr="005F7793">
        <w:rPr>
          <w:b/>
          <w:bCs/>
        </w:rPr>
        <w:t>Social Media &amp; Digital Platforms</w:t>
      </w:r>
    </w:p>
    <w:p w14:paraId="46B4EA29" w14:textId="42EDBCB5" w:rsidR="005F7793" w:rsidRPr="005F7793" w:rsidRDefault="005F7793" w:rsidP="005F7793">
      <w:pPr>
        <w:numPr>
          <w:ilvl w:val="0"/>
          <w:numId w:val="2"/>
        </w:numPr>
      </w:pPr>
      <w:r w:rsidRPr="005F7793">
        <w:t>Create, manage, and help oversee Ohio Corn &amp; Wheat’s social media presence across platforms</w:t>
      </w:r>
      <w:r>
        <w:t>,</w:t>
      </w:r>
      <w:r w:rsidRPr="005F7793">
        <w:t xml:space="preserve"> including Facebook, </w:t>
      </w:r>
      <w:r>
        <w:t xml:space="preserve">YouTube, </w:t>
      </w:r>
      <w:r w:rsidRPr="005F7793">
        <w:t xml:space="preserve">Instagram, X, </w:t>
      </w:r>
      <w:r>
        <w:t>LinkedIn</w:t>
      </w:r>
      <w:r w:rsidRPr="005F7793">
        <w:t>, and others.</w:t>
      </w:r>
    </w:p>
    <w:p w14:paraId="258813C4" w14:textId="2970922D" w:rsidR="005F7793" w:rsidRPr="005F7793" w:rsidRDefault="005F7793" w:rsidP="005F7793">
      <w:pPr>
        <w:numPr>
          <w:ilvl w:val="0"/>
          <w:numId w:val="2"/>
        </w:numPr>
      </w:pPr>
      <w:r w:rsidRPr="005F7793">
        <w:t xml:space="preserve">Develop platform-appropriate content that reflects how audiences consume information differently </w:t>
      </w:r>
      <w:r>
        <w:t>across</w:t>
      </w:r>
      <w:r w:rsidRPr="005F7793">
        <w:t xml:space="preserve"> channel</w:t>
      </w:r>
      <w:r>
        <w:t>s</w:t>
      </w:r>
      <w:r w:rsidRPr="005F7793">
        <w:t>.</w:t>
      </w:r>
    </w:p>
    <w:p w14:paraId="52948A44" w14:textId="77777777" w:rsidR="00C31D41" w:rsidRDefault="00C31D41" w:rsidP="005F7793">
      <w:pPr>
        <w:numPr>
          <w:ilvl w:val="0"/>
          <w:numId w:val="2"/>
        </w:numPr>
      </w:pPr>
      <w:r w:rsidRPr="00C31D41">
        <w:t xml:space="preserve">Assist with scheduling, posting, and monitoring content to encourage engagement and </w:t>
      </w:r>
      <w:proofErr w:type="spellStart"/>
      <w:r w:rsidRPr="00C31D41">
        <w:t>conversation.</w:t>
      </w:r>
    </w:p>
    <w:p w14:paraId="5848FCB6" w14:textId="58B92A31" w:rsidR="005F7793" w:rsidRDefault="005F7793" w:rsidP="005F7793">
      <w:pPr>
        <w:numPr>
          <w:ilvl w:val="0"/>
          <w:numId w:val="2"/>
        </w:numPr>
      </w:pPr>
      <w:r w:rsidRPr="005F7793">
        <w:t>Suppor</w:t>
      </w:r>
      <w:proofErr w:type="spellEnd"/>
      <w:r w:rsidRPr="005F7793">
        <w:t>t content planning tied to campaigns, events, policy priorities, and membership initiatives.</w:t>
      </w:r>
    </w:p>
    <w:p w14:paraId="6EFC8877" w14:textId="77777777" w:rsidR="005F7793" w:rsidRPr="005F7793" w:rsidRDefault="005F7793" w:rsidP="005F7793">
      <w:pPr>
        <w:ind w:left="720"/>
      </w:pPr>
    </w:p>
    <w:p w14:paraId="0313B2DB" w14:textId="77777777" w:rsidR="005F7793" w:rsidRPr="005F7793" w:rsidRDefault="005F7793" w:rsidP="005F7793">
      <w:r w:rsidRPr="005F7793">
        <w:rPr>
          <w:b/>
          <w:bCs/>
        </w:rPr>
        <w:t>Brand &amp; Creative Support</w:t>
      </w:r>
    </w:p>
    <w:p w14:paraId="25C11BC8" w14:textId="77777777" w:rsidR="005F7793" w:rsidRPr="005F7793" w:rsidRDefault="005F7793" w:rsidP="005F7793">
      <w:pPr>
        <w:numPr>
          <w:ilvl w:val="0"/>
          <w:numId w:val="3"/>
        </w:numPr>
      </w:pPr>
      <w:r w:rsidRPr="005F7793">
        <w:t>Ensure all content aligns with Ohio Corn &amp; Wheat brand guidelines, messaging priorities, and visual standards.</w:t>
      </w:r>
    </w:p>
    <w:p w14:paraId="7C537F2D" w14:textId="77777777" w:rsidR="005F7793" w:rsidRPr="005F7793" w:rsidRDefault="005F7793" w:rsidP="005F7793">
      <w:pPr>
        <w:numPr>
          <w:ilvl w:val="0"/>
          <w:numId w:val="3"/>
        </w:numPr>
      </w:pPr>
      <w:r w:rsidRPr="005F7793">
        <w:t>Design simple graphics and visual assets as needed for digital and print use.</w:t>
      </w:r>
    </w:p>
    <w:p w14:paraId="2A42E90B" w14:textId="77777777" w:rsidR="005F7793" w:rsidRDefault="005F7793" w:rsidP="005F7793">
      <w:pPr>
        <w:numPr>
          <w:ilvl w:val="0"/>
          <w:numId w:val="3"/>
        </w:numPr>
      </w:pPr>
      <w:r w:rsidRPr="005F7793">
        <w:t>Maintain and organize the organization’s digital and creative asset library.</w:t>
      </w:r>
    </w:p>
    <w:p w14:paraId="11C96919" w14:textId="77777777" w:rsidR="005F7793" w:rsidRPr="005F7793" w:rsidRDefault="005F7793" w:rsidP="005F7793">
      <w:pPr>
        <w:ind w:left="720"/>
      </w:pPr>
    </w:p>
    <w:p w14:paraId="63F32309" w14:textId="27894532" w:rsidR="005F7793" w:rsidRPr="005F7793" w:rsidRDefault="005F7793" w:rsidP="005F7793">
      <w:r w:rsidRPr="005F7793">
        <w:rPr>
          <w:b/>
          <w:bCs/>
        </w:rPr>
        <w:t>Membership Support</w:t>
      </w:r>
    </w:p>
    <w:p w14:paraId="0193FA86" w14:textId="77777777" w:rsidR="005F7793" w:rsidRPr="005F7793" w:rsidRDefault="005F7793" w:rsidP="005F7793">
      <w:pPr>
        <w:numPr>
          <w:ilvl w:val="0"/>
          <w:numId w:val="4"/>
        </w:numPr>
      </w:pPr>
      <w:r w:rsidRPr="005F7793">
        <w:t>Assist with content and communications tied to membership activities, programs, and events.</w:t>
      </w:r>
    </w:p>
    <w:p w14:paraId="0453560F" w14:textId="76D1AF4F" w:rsidR="005F7793" w:rsidRPr="005F7793" w:rsidRDefault="005F7793" w:rsidP="005F7793"/>
    <w:p w14:paraId="0C192D8F" w14:textId="77777777" w:rsidR="005F7793" w:rsidRPr="005F7793" w:rsidRDefault="005F7793" w:rsidP="005F7793">
      <w:pPr>
        <w:rPr>
          <w:b/>
          <w:bCs/>
        </w:rPr>
      </w:pPr>
      <w:r w:rsidRPr="005F7793">
        <w:rPr>
          <w:b/>
          <w:bCs/>
        </w:rPr>
        <w:t>Qualifications</w:t>
      </w:r>
    </w:p>
    <w:p w14:paraId="3CF56B97" w14:textId="77777777" w:rsidR="005F7793" w:rsidRPr="005F7793" w:rsidRDefault="005F7793" w:rsidP="005F7793">
      <w:pPr>
        <w:numPr>
          <w:ilvl w:val="0"/>
          <w:numId w:val="5"/>
        </w:numPr>
      </w:pPr>
      <w:r w:rsidRPr="005F7793">
        <w:t>Bachelor’s degree in communications, journalism, marketing, agricultural communications, or a related field (or equivalent professional experience).</w:t>
      </w:r>
    </w:p>
    <w:p w14:paraId="2E2D52E1" w14:textId="77777777" w:rsidR="005F7793" w:rsidRPr="005F7793" w:rsidRDefault="005F7793" w:rsidP="005F7793">
      <w:pPr>
        <w:numPr>
          <w:ilvl w:val="0"/>
          <w:numId w:val="5"/>
        </w:numPr>
      </w:pPr>
      <w:r w:rsidRPr="005F7793">
        <w:t>One to three years of professional experience in journalism, communications, digital media, or content creation.</w:t>
      </w:r>
    </w:p>
    <w:p w14:paraId="1BD13F1B" w14:textId="77777777" w:rsidR="005F7793" w:rsidRPr="005F7793" w:rsidRDefault="005F7793" w:rsidP="005F7793">
      <w:pPr>
        <w:numPr>
          <w:ilvl w:val="0"/>
          <w:numId w:val="5"/>
        </w:numPr>
      </w:pPr>
      <w:r w:rsidRPr="005F7793">
        <w:t>Strong writing skills with the ability to translate complex topics into clear, engaging content.</w:t>
      </w:r>
    </w:p>
    <w:p w14:paraId="456EBF95" w14:textId="77777777" w:rsidR="005F7793" w:rsidRPr="005F7793" w:rsidRDefault="005F7793" w:rsidP="005F7793">
      <w:pPr>
        <w:numPr>
          <w:ilvl w:val="0"/>
          <w:numId w:val="5"/>
        </w:numPr>
      </w:pPr>
      <w:r w:rsidRPr="005F7793">
        <w:t>Demonstrated ability to work independently, manage multiple projects, and meet deadlines.</w:t>
      </w:r>
    </w:p>
    <w:p w14:paraId="44B889A0" w14:textId="3E4BC507" w:rsidR="005F7793" w:rsidRPr="005F7793" w:rsidRDefault="005F7793" w:rsidP="005F7793">
      <w:pPr>
        <w:numPr>
          <w:ilvl w:val="0"/>
          <w:numId w:val="5"/>
        </w:numPr>
      </w:pPr>
      <w:r w:rsidRPr="005F7793">
        <w:t>Proven comfort capturing photo and video content in real-world settings.</w:t>
      </w:r>
    </w:p>
    <w:p w14:paraId="76849870" w14:textId="392D7107" w:rsidR="005F7793" w:rsidRPr="005F7793" w:rsidRDefault="005F7793" w:rsidP="005F7793">
      <w:pPr>
        <w:numPr>
          <w:ilvl w:val="0"/>
          <w:numId w:val="5"/>
        </w:numPr>
      </w:pPr>
      <w:r w:rsidRPr="005F7793">
        <w:t xml:space="preserve">Experience shooting and editing video using </w:t>
      </w:r>
      <w:r w:rsidR="00C31D41">
        <w:t xml:space="preserve">video cameras, </w:t>
      </w:r>
      <w:r w:rsidRPr="005F7793">
        <w:t>DSLR</w:t>
      </w:r>
      <w:r w:rsidR="00C31D41">
        <w:t xml:space="preserve">s, </w:t>
      </w:r>
      <w:r w:rsidRPr="005F7793">
        <w:t>and/or mobile devices.</w:t>
      </w:r>
    </w:p>
    <w:p w14:paraId="57D8EE4E" w14:textId="11C976A2" w:rsidR="005F7793" w:rsidRPr="005F7793" w:rsidRDefault="005F7793" w:rsidP="005F7793">
      <w:pPr>
        <w:numPr>
          <w:ilvl w:val="0"/>
          <w:numId w:val="5"/>
        </w:numPr>
      </w:pPr>
      <w:r w:rsidRPr="005F7793">
        <w:t>Working knowledge of Adobe Creative Cloud (Premiere Pro required; Photoshop</w:t>
      </w:r>
      <w:r w:rsidR="00C31D41">
        <w:t xml:space="preserve"> required</w:t>
      </w:r>
      <w:r w:rsidRPr="005F7793">
        <w:t>, Lightroom, InDesign, or Illustrator preferred) and/or Canva.</w:t>
      </w:r>
    </w:p>
    <w:p w14:paraId="536A03ED" w14:textId="77777777" w:rsidR="00C31D41" w:rsidRDefault="00C31D41" w:rsidP="005F7793">
      <w:pPr>
        <w:numPr>
          <w:ilvl w:val="0"/>
          <w:numId w:val="5"/>
        </w:numPr>
      </w:pPr>
      <w:r w:rsidRPr="00C31D41">
        <w:t>Understanding how different social media platforms work and how to tailor content for each.</w:t>
      </w:r>
    </w:p>
    <w:p w14:paraId="4EC6DEE0" w14:textId="57C59ECD" w:rsidR="005F7793" w:rsidRPr="005F7793" w:rsidRDefault="005F7793" w:rsidP="005F7793">
      <w:pPr>
        <w:numPr>
          <w:ilvl w:val="0"/>
          <w:numId w:val="5"/>
        </w:numPr>
      </w:pPr>
      <w:r w:rsidRPr="005F7793">
        <w:t>Familiarity with agriculture or an interest in learning and telling the story of Ohio’s corn and wheat farmers.</w:t>
      </w:r>
    </w:p>
    <w:p w14:paraId="5D11D34E" w14:textId="77777777" w:rsidR="005F7793" w:rsidRDefault="005F7793" w:rsidP="005F7793"/>
    <w:p w14:paraId="437D7B1D" w14:textId="0E89F1E7" w:rsidR="005F7793" w:rsidRPr="005F7793" w:rsidRDefault="005F7793" w:rsidP="005F7793">
      <w:r w:rsidRPr="005F7793">
        <w:t xml:space="preserve">Reports to: </w:t>
      </w:r>
      <w:r w:rsidRPr="005F7793">
        <w:rPr>
          <w:b/>
          <w:bCs/>
        </w:rPr>
        <w:t>Director of Communications &amp; Industry Engagement</w:t>
      </w:r>
      <w:r w:rsidRPr="005F7793">
        <w:br/>
        <w:t xml:space="preserve">Classification: </w:t>
      </w:r>
      <w:r w:rsidRPr="005F7793">
        <w:rPr>
          <w:b/>
          <w:bCs/>
        </w:rPr>
        <w:t>Exempt</w:t>
      </w:r>
    </w:p>
    <w:p w14:paraId="1A8DDDED" w14:textId="77777777" w:rsidR="00724557" w:rsidRDefault="00724557"/>
    <w:sectPr w:rsidR="00724557" w:rsidSect="005F779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C86E9" w14:textId="77777777" w:rsidR="005F7793" w:rsidRDefault="005F7793" w:rsidP="005F7793">
      <w:r>
        <w:separator/>
      </w:r>
    </w:p>
  </w:endnote>
  <w:endnote w:type="continuationSeparator" w:id="0">
    <w:p w14:paraId="43DB9E58" w14:textId="77777777" w:rsidR="005F7793" w:rsidRDefault="005F7793" w:rsidP="005F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7AA0A" w14:textId="77777777" w:rsidR="005F7793" w:rsidRDefault="005F7793" w:rsidP="005F7793">
      <w:r>
        <w:separator/>
      </w:r>
    </w:p>
  </w:footnote>
  <w:footnote w:type="continuationSeparator" w:id="0">
    <w:p w14:paraId="4815841D" w14:textId="77777777" w:rsidR="005F7793" w:rsidRDefault="005F7793" w:rsidP="005F7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40D24" w14:textId="54228AF0" w:rsidR="005F7793" w:rsidRDefault="005F7793" w:rsidP="005F7793">
    <w:pPr>
      <w:pStyle w:val="Header"/>
      <w:jc w:val="center"/>
    </w:pPr>
  </w:p>
  <w:p w14:paraId="46767EFE" w14:textId="77777777" w:rsidR="005F7793" w:rsidRDefault="005F7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57819" w14:textId="17C00DD9" w:rsidR="005F7793" w:rsidRDefault="005F7793" w:rsidP="005F7793">
    <w:pPr>
      <w:pStyle w:val="Header"/>
      <w:jc w:val="center"/>
    </w:pPr>
    <w:r>
      <w:rPr>
        <w:noProof/>
      </w:rPr>
      <w:drawing>
        <wp:inline distT="0" distB="0" distL="0" distR="0" wp14:anchorId="3DE003AA" wp14:editId="55F975AF">
          <wp:extent cx="1256275" cy="546265"/>
          <wp:effectExtent l="0" t="0" r="1270" b="0"/>
          <wp:docPr id="292242389" name="Picture 1" descr="A black background with green text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89617" name="Picture 1" descr="A black background with green text and yellow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0697" cy="5568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24482"/>
    <w:multiLevelType w:val="multilevel"/>
    <w:tmpl w:val="D212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909C5"/>
    <w:multiLevelType w:val="multilevel"/>
    <w:tmpl w:val="038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6646B3"/>
    <w:multiLevelType w:val="multilevel"/>
    <w:tmpl w:val="EF62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41372"/>
    <w:multiLevelType w:val="multilevel"/>
    <w:tmpl w:val="86A2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115DB2"/>
    <w:multiLevelType w:val="multilevel"/>
    <w:tmpl w:val="87D6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164529">
    <w:abstractNumId w:val="2"/>
  </w:num>
  <w:num w:numId="2" w16cid:durableId="232129835">
    <w:abstractNumId w:val="0"/>
  </w:num>
  <w:num w:numId="3" w16cid:durableId="1102603155">
    <w:abstractNumId w:val="4"/>
  </w:num>
  <w:num w:numId="4" w16cid:durableId="842551709">
    <w:abstractNumId w:val="3"/>
  </w:num>
  <w:num w:numId="5" w16cid:durableId="1209604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93"/>
    <w:rsid w:val="00240FEC"/>
    <w:rsid w:val="00560632"/>
    <w:rsid w:val="005677F5"/>
    <w:rsid w:val="005F7793"/>
    <w:rsid w:val="00697E3F"/>
    <w:rsid w:val="00724557"/>
    <w:rsid w:val="00C31D41"/>
    <w:rsid w:val="00ED0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77F702"/>
  <w15:chartTrackingRefBased/>
  <w15:docId w15:val="{59B73272-BA9F-E34C-800B-37992AD6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7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7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7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7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7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7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7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7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793"/>
    <w:rPr>
      <w:rFonts w:eastAsiaTheme="majorEastAsia" w:cstheme="majorBidi"/>
      <w:color w:val="272727" w:themeColor="text1" w:themeTint="D8"/>
    </w:rPr>
  </w:style>
  <w:style w:type="paragraph" w:styleId="Title">
    <w:name w:val="Title"/>
    <w:basedOn w:val="Normal"/>
    <w:next w:val="Normal"/>
    <w:link w:val="TitleChar"/>
    <w:uiPriority w:val="10"/>
    <w:qFormat/>
    <w:rsid w:val="005F77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7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7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7793"/>
    <w:rPr>
      <w:i/>
      <w:iCs/>
      <w:color w:val="404040" w:themeColor="text1" w:themeTint="BF"/>
    </w:rPr>
  </w:style>
  <w:style w:type="paragraph" w:styleId="ListParagraph">
    <w:name w:val="List Paragraph"/>
    <w:basedOn w:val="Normal"/>
    <w:uiPriority w:val="34"/>
    <w:qFormat/>
    <w:rsid w:val="005F7793"/>
    <w:pPr>
      <w:ind w:left="720"/>
      <w:contextualSpacing/>
    </w:pPr>
  </w:style>
  <w:style w:type="character" w:styleId="IntenseEmphasis">
    <w:name w:val="Intense Emphasis"/>
    <w:basedOn w:val="DefaultParagraphFont"/>
    <w:uiPriority w:val="21"/>
    <w:qFormat/>
    <w:rsid w:val="005F7793"/>
    <w:rPr>
      <w:i/>
      <w:iCs/>
      <w:color w:val="0F4761" w:themeColor="accent1" w:themeShade="BF"/>
    </w:rPr>
  </w:style>
  <w:style w:type="paragraph" w:styleId="IntenseQuote">
    <w:name w:val="Intense Quote"/>
    <w:basedOn w:val="Normal"/>
    <w:next w:val="Normal"/>
    <w:link w:val="IntenseQuoteChar"/>
    <w:uiPriority w:val="30"/>
    <w:qFormat/>
    <w:rsid w:val="005F7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793"/>
    <w:rPr>
      <w:i/>
      <w:iCs/>
      <w:color w:val="0F4761" w:themeColor="accent1" w:themeShade="BF"/>
    </w:rPr>
  </w:style>
  <w:style w:type="character" w:styleId="IntenseReference">
    <w:name w:val="Intense Reference"/>
    <w:basedOn w:val="DefaultParagraphFont"/>
    <w:uiPriority w:val="32"/>
    <w:qFormat/>
    <w:rsid w:val="005F7793"/>
    <w:rPr>
      <w:b/>
      <w:bCs/>
      <w:smallCaps/>
      <w:color w:val="0F4761" w:themeColor="accent1" w:themeShade="BF"/>
      <w:spacing w:val="5"/>
    </w:rPr>
  </w:style>
  <w:style w:type="paragraph" w:styleId="Header">
    <w:name w:val="header"/>
    <w:basedOn w:val="Normal"/>
    <w:link w:val="HeaderChar"/>
    <w:uiPriority w:val="99"/>
    <w:unhideWhenUsed/>
    <w:rsid w:val="005F7793"/>
    <w:pPr>
      <w:tabs>
        <w:tab w:val="center" w:pos="4680"/>
        <w:tab w:val="right" w:pos="9360"/>
      </w:tabs>
    </w:pPr>
  </w:style>
  <w:style w:type="character" w:customStyle="1" w:styleId="HeaderChar">
    <w:name w:val="Header Char"/>
    <w:basedOn w:val="DefaultParagraphFont"/>
    <w:link w:val="Header"/>
    <w:uiPriority w:val="99"/>
    <w:rsid w:val="005F7793"/>
  </w:style>
  <w:style w:type="paragraph" w:styleId="Footer">
    <w:name w:val="footer"/>
    <w:basedOn w:val="Normal"/>
    <w:link w:val="FooterChar"/>
    <w:uiPriority w:val="99"/>
    <w:unhideWhenUsed/>
    <w:rsid w:val="005F7793"/>
    <w:pPr>
      <w:tabs>
        <w:tab w:val="center" w:pos="4680"/>
        <w:tab w:val="right" w:pos="9360"/>
      </w:tabs>
    </w:pPr>
  </w:style>
  <w:style w:type="character" w:customStyle="1" w:styleId="FooterChar">
    <w:name w:val="Footer Char"/>
    <w:basedOn w:val="DefaultParagraphFont"/>
    <w:link w:val="Footer"/>
    <w:uiPriority w:val="99"/>
    <w:rsid w:val="005F7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384681">
      <w:bodyDiv w:val="1"/>
      <w:marLeft w:val="0"/>
      <w:marRight w:val="0"/>
      <w:marTop w:val="0"/>
      <w:marBottom w:val="0"/>
      <w:divBdr>
        <w:top w:val="none" w:sz="0" w:space="0" w:color="auto"/>
        <w:left w:val="none" w:sz="0" w:space="0" w:color="auto"/>
        <w:bottom w:val="none" w:sz="0" w:space="0" w:color="auto"/>
        <w:right w:val="none" w:sz="0" w:space="0" w:color="auto"/>
      </w:divBdr>
    </w:div>
    <w:div w:id="32513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Puckett</dc:creator>
  <cp:keywords/>
  <dc:description/>
  <cp:lastModifiedBy>Gerry Puckett</cp:lastModifiedBy>
  <cp:revision>1</cp:revision>
  <dcterms:created xsi:type="dcterms:W3CDTF">2025-12-17T16:31:00Z</dcterms:created>
  <dcterms:modified xsi:type="dcterms:W3CDTF">2025-12-17T16:47:00Z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4467529D-845D-426C-92DE-7130D027DA2F</vt:lpwstr>
  </property>
</Properties>
</file>