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D2BF" w14:textId="77777777" w:rsidR="00EC6E3D" w:rsidRDefault="004F6E5F" w:rsidP="00EC6E3D">
      <w:pPr>
        <w:jc w:val="center"/>
        <w:rPr>
          <w:rFonts w:ascii="Times New Roman" w:hAnsi="Times New Roman"/>
          <w:b/>
          <w:i/>
          <w:color w:val="00664E"/>
          <w:sz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A6D733E" wp14:editId="73EAE1EB">
            <wp:simplePos x="0" y="0"/>
            <wp:positionH relativeFrom="column">
              <wp:posOffset>3952875</wp:posOffset>
            </wp:positionH>
            <wp:positionV relativeFrom="paragraph">
              <wp:posOffset>0</wp:posOffset>
            </wp:positionV>
            <wp:extent cx="1235710" cy="790575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E3D" w:rsidRPr="00EC6E3D">
        <w:rPr>
          <w:rFonts w:ascii="Times New Roman" w:hAnsi="Times New Roman"/>
          <w:b/>
          <w:i/>
          <w:color w:val="00664E"/>
          <w:sz w:val="40"/>
        </w:rPr>
        <w:t>B</w:t>
      </w:r>
      <w:r w:rsidR="00EC6E3D">
        <w:rPr>
          <w:rFonts w:ascii="Times New Roman" w:hAnsi="Times New Roman"/>
          <w:b/>
          <w:i/>
          <w:color w:val="00664E"/>
          <w:sz w:val="40"/>
        </w:rPr>
        <w:t xml:space="preserve">enefit Summary </w:t>
      </w:r>
      <w:r w:rsidR="00DC252D">
        <w:rPr>
          <w:rFonts w:ascii="Times New Roman" w:hAnsi="Times New Roman"/>
          <w:b/>
          <w:i/>
          <w:color w:val="00664E"/>
          <w:sz w:val="40"/>
        </w:rPr>
        <w:t>Salaried</w:t>
      </w:r>
      <w:r w:rsidR="00A82E45">
        <w:rPr>
          <w:rFonts w:ascii="Times New Roman" w:hAnsi="Times New Roman"/>
          <w:b/>
          <w:i/>
          <w:color w:val="00664E"/>
          <w:sz w:val="40"/>
        </w:rPr>
        <w:t xml:space="preserve"> 202</w:t>
      </w:r>
      <w:r w:rsidR="00BD310F">
        <w:rPr>
          <w:rFonts w:ascii="Times New Roman" w:hAnsi="Times New Roman"/>
          <w:b/>
          <w:i/>
          <w:color w:val="00664E"/>
          <w:sz w:val="40"/>
        </w:rPr>
        <w:t>5</w:t>
      </w:r>
    </w:p>
    <w:p w14:paraId="7C77B3B6" w14:textId="77777777" w:rsidR="00DC252D" w:rsidRDefault="00DC252D" w:rsidP="00DC252D">
      <w:pPr>
        <w:jc w:val="both"/>
        <w:rPr>
          <w:rFonts w:ascii="Arial" w:hAnsi="Arial" w:cs="Arial"/>
          <w:sz w:val="20"/>
          <w:szCs w:val="20"/>
        </w:rPr>
      </w:pPr>
      <w:r w:rsidRPr="00D46AE4">
        <w:rPr>
          <w:rFonts w:ascii="Arial" w:hAnsi="Arial" w:cs="Arial"/>
          <w:sz w:val="20"/>
          <w:szCs w:val="20"/>
        </w:rPr>
        <w:t>Exempt salaried employees do not “clock in”.  They typically receive a set salary paid bi-weekly.  Salaried non-exempt employees also receive a set salary, paid bi-weekly, but are required to submit a time sheet on a regular basis.  Benefits described throughout apply for salaried exempt and salaried non-exempt employees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14395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8527"/>
        <w:gridCol w:w="3060"/>
      </w:tblGrid>
      <w:tr w:rsidR="00DC252D" w:rsidRPr="000B7214" w14:paraId="741F4B8E" w14:textId="77777777" w:rsidTr="00B4419D">
        <w:trPr>
          <w:trHeight w:val="395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17365484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7214">
              <w:rPr>
                <w:rFonts w:ascii="Arial" w:hAnsi="Arial" w:cs="Arial"/>
                <w:b/>
                <w:sz w:val="20"/>
                <w:szCs w:val="20"/>
              </w:rPr>
              <w:t>Benefit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1A550820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7214">
              <w:rPr>
                <w:rFonts w:ascii="Arial" w:hAnsi="Arial" w:cs="Arial"/>
                <w:b/>
                <w:sz w:val="20"/>
                <w:szCs w:val="20"/>
              </w:rPr>
              <w:t>Details of Benefit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4B2561A1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B7214">
              <w:rPr>
                <w:rFonts w:ascii="Arial" w:hAnsi="Arial" w:cs="Arial"/>
                <w:b/>
                <w:sz w:val="20"/>
                <w:szCs w:val="20"/>
              </w:rPr>
              <w:t>Employee Costs/ Additional Information</w:t>
            </w:r>
          </w:p>
        </w:tc>
      </w:tr>
      <w:tr w:rsidR="00DC252D" w:rsidRPr="000B7214" w14:paraId="6D610D01" w14:textId="77777777" w:rsidTr="00B4419D">
        <w:trPr>
          <w:trHeight w:val="863"/>
          <w:jc w:val="center"/>
        </w:trPr>
        <w:tc>
          <w:tcPr>
            <w:tcW w:w="2808" w:type="dxa"/>
            <w:vAlign w:val="center"/>
          </w:tcPr>
          <w:p w14:paraId="6FA28044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Health Insurance Programs:  Medical, Dental &amp; Vision</w:t>
            </w:r>
          </w:p>
        </w:tc>
        <w:tc>
          <w:tcPr>
            <w:tcW w:w="8527" w:type="dxa"/>
            <w:vAlign w:val="center"/>
          </w:tcPr>
          <w:p w14:paraId="481FB04E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Eligibility:  Must be Full-time and have worked with the company for 60 Days.</w:t>
            </w:r>
          </w:p>
          <w:p w14:paraId="02BB8711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Effective date of coverage is the first day of the month following the month in which eligibility is reached.    </w:t>
            </w:r>
          </w:p>
        </w:tc>
        <w:tc>
          <w:tcPr>
            <w:tcW w:w="3060" w:type="dxa"/>
            <w:vAlign w:val="center"/>
          </w:tcPr>
          <w:p w14:paraId="6F394BC6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1CD868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1A6C05B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52E5433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52D" w:rsidRPr="000B7214" w14:paraId="6C7285D6" w14:textId="77777777" w:rsidTr="00B4419D">
        <w:trPr>
          <w:trHeight w:val="683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3F3CCF75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Basic Life &amp; AD&amp;D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1AEF8B28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1</w:t>
            </w:r>
            <w:r w:rsidRPr="000B721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of the month following 60 days, the company will provide you with life insurance at one times your annual salary.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72BA343A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C252D" w:rsidRPr="000B7214" w14:paraId="423C9ADB" w14:textId="77777777" w:rsidTr="00B4419D">
        <w:trPr>
          <w:trHeight w:val="3860"/>
          <w:jc w:val="center"/>
        </w:trPr>
        <w:tc>
          <w:tcPr>
            <w:tcW w:w="2808" w:type="dxa"/>
            <w:vAlign w:val="center"/>
          </w:tcPr>
          <w:p w14:paraId="00854AD2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Medical Plan</w:t>
            </w:r>
          </w:p>
        </w:tc>
        <w:tc>
          <w:tcPr>
            <w:tcW w:w="8527" w:type="dxa"/>
            <w:vAlign w:val="center"/>
          </w:tcPr>
          <w:p w14:paraId="1494194F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 xml:space="preserve">Blue Cross Blue Shield of Alabama - Blue Card PPO High Value </w:t>
            </w:r>
          </w:p>
          <w:p w14:paraId="109B95F7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3BD4CE6E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Deductibles:  Once deductible(s) is met, benefits are paid at 80%.</w:t>
            </w:r>
          </w:p>
          <w:p w14:paraId="6E001BCD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Employee Only:  $</w:t>
            </w:r>
            <w:r w:rsidR="00FC6C19" w:rsidRPr="00612651">
              <w:rPr>
                <w:rFonts w:ascii="Arial" w:hAnsi="Arial" w:cs="Arial"/>
                <w:sz w:val="20"/>
                <w:szCs w:val="20"/>
              </w:rPr>
              <w:t>2,000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 In-Network/ $</w:t>
            </w:r>
            <w:r w:rsidR="00FC6C19" w:rsidRPr="00612651">
              <w:rPr>
                <w:rFonts w:ascii="Arial" w:hAnsi="Arial" w:cs="Arial"/>
                <w:sz w:val="20"/>
                <w:szCs w:val="20"/>
              </w:rPr>
              <w:t>6,000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 Out-of-Network</w:t>
            </w:r>
          </w:p>
          <w:p w14:paraId="153774B9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Family:  $</w:t>
            </w:r>
            <w:r w:rsidR="00FC6C19" w:rsidRPr="00612651">
              <w:rPr>
                <w:rFonts w:ascii="Arial" w:hAnsi="Arial" w:cs="Arial"/>
                <w:sz w:val="20"/>
                <w:szCs w:val="20"/>
              </w:rPr>
              <w:t>4,000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 In-Network / $</w:t>
            </w:r>
            <w:r w:rsidR="00FC6C19" w:rsidRPr="00612651">
              <w:rPr>
                <w:rFonts w:ascii="Arial" w:hAnsi="Arial" w:cs="Arial"/>
                <w:sz w:val="20"/>
                <w:szCs w:val="20"/>
              </w:rPr>
              <w:t>12,000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 Out-of-Network</w:t>
            </w:r>
          </w:p>
          <w:p w14:paraId="0B858A64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Out of Pocket Maximums:  Employee Only = $6,850; Family = $13,700</w:t>
            </w:r>
          </w:p>
          <w:p w14:paraId="1D1AE61D" w14:textId="77777777" w:rsidR="00A60041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 xml:space="preserve">Preventive Care:  Well-child care &amp; immunizations, Periodic health exams, Annual gynecology exams, </w:t>
            </w:r>
            <w:r w:rsidR="007221C7">
              <w:rPr>
                <w:rFonts w:ascii="Arial" w:hAnsi="Arial" w:cs="Arial"/>
                <w:sz w:val="20"/>
                <w:szCs w:val="20"/>
              </w:rPr>
              <w:t>routine m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ammogram, and </w:t>
            </w:r>
            <w:r w:rsidR="007221C7">
              <w:rPr>
                <w:rFonts w:ascii="Arial" w:hAnsi="Arial" w:cs="Arial"/>
                <w:sz w:val="20"/>
                <w:szCs w:val="20"/>
              </w:rPr>
              <w:t>p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rostrate screening, 100% in network not subject to deductible. </w:t>
            </w:r>
          </w:p>
          <w:p w14:paraId="2BFA9A76" w14:textId="77777777" w:rsidR="00A60041" w:rsidRPr="00612651" w:rsidRDefault="00BE2FE0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TELADOC</w:t>
            </w:r>
            <w:r w:rsidR="00A60041" w:rsidRPr="00612651">
              <w:rPr>
                <w:rFonts w:ascii="Arial" w:hAnsi="Arial" w:cs="Arial"/>
                <w:sz w:val="20"/>
                <w:szCs w:val="20"/>
              </w:rPr>
              <w:t xml:space="preserve"> @ 8</w:t>
            </w:r>
            <w:r>
              <w:rPr>
                <w:rFonts w:ascii="Arial" w:hAnsi="Arial" w:cs="Arial"/>
                <w:sz w:val="20"/>
                <w:szCs w:val="20"/>
              </w:rPr>
              <w:t>00-835-2362</w:t>
            </w:r>
            <w:r w:rsidR="00A60041" w:rsidRPr="00612651">
              <w:rPr>
                <w:rFonts w:ascii="Arial" w:hAnsi="Arial" w:cs="Arial"/>
                <w:sz w:val="20"/>
                <w:szCs w:val="20"/>
              </w:rPr>
              <w:t xml:space="preserve">; 24/7/365 by phone, video or </w:t>
            </w:r>
            <w:r>
              <w:rPr>
                <w:rFonts w:ascii="Arial" w:hAnsi="Arial" w:cs="Arial"/>
                <w:sz w:val="20"/>
                <w:szCs w:val="20"/>
              </w:rPr>
              <w:t>TELADOC</w:t>
            </w:r>
            <w:r w:rsidR="00A60041" w:rsidRPr="00612651">
              <w:rPr>
                <w:rFonts w:ascii="Arial" w:hAnsi="Arial" w:cs="Arial"/>
                <w:sz w:val="20"/>
                <w:szCs w:val="20"/>
              </w:rPr>
              <w:t xml:space="preserve"> App.</w:t>
            </w:r>
          </w:p>
          <w:p w14:paraId="480475FC" w14:textId="77777777" w:rsidR="00DC252D" w:rsidRPr="00612651" w:rsidRDefault="00A60041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True Life Care @ 888.788.4925; Diabetes experts and free testing supplies.</w:t>
            </w:r>
            <w:r w:rsidR="00DC252D" w:rsidRPr="00612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2F2B92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22A776E1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Prescription 90-day supply Mail-in rates:  Tier 1 $</w:t>
            </w:r>
            <w:r w:rsidR="009F68B9" w:rsidRPr="00612651">
              <w:rPr>
                <w:rFonts w:ascii="Arial" w:hAnsi="Arial" w:cs="Arial"/>
                <w:sz w:val="20"/>
                <w:szCs w:val="20"/>
              </w:rPr>
              <w:t>30</w:t>
            </w:r>
            <w:r w:rsidRPr="00612651">
              <w:rPr>
                <w:rFonts w:ascii="Arial" w:hAnsi="Arial" w:cs="Arial"/>
                <w:sz w:val="20"/>
                <w:szCs w:val="20"/>
              </w:rPr>
              <w:t>, Tier 2 = $1</w:t>
            </w:r>
            <w:r w:rsidR="009F68B9" w:rsidRPr="00612651">
              <w:rPr>
                <w:rFonts w:ascii="Arial" w:hAnsi="Arial" w:cs="Arial"/>
                <w:sz w:val="20"/>
                <w:szCs w:val="20"/>
              </w:rPr>
              <w:t>0</w:t>
            </w:r>
            <w:r w:rsidRPr="00612651">
              <w:rPr>
                <w:rFonts w:ascii="Arial" w:hAnsi="Arial" w:cs="Arial"/>
                <w:sz w:val="20"/>
                <w:szCs w:val="20"/>
              </w:rPr>
              <w:t>0, Tier 3 = $2</w:t>
            </w:r>
            <w:r w:rsidR="009F68B9" w:rsidRPr="00612651">
              <w:rPr>
                <w:rFonts w:ascii="Arial" w:hAnsi="Arial" w:cs="Arial"/>
                <w:sz w:val="20"/>
                <w:szCs w:val="20"/>
              </w:rPr>
              <w:t>00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884C84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0EC0EF6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  <w:u w:val="single"/>
              </w:rPr>
              <w:t>Employee Cost per paycheck</w:t>
            </w:r>
            <w:r w:rsidRPr="0061265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06D73F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Single = $</w:t>
            </w:r>
            <w:r w:rsidR="004F6E5F">
              <w:rPr>
                <w:rFonts w:ascii="Arial" w:hAnsi="Arial" w:cs="Arial"/>
                <w:sz w:val="20"/>
                <w:szCs w:val="20"/>
              </w:rPr>
              <w:t>1</w:t>
            </w:r>
            <w:r w:rsidR="00173FEF">
              <w:rPr>
                <w:rFonts w:ascii="Arial" w:hAnsi="Arial" w:cs="Arial"/>
                <w:sz w:val="20"/>
                <w:szCs w:val="20"/>
              </w:rPr>
              <w:t>4</w:t>
            </w:r>
            <w:r w:rsidR="00BE2FE0">
              <w:rPr>
                <w:rFonts w:ascii="Arial" w:hAnsi="Arial" w:cs="Arial"/>
                <w:sz w:val="20"/>
                <w:szCs w:val="20"/>
              </w:rPr>
              <w:t>5</w:t>
            </w:r>
            <w:r w:rsidR="00262044" w:rsidRPr="00612651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107C6A99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Family = $</w:t>
            </w:r>
            <w:r w:rsidR="00173FEF">
              <w:rPr>
                <w:rFonts w:ascii="Arial" w:hAnsi="Arial" w:cs="Arial"/>
                <w:sz w:val="20"/>
                <w:szCs w:val="20"/>
              </w:rPr>
              <w:t>33</w:t>
            </w:r>
            <w:r w:rsidR="004F6E5F">
              <w:rPr>
                <w:rFonts w:ascii="Arial" w:hAnsi="Arial" w:cs="Arial"/>
                <w:sz w:val="20"/>
                <w:szCs w:val="20"/>
              </w:rPr>
              <w:t>0</w:t>
            </w:r>
            <w:r w:rsidR="00262044" w:rsidRPr="00612651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101239D7" w14:textId="77777777" w:rsidR="00AA05DD" w:rsidRPr="00612651" w:rsidRDefault="00AA05D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2641A0CF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Physician Copays:</w:t>
            </w:r>
          </w:p>
          <w:p w14:paraId="3EC2E56A" w14:textId="77777777" w:rsidR="00DC252D" w:rsidRPr="00612651" w:rsidRDefault="00DC252D" w:rsidP="00AA05D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 xml:space="preserve">$30 copay for primary care </w:t>
            </w:r>
          </w:p>
          <w:p w14:paraId="55E7E088" w14:textId="77777777" w:rsidR="00DC252D" w:rsidRPr="00612651" w:rsidRDefault="00DC252D" w:rsidP="00AA05D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$35 copay specialist visits and urgent care</w:t>
            </w:r>
          </w:p>
          <w:p w14:paraId="3B9DB71F" w14:textId="77777777" w:rsidR="00AA05DD" w:rsidRPr="00612651" w:rsidRDefault="00AA05D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2C86E173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Prescriptions:</w:t>
            </w:r>
          </w:p>
          <w:p w14:paraId="4D83D3AA" w14:textId="77777777" w:rsidR="00DC252D" w:rsidRPr="00612651" w:rsidRDefault="00DC252D" w:rsidP="00AA05D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Tier 1 = $15 copay</w:t>
            </w:r>
          </w:p>
          <w:p w14:paraId="555C0742" w14:textId="77777777" w:rsidR="00DC252D" w:rsidRPr="00612651" w:rsidRDefault="00DC252D" w:rsidP="00AA05D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Tier 2 = $50 copay</w:t>
            </w:r>
          </w:p>
          <w:p w14:paraId="468F5B66" w14:textId="77777777" w:rsidR="00DC252D" w:rsidRPr="00612651" w:rsidRDefault="00DC252D" w:rsidP="00AA05D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Tier 3 = $</w:t>
            </w:r>
            <w:r w:rsidR="009F68B9" w:rsidRPr="00612651">
              <w:rPr>
                <w:rFonts w:ascii="Arial" w:hAnsi="Arial" w:cs="Arial"/>
                <w:sz w:val="20"/>
                <w:szCs w:val="20"/>
              </w:rPr>
              <w:t>100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 copay</w:t>
            </w:r>
          </w:p>
          <w:p w14:paraId="04B22B87" w14:textId="77777777" w:rsidR="00DC252D" w:rsidRPr="00612651" w:rsidRDefault="00FC6C19" w:rsidP="00AA05D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Specialty Drugs</w:t>
            </w:r>
            <w:r w:rsidR="00DC252D" w:rsidRPr="00612651">
              <w:rPr>
                <w:rFonts w:ascii="Arial" w:hAnsi="Arial" w:cs="Arial"/>
                <w:sz w:val="20"/>
                <w:szCs w:val="20"/>
              </w:rPr>
              <w:t xml:space="preserve"> = lesser of 50% of allowed amount or $425 copay</w:t>
            </w:r>
          </w:p>
        </w:tc>
      </w:tr>
      <w:tr w:rsidR="00DC252D" w:rsidRPr="000B7214" w14:paraId="34039E35" w14:textId="77777777" w:rsidTr="00B4419D">
        <w:trPr>
          <w:trHeight w:val="1520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2A0DA1F8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Medical Plan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680B7BD6" w14:textId="77777777" w:rsidR="00AA05DD" w:rsidRPr="00612651" w:rsidRDefault="00AA05D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1B9AAB4B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 xml:space="preserve">Blue Cross Blue Shield of Alabama </w:t>
            </w:r>
            <w:r w:rsidR="004F6E5F">
              <w:rPr>
                <w:rFonts w:ascii="Arial" w:hAnsi="Arial" w:cs="Arial"/>
                <w:sz w:val="20"/>
                <w:szCs w:val="20"/>
              </w:rPr>
              <w:t>–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E5F">
              <w:rPr>
                <w:rFonts w:ascii="Arial" w:hAnsi="Arial" w:cs="Arial"/>
                <w:sz w:val="20"/>
                <w:szCs w:val="20"/>
              </w:rPr>
              <w:t xml:space="preserve">Low 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Value Plan </w:t>
            </w:r>
          </w:p>
          <w:p w14:paraId="17AA1AF7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This is a high deductible catastrophe plan.</w:t>
            </w:r>
          </w:p>
          <w:p w14:paraId="73D92A7A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6D3F85BA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Deductibles:  Once deductible(s) is met, benefits are paid at 60%.</w:t>
            </w:r>
          </w:p>
          <w:p w14:paraId="38FA10B4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Employee Only:  $4,000 In-Network/ $8,000 Out-of-Network</w:t>
            </w:r>
          </w:p>
          <w:p w14:paraId="6C5FA507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Family:  $8,000 In-Network / $16,000 Out-of-Network</w:t>
            </w:r>
          </w:p>
          <w:p w14:paraId="2C4ADD01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Out of Pocket Maximums:  Employee Only = $6</w:t>
            </w:r>
            <w:r w:rsidR="00293791" w:rsidRPr="00612651">
              <w:rPr>
                <w:rFonts w:ascii="Arial" w:hAnsi="Arial" w:cs="Arial"/>
                <w:sz w:val="20"/>
                <w:szCs w:val="20"/>
              </w:rPr>
              <w:t>,</w:t>
            </w:r>
            <w:r w:rsidRPr="00612651">
              <w:rPr>
                <w:rFonts w:ascii="Arial" w:hAnsi="Arial" w:cs="Arial"/>
                <w:sz w:val="20"/>
                <w:szCs w:val="20"/>
              </w:rPr>
              <w:t>850; Family = $13,700</w:t>
            </w:r>
          </w:p>
          <w:p w14:paraId="4F0D32B9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lastRenderedPageBreak/>
              <w:t xml:space="preserve">Preventive Care:  Well-child care &amp; immunizations, Periodic health exams, Annual gynecology exams, </w:t>
            </w:r>
            <w:r w:rsidR="007221C7">
              <w:rPr>
                <w:rFonts w:ascii="Arial" w:hAnsi="Arial" w:cs="Arial"/>
                <w:sz w:val="20"/>
                <w:szCs w:val="20"/>
              </w:rPr>
              <w:t>routine mammogram, and p</w:t>
            </w:r>
            <w:r w:rsidRPr="00612651">
              <w:rPr>
                <w:rFonts w:ascii="Arial" w:hAnsi="Arial" w:cs="Arial"/>
                <w:sz w:val="20"/>
                <w:szCs w:val="20"/>
              </w:rPr>
              <w:t>rostrate screening, 100% in network not subject to deductible.</w:t>
            </w:r>
          </w:p>
          <w:p w14:paraId="485FC85C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 xml:space="preserve">Prescription copays are on a tier formulary as shown in the PPO High Value plan after calendar year deductible is met. </w:t>
            </w:r>
          </w:p>
          <w:p w14:paraId="1D965381" w14:textId="77777777" w:rsidR="00A60041" w:rsidRPr="00612651" w:rsidRDefault="00BE2FE0" w:rsidP="00A6004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TELADOC</w:t>
            </w:r>
            <w:r w:rsidR="00A60041" w:rsidRPr="00612651">
              <w:rPr>
                <w:rFonts w:ascii="Arial" w:hAnsi="Arial" w:cs="Arial"/>
                <w:sz w:val="20"/>
                <w:szCs w:val="20"/>
              </w:rPr>
              <w:t xml:space="preserve"> @ 8</w:t>
            </w:r>
            <w:r>
              <w:rPr>
                <w:rFonts w:ascii="Arial" w:hAnsi="Arial" w:cs="Arial"/>
                <w:sz w:val="20"/>
                <w:szCs w:val="20"/>
              </w:rPr>
              <w:t>00-835-2362</w:t>
            </w:r>
            <w:r w:rsidR="00A60041" w:rsidRPr="00612651">
              <w:rPr>
                <w:rFonts w:ascii="Arial" w:hAnsi="Arial" w:cs="Arial"/>
                <w:sz w:val="20"/>
                <w:szCs w:val="20"/>
              </w:rPr>
              <w:t xml:space="preserve">; 24/7/365 by phone, video or </w:t>
            </w:r>
            <w:r>
              <w:rPr>
                <w:rFonts w:ascii="Arial" w:hAnsi="Arial" w:cs="Arial"/>
                <w:sz w:val="20"/>
                <w:szCs w:val="20"/>
              </w:rPr>
              <w:t>TELADOC</w:t>
            </w:r>
            <w:r w:rsidR="00A60041" w:rsidRPr="00612651">
              <w:rPr>
                <w:rFonts w:ascii="Arial" w:hAnsi="Arial" w:cs="Arial"/>
                <w:sz w:val="20"/>
                <w:szCs w:val="20"/>
              </w:rPr>
              <w:t xml:space="preserve"> App.</w:t>
            </w:r>
          </w:p>
          <w:p w14:paraId="2B0E4CCA" w14:textId="77777777" w:rsidR="00A60041" w:rsidRPr="00612651" w:rsidRDefault="00A60041" w:rsidP="00A6004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True Life Care @ 888.788.4925; Diabetes experts and free testing supplies.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5EA49B73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Employee Cost per paycheck</w:t>
            </w:r>
            <w:r w:rsidRPr="0061265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EC8236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Single = $</w:t>
            </w:r>
            <w:r w:rsidR="00173FEF">
              <w:rPr>
                <w:rFonts w:ascii="Arial" w:hAnsi="Arial" w:cs="Arial"/>
                <w:sz w:val="20"/>
                <w:szCs w:val="20"/>
              </w:rPr>
              <w:t>52.2</w:t>
            </w:r>
            <w:r w:rsidR="00BE2FE0">
              <w:rPr>
                <w:rFonts w:ascii="Arial" w:hAnsi="Arial" w:cs="Arial"/>
                <w:sz w:val="20"/>
                <w:szCs w:val="20"/>
              </w:rPr>
              <w:t>5</w:t>
            </w:r>
            <w:r w:rsidR="00A60041" w:rsidRPr="00612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4C3FFC" w14:textId="77777777" w:rsidR="00A60041" w:rsidRPr="00612651" w:rsidRDefault="00DC252D" w:rsidP="00A600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Family = $</w:t>
            </w:r>
            <w:r w:rsidR="00BE2FE0">
              <w:rPr>
                <w:rFonts w:ascii="Arial" w:hAnsi="Arial" w:cs="Arial"/>
                <w:sz w:val="20"/>
                <w:szCs w:val="20"/>
              </w:rPr>
              <w:t>25</w:t>
            </w:r>
            <w:r w:rsidR="00173FEF">
              <w:rPr>
                <w:rFonts w:ascii="Arial" w:hAnsi="Arial" w:cs="Arial"/>
                <w:sz w:val="20"/>
                <w:szCs w:val="20"/>
              </w:rPr>
              <w:t>0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.00  </w:t>
            </w:r>
          </w:p>
          <w:p w14:paraId="673F95D0" w14:textId="77777777" w:rsidR="00A60041" w:rsidRPr="00612651" w:rsidRDefault="00A60041" w:rsidP="00A600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6342BA" w14:textId="77777777" w:rsidR="00DC252D" w:rsidRPr="00612651" w:rsidRDefault="00DC252D" w:rsidP="00A6004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DC252D" w:rsidRPr="000B7214" w14:paraId="51730294" w14:textId="77777777" w:rsidTr="00B4419D">
        <w:trPr>
          <w:trHeight w:val="4040"/>
          <w:jc w:val="center"/>
        </w:trPr>
        <w:tc>
          <w:tcPr>
            <w:tcW w:w="2808" w:type="dxa"/>
            <w:vAlign w:val="center"/>
          </w:tcPr>
          <w:p w14:paraId="09D9196B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Medical Plan</w:t>
            </w:r>
          </w:p>
        </w:tc>
        <w:tc>
          <w:tcPr>
            <w:tcW w:w="8527" w:type="dxa"/>
            <w:vAlign w:val="center"/>
          </w:tcPr>
          <w:p w14:paraId="68B0E041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Blue Cross Blue Shield of Alabama</w:t>
            </w:r>
            <w:r w:rsidR="002806F9" w:rsidRPr="00612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2651">
              <w:rPr>
                <w:rFonts w:ascii="Arial" w:hAnsi="Arial" w:cs="Arial"/>
                <w:sz w:val="20"/>
                <w:szCs w:val="20"/>
              </w:rPr>
              <w:t>- High Deductible Health Plan</w:t>
            </w:r>
            <w:r w:rsidRPr="006126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4981B44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3A5AF0FF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This is a high deductible plan. When you elect to enroll in this high deductible plan you are also eligible to enroll in the Health Savings Account (HSA) and a Limited Flexible Spending Account to help offset eligible expenses.</w:t>
            </w:r>
          </w:p>
          <w:p w14:paraId="4DDC32B0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139171CB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 xml:space="preserve">Deductibles:  </w:t>
            </w:r>
          </w:p>
          <w:p w14:paraId="4DC722C8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Employee Only:  $3,000 In-Network/ $6,000 Out-of-Network</w:t>
            </w:r>
          </w:p>
          <w:p w14:paraId="6B8E28AC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Family:  $6,000 In-Network / $12,000 Out-of-Network</w:t>
            </w:r>
          </w:p>
          <w:p w14:paraId="47BB3C67" w14:textId="77777777" w:rsidR="00DC252D" w:rsidRPr="00612651" w:rsidRDefault="00DC252D" w:rsidP="00AA05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Out of Pocket Maximums:  Employee Only: $6,550; Family $13,100</w:t>
            </w:r>
          </w:p>
          <w:p w14:paraId="7509273D" w14:textId="77777777" w:rsidR="00BE2FE0" w:rsidRDefault="00DC252D" w:rsidP="00BE2FE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 xml:space="preserve">Preventive Care:  Well-child care &amp; immunizations, Periodic health exams, Annual gynecology exams, </w:t>
            </w:r>
            <w:r w:rsidR="007221C7">
              <w:rPr>
                <w:rFonts w:ascii="Arial" w:hAnsi="Arial" w:cs="Arial"/>
                <w:sz w:val="20"/>
                <w:szCs w:val="20"/>
              </w:rPr>
              <w:t>routine m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ammogram, and </w:t>
            </w:r>
            <w:r w:rsidR="007221C7">
              <w:rPr>
                <w:rFonts w:ascii="Arial" w:hAnsi="Arial" w:cs="Arial"/>
                <w:sz w:val="20"/>
                <w:szCs w:val="20"/>
              </w:rPr>
              <w:t>p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rostrate screening, 100% in network not subject to deductible. </w:t>
            </w:r>
          </w:p>
          <w:p w14:paraId="7B33379B" w14:textId="77777777" w:rsidR="00AA05DD" w:rsidRPr="00BE2FE0" w:rsidRDefault="00BE2FE0" w:rsidP="00C132A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2FE0">
              <w:rPr>
                <w:rFonts w:ascii="Arial" w:hAnsi="Arial" w:cs="Arial"/>
                <w:sz w:val="20"/>
                <w:szCs w:val="20"/>
              </w:rPr>
              <w:t>TELADOC @ 800-835-2362; 24/7/365 by phone, video or TELADOC App.</w:t>
            </w:r>
            <w:r>
              <w:rPr>
                <w:rFonts w:ascii="Arial" w:hAnsi="Arial" w:cs="Arial"/>
                <w:sz w:val="20"/>
                <w:szCs w:val="20"/>
              </w:rPr>
              <w:t xml:space="preserve"> You will incur a $55 copay for each consultation.</w:t>
            </w:r>
          </w:p>
          <w:p w14:paraId="76E93D9A" w14:textId="77777777" w:rsidR="00AA05DD" w:rsidRPr="00612651" w:rsidRDefault="00AA05DD" w:rsidP="00AA05DD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</w:p>
          <w:p w14:paraId="6CED265E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60E5D3DD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  <w:u w:val="single"/>
              </w:rPr>
              <w:t>Employee Cost per paycheck</w:t>
            </w:r>
            <w:r w:rsidRPr="000B72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FDBEE4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Single </w:t>
            </w:r>
            <w:r w:rsidRPr="00612651">
              <w:rPr>
                <w:rFonts w:ascii="Arial" w:hAnsi="Arial" w:cs="Arial"/>
                <w:sz w:val="20"/>
                <w:szCs w:val="20"/>
              </w:rPr>
              <w:t>= $</w:t>
            </w:r>
            <w:r w:rsidR="004F6E5F">
              <w:rPr>
                <w:rFonts w:ascii="Arial" w:hAnsi="Arial" w:cs="Arial"/>
                <w:sz w:val="20"/>
                <w:szCs w:val="20"/>
              </w:rPr>
              <w:t>1</w:t>
            </w:r>
            <w:r w:rsidR="00173FEF">
              <w:rPr>
                <w:rFonts w:ascii="Arial" w:hAnsi="Arial" w:cs="Arial"/>
                <w:sz w:val="20"/>
                <w:szCs w:val="20"/>
              </w:rPr>
              <w:t>4</w:t>
            </w:r>
            <w:r w:rsidR="00BE2FE0">
              <w:rPr>
                <w:rFonts w:ascii="Arial" w:hAnsi="Arial" w:cs="Arial"/>
                <w:sz w:val="20"/>
                <w:szCs w:val="20"/>
              </w:rPr>
              <w:t>5</w:t>
            </w:r>
            <w:r w:rsidR="00293791" w:rsidRPr="00612651">
              <w:rPr>
                <w:rFonts w:ascii="Arial" w:hAnsi="Arial" w:cs="Arial"/>
                <w:sz w:val="20"/>
                <w:szCs w:val="20"/>
              </w:rPr>
              <w:t>.0</w:t>
            </w:r>
            <w:r w:rsidRPr="00612651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0912978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Family = $</w:t>
            </w:r>
            <w:r w:rsidR="00173FEF">
              <w:rPr>
                <w:rFonts w:ascii="Arial" w:hAnsi="Arial" w:cs="Arial"/>
                <w:sz w:val="20"/>
                <w:szCs w:val="20"/>
              </w:rPr>
              <w:t>33</w:t>
            </w:r>
            <w:r w:rsidR="004F6E5F">
              <w:rPr>
                <w:rFonts w:ascii="Arial" w:hAnsi="Arial" w:cs="Arial"/>
                <w:sz w:val="20"/>
                <w:szCs w:val="20"/>
              </w:rPr>
              <w:t>0</w:t>
            </w:r>
            <w:r w:rsidRPr="00612651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5BF07ECA" w14:textId="77777777" w:rsidR="00AA05DD" w:rsidRPr="000B7214" w:rsidRDefault="00AA05D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343CECF1" w14:textId="77777777" w:rsidR="00DC252D" w:rsidRPr="000B7214" w:rsidRDefault="00DC252D" w:rsidP="00AA05D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Plan benefits are covered at 100% after calendar year deductible is met with the exception of</w:t>
            </w:r>
          </w:p>
          <w:p w14:paraId="205AAB86" w14:textId="77777777" w:rsidR="00DC252D" w:rsidRPr="000B7214" w:rsidRDefault="00DC252D" w:rsidP="00293791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Prescriptions:  tier formulary as shown in the PPO High Value plan after calendar year deductible is met</w:t>
            </w:r>
            <w:r w:rsidR="00AA05DD" w:rsidRPr="000B72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252D" w:rsidRPr="000B7214" w14:paraId="5FEAEA65" w14:textId="77777777" w:rsidTr="00B4419D">
        <w:trPr>
          <w:trHeight w:val="2150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4436CBDF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Voluntary Supplemental Life Insurance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0537F744" w14:textId="77777777" w:rsidR="00DC252D" w:rsidRPr="000B7214" w:rsidRDefault="00293791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Prudential</w:t>
            </w:r>
          </w:p>
          <w:p w14:paraId="4F15A998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0D180769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Benefits for term life insurance starting at $10,000 to </w:t>
            </w:r>
            <w:r w:rsidR="005E5736">
              <w:rPr>
                <w:rFonts w:ascii="Arial" w:hAnsi="Arial" w:cs="Arial"/>
                <w:sz w:val="20"/>
                <w:szCs w:val="20"/>
              </w:rPr>
              <w:t>7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X’s salary or $600,000 whichever is less.  Premiums based on age.</w:t>
            </w:r>
          </w:p>
          <w:p w14:paraId="6DE0FCCA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6B4ED3AE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Spouse and Dependent Child(ren) term life insurance</w:t>
            </w:r>
          </w:p>
          <w:p w14:paraId="4A1BB59E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          $20,000 flat amount for Spouse</w:t>
            </w:r>
          </w:p>
          <w:p w14:paraId="24134E89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          $10,000 flat amount for Child(ren) per child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13B892F9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100% Employee Paid</w:t>
            </w:r>
          </w:p>
          <w:p w14:paraId="2AEB0C96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164E9DD4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  <w:u w:val="single"/>
              </w:rPr>
              <w:t>Employee Cost per paycheck</w:t>
            </w:r>
            <w:r w:rsidRPr="000B72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097E7E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Varies by age group</w:t>
            </w:r>
          </w:p>
          <w:p w14:paraId="4446959E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62E6B32D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7214">
              <w:rPr>
                <w:rFonts w:ascii="Arial" w:hAnsi="Arial" w:cs="Arial"/>
                <w:sz w:val="20"/>
                <w:szCs w:val="20"/>
                <w:u w:val="single"/>
              </w:rPr>
              <w:t>Employee Cost per paycheck:</w:t>
            </w:r>
          </w:p>
          <w:p w14:paraId="4774AAF3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Spouse = varies by employee’s age group</w:t>
            </w:r>
          </w:p>
          <w:p w14:paraId="61CF11CE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Child(ren) = .13</w:t>
            </w:r>
          </w:p>
        </w:tc>
      </w:tr>
      <w:tr w:rsidR="00DC252D" w:rsidRPr="000B7214" w14:paraId="51B4E243" w14:textId="77777777" w:rsidTr="00B4419D">
        <w:trPr>
          <w:jc w:val="center"/>
        </w:trPr>
        <w:tc>
          <w:tcPr>
            <w:tcW w:w="2808" w:type="dxa"/>
            <w:vAlign w:val="center"/>
          </w:tcPr>
          <w:p w14:paraId="522F075F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Voluntary Vision Plan</w:t>
            </w:r>
          </w:p>
        </w:tc>
        <w:tc>
          <w:tcPr>
            <w:tcW w:w="8527" w:type="dxa"/>
            <w:vAlign w:val="center"/>
          </w:tcPr>
          <w:p w14:paraId="713AA9D1" w14:textId="77777777" w:rsidR="00B4419D" w:rsidRPr="000B7214" w:rsidRDefault="00B4419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72919CC0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VSP </w:t>
            </w:r>
          </w:p>
          <w:p w14:paraId="57376C42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0440F938" w14:textId="77777777" w:rsidR="00DC252D" w:rsidRPr="000B7214" w:rsidRDefault="00DC252D" w:rsidP="00AA05D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$10 co-pay for annual Eye Exam In-Network</w:t>
            </w:r>
          </w:p>
          <w:p w14:paraId="4BA599A2" w14:textId="77777777" w:rsidR="00DC252D" w:rsidRPr="000B7214" w:rsidRDefault="00DC252D" w:rsidP="00AA05D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$25 co-pay toward Lenses In-Network, lens options co-pays vary</w:t>
            </w:r>
          </w:p>
          <w:p w14:paraId="2B03AFD9" w14:textId="77777777" w:rsidR="00671F64" w:rsidRDefault="00671F64" w:rsidP="00671F64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77DE30F" w14:textId="77777777" w:rsidR="00DC252D" w:rsidRPr="000B7214" w:rsidRDefault="00DC252D" w:rsidP="00AA05DD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Contact Lenses: Conventional</w:t>
            </w:r>
            <w:r w:rsidR="00671F64">
              <w:rPr>
                <w:rFonts w:ascii="Arial" w:hAnsi="Arial" w:cs="Arial"/>
                <w:sz w:val="20"/>
                <w:szCs w:val="20"/>
              </w:rPr>
              <w:t>/</w:t>
            </w:r>
            <w:r w:rsidR="00C20172">
              <w:rPr>
                <w:rFonts w:ascii="Arial" w:hAnsi="Arial" w:cs="Arial"/>
                <w:sz w:val="20"/>
                <w:szCs w:val="20"/>
              </w:rPr>
              <w:t>Disposable - $130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F64">
              <w:rPr>
                <w:rFonts w:ascii="Arial" w:hAnsi="Arial" w:cs="Arial"/>
                <w:sz w:val="20"/>
                <w:szCs w:val="20"/>
              </w:rPr>
              <w:t>annual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allowance, </w:t>
            </w:r>
            <w:r w:rsidR="00C20172">
              <w:rPr>
                <w:rFonts w:ascii="Arial" w:hAnsi="Arial" w:cs="Arial"/>
                <w:sz w:val="20"/>
                <w:szCs w:val="20"/>
              </w:rPr>
              <w:t>$25 copay with balance over $130</w:t>
            </w:r>
          </w:p>
          <w:p w14:paraId="437C9E60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1ED4A03E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Benefits include discounts on LASIK and PRK surgeries from the US  Laser Network</w:t>
            </w:r>
          </w:p>
          <w:p w14:paraId="5E143C6B" w14:textId="77777777" w:rsidR="00B4419D" w:rsidRPr="000B7214" w:rsidRDefault="00B4419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95EC32A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100% Employee Paid</w:t>
            </w:r>
          </w:p>
          <w:p w14:paraId="53720A7B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  <w:u w:val="single"/>
              </w:rPr>
            </w:pPr>
          </w:p>
          <w:p w14:paraId="590903EC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  <w:u w:val="single"/>
              </w:rPr>
              <w:t>Employee Cost per paycheck</w:t>
            </w:r>
            <w:r w:rsidRPr="000B72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E85C83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Employee = $3.</w:t>
            </w:r>
            <w:r w:rsidR="00F606A4">
              <w:rPr>
                <w:rFonts w:ascii="Arial" w:hAnsi="Arial" w:cs="Arial"/>
                <w:sz w:val="20"/>
                <w:szCs w:val="20"/>
              </w:rPr>
              <w:t>5</w:t>
            </w:r>
            <w:r w:rsidR="00222239">
              <w:rPr>
                <w:rFonts w:ascii="Arial" w:hAnsi="Arial" w:cs="Arial"/>
                <w:sz w:val="20"/>
                <w:szCs w:val="20"/>
              </w:rPr>
              <w:t>6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31D704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E + 1 Dependent = $</w:t>
            </w:r>
            <w:r w:rsidR="00F606A4">
              <w:rPr>
                <w:rFonts w:ascii="Arial" w:hAnsi="Arial" w:cs="Arial"/>
                <w:sz w:val="20"/>
                <w:szCs w:val="20"/>
              </w:rPr>
              <w:t>5.1</w:t>
            </w:r>
            <w:r w:rsidR="00222239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D12B4F4" w14:textId="77777777" w:rsidR="00DC252D" w:rsidRPr="000B7214" w:rsidRDefault="00DC252D" w:rsidP="002222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Family = $</w:t>
            </w:r>
            <w:r w:rsidR="00F606A4">
              <w:rPr>
                <w:rFonts w:ascii="Arial" w:hAnsi="Arial" w:cs="Arial"/>
                <w:sz w:val="20"/>
                <w:szCs w:val="20"/>
              </w:rPr>
              <w:t>9.</w:t>
            </w:r>
            <w:r w:rsidR="0022223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DC252D" w:rsidRPr="000B7214" w14:paraId="07651722" w14:textId="77777777" w:rsidTr="00B4419D">
        <w:trPr>
          <w:trHeight w:val="2690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2358F44A" w14:textId="77777777" w:rsidR="00DC252D" w:rsidRPr="000B7214" w:rsidRDefault="00AA05D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lastRenderedPageBreak/>
              <w:t>Voluntary Dental Plan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26A08D75" w14:textId="77777777" w:rsidR="00DC252D" w:rsidRPr="000B7214" w:rsidRDefault="007221C7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Anthem -</w:t>
            </w:r>
            <w:r w:rsidR="00DC252D" w:rsidRPr="000B7214">
              <w:rPr>
                <w:rFonts w:ascii="Arial" w:hAnsi="Arial" w:cs="Arial"/>
                <w:sz w:val="20"/>
                <w:szCs w:val="20"/>
              </w:rPr>
              <w:t xml:space="preserve"> PPO Dental</w:t>
            </w:r>
          </w:p>
          <w:p w14:paraId="785F7B6C" w14:textId="77777777" w:rsidR="00AA05DD" w:rsidRPr="000B7214" w:rsidRDefault="00AA05D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020EC7BD" w14:textId="77777777" w:rsidR="00DC252D" w:rsidRPr="000B7214" w:rsidRDefault="00DC252D" w:rsidP="00AA05D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$50 Single Annual Deductible; $150 Family Annual Deductible</w:t>
            </w:r>
          </w:p>
          <w:p w14:paraId="0C11478C" w14:textId="77777777" w:rsidR="00DC252D" w:rsidRPr="000B7214" w:rsidRDefault="00DC252D" w:rsidP="00AA05D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Plan pays 100% of Preventive Care Services- No Deductible Required</w:t>
            </w:r>
          </w:p>
          <w:p w14:paraId="0DF28DF2" w14:textId="77777777" w:rsidR="00DC252D" w:rsidRPr="000B7214" w:rsidRDefault="00DC252D" w:rsidP="00AA05D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Plan pays 80% of Basic Care (after deductible)</w:t>
            </w:r>
          </w:p>
          <w:p w14:paraId="2D3C3D58" w14:textId="77777777" w:rsidR="00DC252D" w:rsidRPr="000B7214" w:rsidRDefault="00DC252D" w:rsidP="00AA05D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Plan pays 50% of Major Care (after deductible)</w:t>
            </w:r>
          </w:p>
          <w:p w14:paraId="7B0A2BA6" w14:textId="77777777" w:rsidR="00DC252D" w:rsidRPr="000B7214" w:rsidRDefault="00DC252D" w:rsidP="00AA05D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$1,500 Annual Benefit Maximum</w:t>
            </w:r>
          </w:p>
          <w:p w14:paraId="50397D39" w14:textId="77777777" w:rsidR="00DC252D" w:rsidRPr="000B7214" w:rsidRDefault="00DC252D" w:rsidP="00AA05D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Dependent orthodontia coverage for under age 19 – Covered at 50% up to $1,500 lifetime maximum.</w:t>
            </w:r>
          </w:p>
          <w:p w14:paraId="4885C3F4" w14:textId="77777777" w:rsidR="00DC252D" w:rsidRPr="000B7214" w:rsidRDefault="00DC252D" w:rsidP="00AA05DD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Adult orthodontia coverage -  Covered at 50% up to $1,500 lifetime maximum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4EBB5616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100% Employee Paid</w:t>
            </w:r>
          </w:p>
          <w:p w14:paraId="03E259CB" w14:textId="77777777" w:rsidR="00AA05DD" w:rsidRPr="000B7214" w:rsidRDefault="00AA05D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1D9B8562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  <w:u w:val="single"/>
              </w:rPr>
              <w:t>Employee Cost per paycheck</w:t>
            </w:r>
            <w:r w:rsidRPr="000B72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58C2C3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Employee = </w:t>
            </w:r>
            <w:r w:rsidRPr="00612651">
              <w:rPr>
                <w:rFonts w:ascii="Arial" w:hAnsi="Arial" w:cs="Arial"/>
                <w:sz w:val="20"/>
                <w:szCs w:val="20"/>
              </w:rPr>
              <w:t>$1</w:t>
            </w:r>
            <w:r w:rsidR="00314174">
              <w:rPr>
                <w:rFonts w:ascii="Arial" w:hAnsi="Arial" w:cs="Arial"/>
                <w:sz w:val="20"/>
                <w:szCs w:val="20"/>
              </w:rPr>
              <w:t>9.6</w:t>
            </w:r>
            <w:r w:rsidR="00F606A4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2349B97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E + child = $3</w:t>
            </w:r>
            <w:r w:rsidR="00314174">
              <w:rPr>
                <w:rFonts w:ascii="Arial" w:hAnsi="Arial" w:cs="Arial"/>
                <w:sz w:val="20"/>
                <w:szCs w:val="20"/>
              </w:rPr>
              <w:t>7.24</w:t>
            </w:r>
          </w:p>
          <w:p w14:paraId="4741C74C" w14:textId="77777777" w:rsidR="00DC252D" w:rsidRPr="00612651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E + spouse = $3</w:t>
            </w:r>
            <w:r w:rsidR="00314174">
              <w:rPr>
                <w:rFonts w:ascii="Arial" w:hAnsi="Arial" w:cs="Arial"/>
                <w:sz w:val="20"/>
                <w:szCs w:val="20"/>
              </w:rPr>
              <w:t>9.22</w:t>
            </w:r>
          </w:p>
          <w:p w14:paraId="41878779" w14:textId="77777777" w:rsidR="00DC252D" w:rsidRPr="000B7214" w:rsidRDefault="00DC252D" w:rsidP="0031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2651">
              <w:rPr>
                <w:rFonts w:ascii="Arial" w:hAnsi="Arial" w:cs="Arial"/>
                <w:sz w:val="20"/>
                <w:szCs w:val="20"/>
              </w:rPr>
              <w:t>Family = $</w:t>
            </w:r>
            <w:r w:rsidR="00314174">
              <w:rPr>
                <w:rFonts w:ascii="Arial" w:hAnsi="Arial" w:cs="Arial"/>
                <w:sz w:val="20"/>
                <w:szCs w:val="20"/>
              </w:rPr>
              <w:t>60.79</w:t>
            </w:r>
          </w:p>
        </w:tc>
      </w:tr>
      <w:tr w:rsidR="00DC252D" w:rsidRPr="000B7214" w14:paraId="0CACD40E" w14:textId="77777777" w:rsidTr="00B4419D">
        <w:trPr>
          <w:trHeight w:val="2780"/>
          <w:jc w:val="center"/>
        </w:trPr>
        <w:tc>
          <w:tcPr>
            <w:tcW w:w="2808" w:type="dxa"/>
            <w:vAlign w:val="center"/>
          </w:tcPr>
          <w:p w14:paraId="4C353596" w14:textId="77777777" w:rsidR="00DC252D" w:rsidRPr="000B7214" w:rsidRDefault="00DC252D" w:rsidP="00B441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401(k) Retirement Plan</w:t>
            </w:r>
          </w:p>
        </w:tc>
        <w:tc>
          <w:tcPr>
            <w:tcW w:w="8527" w:type="dxa"/>
            <w:vAlign w:val="center"/>
          </w:tcPr>
          <w:p w14:paraId="3055AB36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Employees are eligible the first month after 90 days of employment.  Must be 21 years of age to enroll.</w:t>
            </w:r>
          </w:p>
          <w:p w14:paraId="619609C9" w14:textId="77777777" w:rsidR="00DC252D" w:rsidRPr="000B7214" w:rsidRDefault="00DC252D" w:rsidP="00AA05DD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0255AF" w14:textId="77777777" w:rsidR="00DC252D" w:rsidRPr="000B7214" w:rsidRDefault="00DC252D" w:rsidP="00AA05D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Plan is administered through </w:t>
            </w:r>
            <w:r w:rsidR="0012568E">
              <w:rPr>
                <w:rFonts w:ascii="Arial" w:hAnsi="Arial" w:cs="Arial"/>
                <w:sz w:val="20"/>
                <w:szCs w:val="20"/>
              </w:rPr>
              <w:t>Empower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9E0977" w14:textId="77777777" w:rsidR="00DC252D" w:rsidRPr="000B7214" w:rsidRDefault="00DC252D" w:rsidP="00AA05D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May contribute up to 100% of annual salary up to </w:t>
            </w:r>
            <w:r w:rsidRPr="00612651">
              <w:rPr>
                <w:rFonts w:ascii="Arial" w:hAnsi="Arial" w:cs="Arial"/>
                <w:sz w:val="20"/>
                <w:szCs w:val="20"/>
              </w:rPr>
              <w:t>$</w:t>
            </w:r>
            <w:r w:rsidR="0007081D">
              <w:rPr>
                <w:rFonts w:ascii="Arial" w:hAnsi="Arial" w:cs="Arial"/>
                <w:sz w:val="20"/>
                <w:szCs w:val="20"/>
              </w:rPr>
              <w:t>2</w:t>
            </w:r>
            <w:r w:rsidR="00BE2FE0">
              <w:rPr>
                <w:rFonts w:ascii="Arial" w:hAnsi="Arial" w:cs="Arial"/>
                <w:sz w:val="20"/>
                <w:szCs w:val="20"/>
              </w:rPr>
              <w:t>3</w:t>
            </w:r>
            <w:r w:rsidRPr="00612651">
              <w:rPr>
                <w:rFonts w:ascii="Arial" w:hAnsi="Arial" w:cs="Arial"/>
                <w:sz w:val="20"/>
                <w:szCs w:val="20"/>
              </w:rPr>
              <w:t>,</w:t>
            </w:r>
            <w:r w:rsidR="00BE2FE0">
              <w:rPr>
                <w:rFonts w:ascii="Arial" w:hAnsi="Arial" w:cs="Arial"/>
                <w:sz w:val="20"/>
                <w:szCs w:val="20"/>
              </w:rPr>
              <w:t>0</w:t>
            </w:r>
            <w:r w:rsidRPr="00612651">
              <w:rPr>
                <w:rFonts w:ascii="Arial" w:hAnsi="Arial" w:cs="Arial"/>
                <w:sz w:val="20"/>
                <w:szCs w:val="20"/>
              </w:rPr>
              <w:t>00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annual maximum  </w:t>
            </w:r>
          </w:p>
          <w:p w14:paraId="61DE13D6" w14:textId="77777777" w:rsidR="00DC252D" w:rsidRPr="000B7214" w:rsidRDefault="00DC252D" w:rsidP="00AA05D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Company matching contribution:  100% of employee salary deferral contributions up to 4% of compensation; plus, an additional 50% of salary deferral contributions on the next 2% of compensation.  You must be 21 years of age and completed one year of service to receive the match.</w:t>
            </w:r>
          </w:p>
          <w:p w14:paraId="1FABF174" w14:textId="77777777" w:rsidR="00DC252D" w:rsidRPr="000B7214" w:rsidRDefault="00DC252D" w:rsidP="00AA05D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100 % Vested</w:t>
            </w:r>
          </w:p>
          <w:p w14:paraId="225ABA85" w14:textId="77777777" w:rsidR="00DC252D" w:rsidRPr="000B7214" w:rsidRDefault="00DC252D" w:rsidP="004F6E5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50 Years and Older may contribute an additional $</w:t>
            </w:r>
            <w:r w:rsidR="004F6E5F">
              <w:rPr>
                <w:rFonts w:ascii="Arial" w:hAnsi="Arial" w:cs="Arial"/>
                <w:sz w:val="20"/>
                <w:szCs w:val="20"/>
              </w:rPr>
              <w:t>7</w:t>
            </w:r>
            <w:r w:rsidRPr="000B7214">
              <w:rPr>
                <w:rFonts w:ascii="Arial" w:hAnsi="Arial" w:cs="Arial"/>
                <w:sz w:val="20"/>
                <w:szCs w:val="20"/>
              </w:rPr>
              <w:t>,</w:t>
            </w:r>
            <w:r w:rsidR="00F606A4">
              <w:rPr>
                <w:rFonts w:ascii="Arial" w:hAnsi="Arial" w:cs="Arial"/>
                <w:sz w:val="20"/>
                <w:szCs w:val="20"/>
              </w:rPr>
              <w:t>5</w:t>
            </w:r>
            <w:r w:rsidRPr="000B7214">
              <w:rPr>
                <w:rFonts w:ascii="Arial" w:hAnsi="Arial" w:cs="Arial"/>
                <w:sz w:val="20"/>
                <w:szCs w:val="20"/>
              </w:rPr>
              <w:t>00.</w:t>
            </w:r>
          </w:p>
        </w:tc>
        <w:tc>
          <w:tcPr>
            <w:tcW w:w="3060" w:type="dxa"/>
            <w:vAlign w:val="center"/>
          </w:tcPr>
          <w:p w14:paraId="0DB24FD2" w14:textId="77777777" w:rsidR="00DC252D" w:rsidRPr="000B7214" w:rsidRDefault="00DC252D" w:rsidP="002806F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52D" w:rsidRPr="000B7214" w14:paraId="007F7BA3" w14:textId="77777777" w:rsidTr="00B4419D">
        <w:trPr>
          <w:trHeight w:val="2780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5D4FC95E" w14:textId="77777777" w:rsidR="00DC252D" w:rsidRPr="000B7214" w:rsidRDefault="00DC252D" w:rsidP="00AA05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Vacation/ Annual Leave 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58ED0266" w14:textId="77777777" w:rsidR="00DC252D" w:rsidRPr="000B7214" w:rsidRDefault="00DC252D" w:rsidP="00AA05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Salaried employees receive two weeks of vacation for use during the first year of employment.</w:t>
            </w:r>
          </w:p>
          <w:p w14:paraId="1781E86F" w14:textId="77777777" w:rsidR="00DC252D" w:rsidRPr="000B7214" w:rsidRDefault="00DC252D" w:rsidP="00AA05DD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0-4 Years = </w:t>
            </w:r>
            <w:r w:rsidR="00B65A47">
              <w:rPr>
                <w:rFonts w:ascii="Arial" w:hAnsi="Arial" w:cs="Arial"/>
                <w:sz w:val="20"/>
                <w:szCs w:val="20"/>
              </w:rPr>
              <w:t>80 hours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BEBAF2" w14:textId="77777777" w:rsidR="00DC252D" w:rsidRPr="000B7214" w:rsidRDefault="00DC252D" w:rsidP="00AA05DD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5-9 Years = </w:t>
            </w:r>
            <w:r w:rsidR="00B65A47">
              <w:rPr>
                <w:rFonts w:ascii="Arial" w:hAnsi="Arial" w:cs="Arial"/>
                <w:sz w:val="20"/>
                <w:szCs w:val="20"/>
              </w:rPr>
              <w:t>120 hours</w:t>
            </w:r>
          </w:p>
          <w:p w14:paraId="4916C0D6" w14:textId="77777777" w:rsidR="00DC252D" w:rsidRPr="000B7214" w:rsidRDefault="00DC252D" w:rsidP="00AA05DD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10+ Years = </w:t>
            </w:r>
            <w:r w:rsidR="00B65A47">
              <w:rPr>
                <w:rFonts w:ascii="Arial" w:hAnsi="Arial" w:cs="Arial"/>
                <w:sz w:val="20"/>
                <w:szCs w:val="20"/>
              </w:rPr>
              <w:t>160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A47">
              <w:rPr>
                <w:rFonts w:ascii="Arial" w:hAnsi="Arial" w:cs="Arial"/>
                <w:sz w:val="20"/>
                <w:szCs w:val="20"/>
              </w:rPr>
              <w:t>hours</w:t>
            </w:r>
          </w:p>
          <w:p w14:paraId="08F0B361" w14:textId="77777777" w:rsidR="00B4419D" w:rsidRPr="000B7214" w:rsidRDefault="00B4419D" w:rsidP="00B4419D">
            <w:pPr>
              <w:widowControl w:val="0"/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</w:p>
          <w:p w14:paraId="151E375B" w14:textId="77777777" w:rsidR="00DC252D" w:rsidRPr="000B7214" w:rsidRDefault="00DC252D" w:rsidP="00AA05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Vacation time is awarded based on years of service and anniversary date of hire.  Vacation is paid at a maximum of 8 hours per day.  </w:t>
            </w:r>
          </w:p>
          <w:p w14:paraId="433E4A7E" w14:textId="77777777" w:rsidR="00DC252D" w:rsidRPr="000B7214" w:rsidRDefault="00DC252D" w:rsidP="00AA05DD">
            <w:pPr>
              <w:widowControl w:val="0"/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47BC9299" w14:textId="77777777" w:rsidR="00DC252D" w:rsidRPr="000B7214" w:rsidRDefault="00DC252D" w:rsidP="00AA05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If an employee leaves prior to their one-year anniversary, the company will not pay out unused vacation days/hours.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2850D4B8" w14:textId="77777777" w:rsidR="00DC252D" w:rsidRPr="000B7214" w:rsidRDefault="00DC252D" w:rsidP="00AA05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Company Paid</w:t>
            </w:r>
          </w:p>
          <w:p w14:paraId="3FFD6837" w14:textId="77777777" w:rsidR="00DC252D" w:rsidRPr="000B7214" w:rsidRDefault="00DC252D" w:rsidP="00AA05DD">
            <w:pPr>
              <w:widowControl w:val="0"/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7793E9DB" w14:textId="77777777" w:rsidR="00DC252D" w:rsidRPr="000B7214" w:rsidRDefault="00DC252D" w:rsidP="007A7418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Employee must submit leave request through U</w:t>
            </w:r>
            <w:r w:rsidR="007A7418">
              <w:rPr>
                <w:rFonts w:ascii="Arial" w:hAnsi="Arial" w:cs="Arial"/>
                <w:sz w:val="20"/>
                <w:szCs w:val="20"/>
              </w:rPr>
              <w:t>KG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at least two weeks in advance for management approval for paid vacation time.</w:t>
            </w:r>
          </w:p>
        </w:tc>
      </w:tr>
      <w:tr w:rsidR="00DC252D" w:rsidRPr="000B7214" w14:paraId="0CB87AF5" w14:textId="77777777" w:rsidTr="00E62B24">
        <w:trPr>
          <w:trHeight w:val="440"/>
          <w:jc w:val="center"/>
        </w:trPr>
        <w:tc>
          <w:tcPr>
            <w:tcW w:w="2808" w:type="dxa"/>
            <w:shd w:val="clear" w:color="auto" w:fill="FFFFFF"/>
            <w:vAlign w:val="center"/>
          </w:tcPr>
          <w:p w14:paraId="35B6C01B" w14:textId="77777777" w:rsidR="00612651" w:rsidRDefault="00612651" w:rsidP="00AA05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EF4A5E0" w14:textId="77777777" w:rsidR="00FE050D" w:rsidRDefault="00FE050D" w:rsidP="00AA05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8C4E0D" w14:textId="77777777" w:rsidR="00FE050D" w:rsidRDefault="00FE050D" w:rsidP="00E62B24">
            <w:pPr>
              <w:widowControl w:val="0"/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39B3419" w14:textId="77777777" w:rsidR="00FE050D" w:rsidRDefault="00FE050D" w:rsidP="00E62B24">
            <w:pPr>
              <w:widowControl w:val="0"/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2A61B8" w14:textId="77777777" w:rsidR="00DC252D" w:rsidRDefault="00DC252D" w:rsidP="00E62B24">
            <w:pPr>
              <w:widowControl w:val="0"/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Sick and Personal Leave</w:t>
            </w:r>
          </w:p>
          <w:p w14:paraId="18F3CA5B" w14:textId="77777777" w:rsidR="00FE050D" w:rsidRDefault="00FE050D" w:rsidP="00E62B24">
            <w:pPr>
              <w:widowControl w:val="0"/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A6B7EF" w14:textId="77777777" w:rsidR="00FE050D" w:rsidRDefault="00FE050D" w:rsidP="00E62B24">
            <w:pPr>
              <w:widowControl w:val="0"/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EB327A" w14:textId="77777777" w:rsidR="00FE050D" w:rsidRDefault="00FE050D" w:rsidP="00E62B24">
            <w:pPr>
              <w:widowControl w:val="0"/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FC4651" w14:textId="77777777" w:rsidR="00FE050D" w:rsidRDefault="00FE050D" w:rsidP="00AA05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225CA7" w14:textId="77777777" w:rsidR="00FE050D" w:rsidRPr="000B7214" w:rsidRDefault="00FE050D" w:rsidP="00AA05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7" w:type="dxa"/>
            <w:vAlign w:val="center"/>
          </w:tcPr>
          <w:p w14:paraId="00495A99" w14:textId="77777777" w:rsidR="00DC252D" w:rsidRDefault="00DC252D" w:rsidP="00AA05DD">
            <w:pPr>
              <w:pStyle w:val="BodyText"/>
              <w:widowControl w:val="0"/>
              <w:rPr>
                <w:szCs w:val="20"/>
              </w:rPr>
            </w:pPr>
            <w:r w:rsidRPr="00D46AE4">
              <w:rPr>
                <w:szCs w:val="20"/>
              </w:rPr>
              <w:lastRenderedPageBreak/>
              <w:t>Full-time employees are eligible after 90 days of employment.</w:t>
            </w:r>
          </w:p>
          <w:p w14:paraId="19255096" w14:textId="77777777" w:rsidR="00B4419D" w:rsidRPr="00B4419D" w:rsidRDefault="00B4419D" w:rsidP="00AA05DD">
            <w:pPr>
              <w:pStyle w:val="BodyText"/>
              <w:widowControl w:val="0"/>
              <w:rPr>
                <w:sz w:val="8"/>
                <w:szCs w:val="20"/>
              </w:rPr>
            </w:pPr>
          </w:p>
          <w:p w14:paraId="47915C64" w14:textId="77777777" w:rsidR="00DC252D" w:rsidRPr="000B7214" w:rsidRDefault="00270A66" w:rsidP="00AA05DD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DC252D" w:rsidRPr="000B7214">
              <w:rPr>
                <w:rFonts w:ascii="Arial" w:hAnsi="Arial" w:cs="Arial"/>
                <w:sz w:val="20"/>
                <w:szCs w:val="20"/>
              </w:rPr>
              <w:t xml:space="preserve"> Sick </w:t>
            </w:r>
            <w:r>
              <w:rPr>
                <w:rFonts w:ascii="Arial" w:hAnsi="Arial" w:cs="Arial"/>
                <w:sz w:val="20"/>
                <w:szCs w:val="20"/>
              </w:rPr>
              <w:t>hours</w:t>
            </w:r>
            <w:r w:rsidR="00DC252D" w:rsidRPr="000B721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="00DC252D" w:rsidRPr="000B7214">
              <w:rPr>
                <w:rFonts w:ascii="Arial" w:hAnsi="Arial" w:cs="Arial"/>
                <w:sz w:val="20"/>
                <w:szCs w:val="20"/>
              </w:rPr>
              <w:t xml:space="preserve">Personal </w:t>
            </w:r>
            <w:r>
              <w:rPr>
                <w:rFonts w:ascii="Arial" w:hAnsi="Arial" w:cs="Arial"/>
                <w:sz w:val="20"/>
                <w:szCs w:val="20"/>
              </w:rPr>
              <w:t>hours</w:t>
            </w:r>
            <w:r w:rsidR="00DC252D" w:rsidRPr="000B7214">
              <w:rPr>
                <w:rFonts w:ascii="Arial" w:hAnsi="Arial" w:cs="Arial"/>
                <w:sz w:val="20"/>
                <w:szCs w:val="20"/>
              </w:rPr>
              <w:t xml:space="preserve"> annually</w:t>
            </w:r>
          </w:p>
          <w:p w14:paraId="2E923EA1" w14:textId="77777777" w:rsidR="00DC252D" w:rsidRPr="000B7214" w:rsidRDefault="00DC252D" w:rsidP="00AA05DD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Unused time rolls to the next year with a maximum accrual of </w:t>
            </w:r>
            <w:r w:rsidR="008B01B1">
              <w:rPr>
                <w:rFonts w:ascii="Arial" w:hAnsi="Arial" w:cs="Arial"/>
                <w:sz w:val="20"/>
                <w:szCs w:val="20"/>
              </w:rPr>
              <w:t>48 hours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in each area.</w:t>
            </w:r>
          </w:p>
          <w:p w14:paraId="3B796B6C" w14:textId="77777777" w:rsidR="00DC252D" w:rsidRDefault="00DC252D" w:rsidP="00AA05DD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Sick and Personal Leave days are not paid out upon termination.</w:t>
            </w:r>
          </w:p>
          <w:p w14:paraId="3C1AEC45" w14:textId="77777777" w:rsidR="000D34AB" w:rsidRPr="000B7214" w:rsidRDefault="000D34AB" w:rsidP="001D0F7D">
            <w:pPr>
              <w:pStyle w:val="BodyText"/>
              <w:widowControl w:val="0"/>
              <w:rPr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6FE6EB54" w14:textId="77777777" w:rsidR="00B4419D" w:rsidRPr="000B7214" w:rsidRDefault="00B4419D" w:rsidP="00AA05DD">
            <w:pPr>
              <w:widowControl w:val="0"/>
              <w:spacing w:after="0"/>
              <w:rPr>
                <w:rFonts w:ascii="Arial" w:hAnsi="Arial" w:cs="Arial"/>
                <w:sz w:val="10"/>
                <w:szCs w:val="20"/>
              </w:rPr>
            </w:pPr>
          </w:p>
          <w:p w14:paraId="08DEF4AC" w14:textId="77777777" w:rsidR="00DC252D" w:rsidRPr="000B7214" w:rsidRDefault="00DC252D" w:rsidP="00AA05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Company Paid</w:t>
            </w:r>
          </w:p>
          <w:p w14:paraId="6C5D2766" w14:textId="77777777" w:rsidR="00DC252D" w:rsidRPr="000B7214" w:rsidRDefault="00DC252D" w:rsidP="00AA05DD">
            <w:pPr>
              <w:widowControl w:val="0"/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4CBD67BE" w14:textId="77777777" w:rsidR="00FE050D" w:rsidRDefault="00DC252D" w:rsidP="007A7418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Employee must submit leave request through U</w:t>
            </w:r>
            <w:r w:rsidR="007A7418">
              <w:rPr>
                <w:rFonts w:ascii="Arial" w:hAnsi="Arial" w:cs="Arial"/>
                <w:sz w:val="20"/>
                <w:szCs w:val="20"/>
              </w:rPr>
              <w:t>KG a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t least 48 hours in advance for anticipated leave and immediately following unexpected sick leave in order </w:t>
            </w:r>
            <w:r w:rsidRPr="000B7214">
              <w:rPr>
                <w:rFonts w:ascii="Arial" w:hAnsi="Arial" w:cs="Arial"/>
                <w:sz w:val="20"/>
                <w:szCs w:val="20"/>
              </w:rPr>
              <w:lastRenderedPageBreak/>
              <w:t xml:space="preserve">to receive paid time off.  </w:t>
            </w:r>
          </w:p>
          <w:p w14:paraId="1941CF40" w14:textId="77777777" w:rsidR="00FE050D" w:rsidRPr="000B7214" w:rsidRDefault="00FE050D" w:rsidP="007A7418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F7D" w:rsidRPr="000B7214" w14:paraId="5C939AE8" w14:textId="77777777" w:rsidTr="00125BA3">
        <w:trPr>
          <w:trHeight w:val="1989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1C51BF08" w14:textId="77777777" w:rsidR="001D0F7D" w:rsidRPr="000B7214" w:rsidRDefault="001D0F7D" w:rsidP="00120D29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Maternity Leave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071A47F6" w14:textId="77777777" w:rsidR="001D0F7D" w:rsidRDefault="00125BA3" w:rsidP="00120D29">
            <w:pPr>
              <w:pStyle w:val="BodyText"/>
              <w:widowControl w:val="0"/>
              <w:rPr>
                <w:szCs w:val="20"/>
              </w:rPr>
            </w:pPr>
            <w:r>
              <w:rPr>
                <w:szCs w:val="20"/>
              </w:rPr>
              <w:t>Full-time employee: 12 months of service: 1,250 hours during 12 consecutive months prior to the date the leave would begin.</w:t>
            </w:r>
          </w:p>
          <w:p w14:paraId="164768BC" w14:textId="77777777" w:rsidR="001D0F7D" w:rsidRPr="00B4419D" w:rsidRDefault="001D0F7D" w:rsidP="00120D29">
            <w:pPr>
              <w:pStyle w:val="BodyText"/>
              <w:widowControl w:val="0"/>
              <w:rPr>
                <w:sz w:val="8"/>
                <w:szCs w:val="20"/>
              </w:rPr>
            </w:pPr>
          </w:p>
          <w:p w14:paraId="4C89A8E5" w14:textId="77777777" w:rsidR="001D0F7D" w:rsidRPr="000B7214" w:rsidRDefault="00125BA3" w:rsidP="001D0F7D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weeks paid maternity leave following the birth of an employee’s child for disabilities relating to pregnancy, childbirth or related medical condition.</w:t>
            </w:r>
          </w:p>
          <w:p w14:paraId="582146A9" w14:textId="77777777" w:rsidR="001D0F7D" w:rsidRPr="000B7214" w:rsidRDefault="00125BA3" w:rsidP="001D0F7D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per rolling 12 month period</w:t>
            </w:r>
            <w:r w:rsidR="001D0F7D" w:rsidRPr="000B721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FA0A9B3" w14:textId="77777777" w:rsidR="001D0F7D" w:rsidRDefault="00125BA3" w:rsidP="001D0F7D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Paid at average weekly earnings rate for a 12 month period</w:t>
            </w:r>
          </w:p>
          <w:p w14:paraId="219AE583" w14:textId="77777777" w:rsidR="00125BA3" w:rsidRPr="000B7214" w:rsidRDefault="00125BA3" w:rsidP="001D0F7D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Paid on regularly schedule pay dates for the first two weeks of the employee’s leave.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4E638FE1" w14:textId="77777777" w:rsidR="001D0F7D" w:rsidRPr="000B7214" w:rsidRDefault="001D0F7D" w:rsidP="00120D29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Company Paid</w:t>
            </w:r>
          </w:p>
        </w:tc>
      </w:tr>
      <w:tr w:rsidR="00125BA3" w:rsidRPr="000B7214" w14:paraId="1127CA6B" w14:textId="77777777" w:rsidTr="00125BA3">
        <w:trPr>
          <w:trHeight w:val="2034"/>
          <w:jc w:val="center"/>
        </w:trPr>
        <w:tc>
          <w:tcPr>
            <w:tcW w:w="2808" w:type="dxa"/>
            <w:vAlign w:val="center"/>
          </w:tcPr>
          <w:p w14:paraId="25AA8CE6" w14:textId="77777777" w:rsidR="00125BA3" w:rsidRPr="000B7214" w:rsidRDefault="00125BA3" w:rsidP="00125BA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Parental Bonding Leave</w:t>
            </w:r>
          </w:p>
        </w:tc>
        <w:tc>
          <w:tcPr>
            <w:tcW w:w="8527" w:type="dxa"/>
            <w:vAlign w:val="center"/>
          </w:tcPr>
          <w:p w14:paraId="1AEC2C7F" w14:textId="77777777" w:rsidR="00125BA3" w:rsidRDefault="00125BA3" w:rsidP="00125BA3">
            <w:pPr>
              <w:pStyle w:val="BodyText"/>
              <w:widowControl w:val="0"/>
              <w:rPr>
                <w:szCs w:val="20"/>
              </w:rPr>
            </w:pPr>
            <w:r>
              <w:rPr>
                <w:szCs w:val="20"/>
              </w:rPr>
              <w:t>Full-time employee: 12 months of service at the time of birth or adoption of a child under 12 months old. If you are eligible for paid Maternity Leave you are not eligible for Parental Bonding Leave.</w:t>
            </w:r>
          </w:p>
          <w:p w14:paraId="7173CEEA" w14:textId="77777777" w:rsidR="00125BA3" w:rsidRPr="00B4419D" w:rsidRDefault="00125BA3" w:rsidP="00125BA3">
            <w:pPr>
              <w:pStyle w:val="BodyText"/>
              <w:widowControl w:val="0"/>
              <w:rPr>
                <w:sz w:val="8"/>
                <w:szCs w:val="20"/>
              </w:rPr>
            </w:pPr>
          </w:p>
          <w:p w14:paraId="02D5CB7E" w14:textId="77777777" w:rsidR="00125BA3" w:rsidRPr="000B7214" w:rsidRDefault="00125BA3" w:rsidP="00125BA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week of paid leave per birth or adoption.</w:t>
            </w:r>
          </w:p>
          <w:p w14:paraId="5EEC4437" w14:textId="77777777" w:rsidR="00125BA3" w:rsidRPr="000B7214" w:rsidRDefault="00125BA3" w:rsidP="00125BA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per rolling 12 month period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901C89A" w14:textId="77777777" w:rsidR="00125BA3" w:rsidRDefault="00125BA3" w:rsidP="00125BA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Paid at average weekly earnings rate for a 12 month period</w:t>
            </w:r>
          </w:p>
          <w:p w14:paraId="44798586" w14:textId="77777777" w:rsidR="00125BA3" w:rsidRPr="000B7214" w:rsidRDefault="00125BA3" w:rsidP="00125BA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Paid on regularly schedule pay dates.</w:t>
            </w:r>
          </w:p>
        </w:tc>
        <w:tc>
          <w:tcPr>
            <w:tcW w:w="3060" w:type="dxa"/>
            <w:vAlign w:val="center"/>
          </w:tcPr>
          <w:p w14:paraId="05044DC2" w14:textId="77777777" w:rsidR="00125BA3" w:rsidRPr="000B7214" w:rsidRDefault="00125BA3" w:rsidP="00125BA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Company Paid</w:t>
            </w:r>
          </w:p>
        </w:tc>
      </w:tr>
      <w:tr w:rsidR="00125BA3" w:rsidRPr="000B7214" w14:paraId="3F86D2B0" w14:textId="77777777" w:rsidTr="00120D29">
        <w:trPr>
          <w:trHeight w:val="1610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3E8D3487" w14:textId="77777777" w:rsidR="00125BA3" w:rsidRPr="000B7214" w:rsidRDefault="00125BA3" w:rsidP="00125BA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Holiday Pay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4A24E7B9" w14:textId="77777777" w:rsidR="00125BA3" w:rsidRDefault="00125BA3" w:rsidP="00125BA3">
            <w:pPr>
              <w:pStyle w:val="BodyText"/>
              <w:widowControl w:val="0"/>
              <w:rPr>
                <w:szCs w:val="20"/>
              </w:rPr>
            </w:pPr>
            <w:r w:rsidRPr="00D46AE4">
              <w:rPr>
                <w:szCs w:val="20"/>
              </w:rPr>
              <w:t xml:space="preserve">Full-time employees are eligible after 90 days of employment.  </w:t>
            </w:r>
          </w:p>
          <w:p w14:paraId="04DA8565" w14:textId="77777777" w:rsidR="00125BA3" w:rsidRPr="00B4419D" w:rsidRDefault="00125BA3" w:rsidP="00125BA3">
            <w:pPr>
              <w:pStyle w:val="BodyText"/>
              <w:widowControl w:val="0"/>
              <w:rPr>
                <w:sz w:val="8"/>
                <w:szCs w:val="20"/>
              </w:rPr>
            </w:pPr>
          </w:p>
          <w:p w14:paraId="4E3C175B" w14:textId="77777777" w:rsidR="00125BA3" w:rsidRPr="000B7214" w:rsidRDefault="00125BA3" w:rsidP="00125BA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Company observes ten (10) paid holidays throughout the year.  </w:t>
            </w:r>
          </w:p>
          <w:p w14:paraId="7258E994" w14:textId="77777777" w:rsidR="00125BA3" w:rsidRPr="000B7214" w:rsidRDefault="00125BA3" w:rsidP="00125BA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Salaried Non-Exempt Employees who work a holiday are paid for hours worked, plus up to 8 hours’ holiday pay on that day.  </w:t>
            </w:r>
          </w:p>
          <w:p w14:paraId="5805C5B4" w14:textId="77777777" w:rsidR="00125BA3" w:rsidRPr="000B7214" w:rsidRDefault="00125BA3" w:rsidP="00125BA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Employees who do not work a holiday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paid 8 hours holiday pay.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707E7CCE" w14:textId="77777777" w:rsidR="00125BA3" w:rsidRPr="000B7214" w:rsidRDefault="00125BA3" w:rsidP="00125BA3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Company Paid</w:t>
            </w:r>
          </w:p>
        </w:tc>
      </w:tr>
      <w:tr w:rsidR="00125BA3" w:rsidRPr="000B7214" w14:paraId="338BC9E5" w14:textId="77777777" w:rsidTr="00B4419D">
        <w:trPr>
          <w:trHeight w:val="1700"/>
          <w:jc w:val="center"/>
        </w:trPr>
        <w:tc>
          <w:tcPr>
            <w:tcW w:w="2808" w:type="dxa"/>
            <w:vAlign w:val="center"/>
          </w:tcPr>
          <w:p w14:paraId="324D7A7D" w14:textId="77777777" w:rsidR="00125BA3" w:rsidRPr="00D46AE4" w:rsidRDefault="00125BA3" w:rsidP="00125BA3">
            <w:pPr>
              <w:pStyle w:val="BodyText"/>
              <w:rPr>
                <w:b/>
                <w:bCs/>
                <w:szCs w:val="20"/>
              </w:rPr>
            </w:pPr>
            <w:r w:rsidRPr="00D46AE4">
              <w:rPr>
                <w:szCs w:val="20"/>
              </w:rPr>
              <w:t>Short Term Disability Plan</w:t>
            </w:r>
          </w:p>
        </w:tc>
        <w:tc>
          <w:tcPr>
            <w:tcW w:w="8527" w:type="dxa"/>
            <w:vAlign w:val="center"/>
          </w:tcPr>
          <w:p w14:paraId="6160CB00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Full-time employees are eligible after one year of employment.  </w:t>
            </w:r>
          </w:p>
          <w:p w14:paraId="5958A4AD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12"/>
                <w:szCs w:val="20"/>
              </w:rPr>
            </w:pPr>
          </w:p>
          <w:p w14:paraId="38B26D58" w14:textId="77777777" w:rsidR="00125BA3" w:rsidRPr="000B7214" w:rsidRDefault="00125BA3" w:rsidP="00125BA3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Must have doctor’s certification of a bona fide short-term illness/ disability.</w:t>
            </w:r>
          </w:p>
          <w:p w14:paraId="3019A369" w14:textId="77777777" w:rsidR="00125BA3" w:rsidRPr="000B7214" w:rsidRDefault="00125BA3" w:rsidP="00125BA3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1 year of service = 20 Days</w:t>
            </w:r>
            <w:r>
              <w:rPr>
                <w:rFonts w:ascii="Arial" w:hAnsi="Arial" w:cs="Arial"/>
                <w:sz w:val="20"/>
                <w:szCs w:val="20"/>
              </w:rPr>
              <w:t xml:space="preserve"> (160 hours)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9EAFD6" w14:textId="77777777" w:rsidR="00125BA3" w:rsidRPr="000B7214" w:rsidRDefault="00125BA3" w:rsidP="00125BA3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2 or more years of service = 30 Days </w:t>
            </w:r>
            <w:r>
              <w:rPr>
                <w:rFonts w:ascii="Arial" w:hAnsi="Arial" w:cs="Arial"/>
                <w:sz w:val="20"/>
                <w:szCs w:val="20"/>
              </w:rPr>
              <w:t>(240 hours)</w:t>
            </w:r>
          </w:p>
          <w:p w14:paraId="7CCC8386" w14:textId="77777777" w:rsidR="00125BA3" w:rsidRPr="000B7214" w:rsidRDefault="00125BA3" w:rsidP="00125BA3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Pay during STD is 66 2/3% of regular wages.</w:t>
            </w:r>
          </w:p>
        </w:tc>
        <w:tc>
          <w:tcPr>
            <w:tcW w:w="3060" w:type="dxa"/>
            <w:vAlign w:val="center"/>
          </w:tcPr>
          <w:p w14:paraId="4CDEA344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Company Paid</w:t>
            </w:r>
          </w:p>
          <w:p w14:paraId="142A3DA6" w14:textId="77777777" w:rsidR="00125BA3" w:rsidRPr="00D46AE4" w:rsidRDefault="00125BA3" w:rsidP="00125BA3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25BA3" w:rsidRPr="000B7214" w14:paraId="413E54D3" w14:textId="77777777" w:rsidTr="00B4419D">
        <w:trPr>
          <w:trHeight w:val="1340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14CD1FB3" w14:textId="77777777" w:rsidR="00125BA3" w:rsidRPr="00D46AE4" w:rsidRDefault="00125BA3" w:rsidP="00125BA3">
            <w:pPr>
              <w:pStyle w:val="BodyText"/>
              <w:rPr>
                <w:szCs w:val="20"/>
              </w:rPr>
            </w:pPr>
            <w:r w:rsidRPr="00D46AE4">
              <w:rPr>
                <w:szCs w:val="20"/>
              </w:rPr>
              <w:t>Long Term Disability Plan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1C45D0C6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Prudential</w:t>
            </w:r>
          </w:p>
          <w:p w14:paraId="3D66FEFE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33511F8E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Salaried employees are eligible after 90 days of employment.  </w:t>
            </w:r>
          </w:p>
          <w:p w14:paraId="4A3456CA" w14:textId="77777777" w:rsidR="00125BA3" w:rsidRPr="000B7214" w:rsidRDefault="00125BA3" w:rsidP="00125BA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Pays 60% of base salary up to $5,000/ month if you become disabled.</w:t>
            </w:r>
          </w:p>
          <w:p w14:paraId="54F252CE" w14:textId="77777777" w:rsidR="00125BA3" w:rsidRPr="000B7214" w:rsidRDefault="00125BA3" w:rsidP="00125BA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90-Day elimination period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6F5F975A" w14:textId="77777777" w:rsidR="00125BA3" w:rsidRPr="00D46AE4" w:rsidRDefault="00125BA3" w:rsidP="00125BA3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46AE4">
              <w:rPr>
                <w:b w:val="0"/>
                <w:bCs w:val="0"/>
                <w:sz w:val="20"/>
                <w:szCs w:val="20"/>
              </w:rPr>
              <w:t>Company Paid</w:t>
            </w:r>
          </w:p>
        </w:tc>
      </w:tr>
      <w:tr w:rsidR="00125BA3" w:rsidRPr="000B7214" w14:paraId="33E38AD0" w14:textId="77777777" w:rsidTr="00B4419D">
        <w:trPr>
          <w:trHeight w:val="2510"/>
          <w:jc w:val="center"/>
        </w:trPr>
        <w:tc>
          <w:tcPr>
            <w:tcW w:w="2808" w:type="dxa"/>
            <w:vAlign w:val="center"/>
          </w:tcPr>
          <w:p w14:paraId="0F4909AF" w14:textId="77777777" w:rsidR="00125BA3" w:rsidRPr="00D46AE4" w:rsidRDefault="00125BA3" w:rsidP="00125BA3">
            <w:pPr>
              <w:pStyle w:val="BodyText"/>
              <w:rPr>
                <w:szCs w:val="20"/>
              </w:rPr>
            </w:pPr>
            <w:r w:rsidRPr="00D46AE4">
              <w:rPr>
                <w:szCs w:val="20"/>
              </w:rPr>
              <w:lastRenderedPageBreak/>
              <w:t>Dependent Care Flexible Spending Account</w:t>
            </w:r>
          </w:p>
        </w:tc>
        <w:tc>
          <w:tcPr>
            <w:tcW w:w="8527" w:type="dxa"/>
            <w:vAlign w:val="center"/>
          </w:tcPr>
          <w:p w14:paraId="000528B0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Chard Snyder</w:t>
            </w:r>
          </w:p>
          <w:p w14:paraId="60F69E8F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702DBDBF" w14:textId="77777777" w:rsidR="00125BA3" w:rsidRPr="000B7214" w:rsidRDefault="00125BA3" w:rsidP="00125BA3">
            <w:pPr>
              <w:numPr>
                <w:ilvl w:val="0"/>
                <w:numId w:val="16"/>
              </w:numPr>
              <w:spacing w:after="0" w:line="240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Eligibility- All employees who average 20 hours or more per week are eligible after 60 days of employment.</w:t>
            </w:r>
          </w:p>
          <w:p w14:paraId="25D5425F" w14:textId="77777777" w:rsidR="00125BA3" w:rsidRPr="000B7214" w:rsidRDefault="00125BA3" w:rsidP="00125BA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Pre-tax dependent care plan allows employee to use pre-tax funds for childcare or elder care expenses.  You choose the deduction from your paycheck and submit the childcare bills for reimbursement from your pre-tax dollars set aside in that account.</w:t>
            </w:r>
          </w:p>
          <w:p w14:paraId="01600544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Unused dollars are forfeited upon termination or end of the year.  Employees should be conservative in choosing deduction amounts.  </w:t>
            </w:r>
          </w:p>
          <w:p w14:paraId="5BB6B182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Annual maximum of $5,000 per household.</w:t>
            </w:r>
          </w:p>
        </w:tc>
        <w:tc>
          <w:tcPr>
            <w:tcW w:w="3060" w:type="dxa"/>
            <w:vAlign w:val="center"/>
          </w:tcPr>
          <w:p w14:paraId="0AC49DB9" w14:textId="77777777" w:rsidR="00125BA3" w:rsidRPr="000B7214" w:rsidRDefault="00125BA3" w:rsidP="00125BA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25BA3" w:rsidRPr="000B7214" w14:paraId="037BF61E" w14:textId="77777777" w:rsidTr="00B4419D">
        <w:trPr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3B5127C7" w14:textId="77777777" w:rsidR="00125BA3" w:rsidRPr="00D46AE4" w:rsidRDefault="00125BA3" w:rsidP="00125BA3">
            <w:pPr>
              <w:pStyle w:val="BodyText"/>
              <w:rPr>
                <w:szCs w:val="20"/>
              </w:rPr>
            </w:pPr>
            <w:r w:rsidRPr="00D46AE4">
              <w:rPr>
                <w:szCs w:val="20"/>
              </w:rPr>
              <w:t>Health Flexible Spending Account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336FCB72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62DC9932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Chard Snyder</w:t>
            </w:r>
          </w:p>
          <w:p w14:paraId="43EE09A0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1DF41FA3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Eligibility- All employees who average 20 hours or more per week are eligible after 60 days of employment. </w:t>
            </w:r>
          </w:p>
          <w:p w14:paraId="396E61E5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Pre-tax dollars set aside in account for payment of medical expenses that may not be paid by regular medical insurance.  For example: Copays, deductibles, employee’s percentage of medical charges.  </w:t>
            </w:r>
          </w:p>
          <w:p w14:paraId="5AAE5213" w14:textId="77777777" w:rsidR="00125BA3" w:rsidRPr="006A400B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400B">
              <w:rPr>
                <w:rFonts w:ascii="Arial" w:hAnsi="Arial" w:cs="Arial"/>
                <w:sz w:val="20"/>
                <w:szCs w:val="20"/>
              </w:rPr>
              <w:t>Unused dollars are forfeited upon termination or end of the year.  Exception:  Employees may roll over $</w:t>
            </w:r>
            <w:r w:rsidR="004F6E5F">
              <w:rPr>
                <w:rFonts w:ascii="Arial" w:hAnsi="Arial" w:cs="Arial"/>
                <w:sz w:val="20"/>
                <w:szCs w:val="20"/>
              </w:rPr>
              <w:t>6</w:t>
            </w:r>
            <w:r w:rsidR="00BE2FE0">
              <w:rPr>
                <w:rFonts w:ascii="Arial" w:hAnsi="Arial" w:cs="Arial"/>
                <w:sz w:val="20"/>
                <w:szCs w:val="20"/>
              </w:rPr>
              <w:t>4</w:t>
            </w:r>
            <w:r w:rsidR="004F6E5F">
              <w:rPr>
                <w:rFonts w:ascii="Arial" w:hAnsi="Arial" w:cs="Arial"/>
                <w:sz w:val="20"/>
                <w:szCs w:val="20"/>
              </w:rPr>
              <w:t>0</w:t>
            </w:r>
            <w:r w:rsidRPr="006A400B">
              <w:rPr>
                <w:rFonts w:ascii="Arial" w:hAnsi="Arial" w:cs="Arial"/>
                <w:sz w:val="20"/>
                <w:szCs w:val="20"/>
              </w:rPr>
              <w:t xml:space="preserve"> into the next calendar year of unused FSA money.  Employees should be conservative in choosing deduction amounts.</w:t>
            </w:r>
          </w:p>
          <w:p w14:paraId="6C8F9278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Annual Maximum of </w:t>
            </w:r>
            <w:r w:rsidRPr="00612651">
              <w:rPr>
                <w:rFonts w:ascii="Arial" w:hAnsi="Arial" w:cs="Arial"/>
                <w:sz w:val="20"/>
                <w:szCs w:val="20"/>
              </w:rPr>
              <w:t>$</w:t>
            </w:r>
            <w:r w:rsidR="004F6E5F">
              <w:rPr>
                <w:rFonts w:ascii="Arial" w:hAnsi="Arial" w:cs="Arial"/>
                <w:sz w:val="20"/>
                <w:szCs w:val="20"/>
              </w:rPr>
              <w:t>3,</w:t>
            </w:r>
            <w:r w:rsidR="00BE2FE0">
              <w:rPr>
                <w:rFonts w:ascii="Arial" w:hAnsi="Arial" w:cs="Arial"/>
                <w:sz w:val="20"/>
                <w:szCs w:val="20"/>
              </w:rPr>
              <w:t>20</w:t>
            </w:r>
            <w:r w:rsidR="004F6E5F">
              <w:rPr>
                <w:rFonts w:ascii="Arial" w:hAnsi="Arial" w:cs="Arial"/>
                <w:sz w:val="20"/>
                <w:szCs w:val="20"/>
              </w:rPr>
              <w:t>0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per employee.</w:t>
            </w:r>
          </w:p>
          <w:p w14:paraId="5AF2F131" w14:textId="77777777" w:rsidR="00125BA3" w:rsidRPr="000B7214" w:rsidRDefault="00125BA3" w:rsidP="00125BA3">
            <w:pPr>
              <w:spacing w:after="0" w:line="240" w:lineRule="auto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3060" w:type="dxa"/>
            <w:shd w:val="clear" w:color="auto" w:fill="BACAC6"/>
            <w:vAlign w:val="center"/>
          </w:tcPr>
          <w:p w14:paraId="351BB859" w14:textId="77777777" w:rsidR="00125BA3" w:rsidRPr="000B7214" w:rsidRDefault="00125BA3" w:rsidP="00125BA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25BA3" w:rsidRPr="000B7214" w14:paraId="7DDA2436" w14:textId="77777777" w:rsidTr="00B4419D">
        <w:trPr>
          <w:trHeight w:val="2330"/>
          <w:jc w:val="center"/>
        </w:trPr>
        <w:tc>
          <w:tcPr>
            <w:tcW w:w="2808" w:type="dxa"/>
            <w:vAlign w:val="center"/>
          </w:tcPr>
          <w:p w14:paraId="459D90D3" w14:textId="77777777" w:rsidR="00125BA3" w:rsidRPr="00D46AE4" w:rsidRDefault="00125BA3" w:rsidP="00125BA3">
            <w:pPr>
              <w:pStyle w:val="BodyText"/>
              <w:rPr>
                <w:szCs w:val="20"/>
              </w:rPr>
            </w:pPr>
            <w:r w:rsidRPr="00D46AE4">
              <w:rPr>
                <w:szCs w:val="20"/>
              </w:rPr>
              <w:t>Health Savings Spending Account</w:t>
            </w:r>
          </w:p>
        </w:tc>
        <w:tc>
          <w:tcPr>
            <w:tcW w:w="8527" w:type="dxa"/>
            <w:vAlign w:val="center"/>
          </w:tcPr>
          <w:p w14:paraId="48C9C3C5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Chard Snyder</w:t>
            </w:r>
          </w:p>
          <w:p w14:paraId="7F684397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5DF5EEB1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Eligibility- All employees who average 30 hours or more per week are eligible after 60 days of employment. </w:t>
            </w:r>
          </w:p>
          <w:p w14:paraId="3ED2D970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Pre-tax dollars set aside in account for payment of medical expenses that are not paid by regular medical insurance. </w:t>
            </w:r>
          </w:p>
          <w:p w14:paraId="39EC6F0F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Funds in your account stay with you, even if you change employers or stop working</w:t>
            </w:r>
          </w:p>
          <w:p w14:paraId="3E6D7654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You must be enrolled in the High Deductible Health Plan.</w:t>
            </w:r>
          </w:p>
          <w:p w14:paraId="0861533B" w14:textId="77777777" w:rsidR="00125BA3" w:rsidRPr="000B7214" w:rsidRDefault="00125BA3" w:rsidP="00BE2FE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Annual Maximum </w:t>
            </w:r>
            <w:r w:rsidRPr="00612651">
              <w:rPr>
                <w:rFonts w:ascii="Arial" w:hAnsi="Arial" w:cs="Arial"/>
                <w:sz w:val="20"/>
                <w:szCs w:val="20"/>
              </w:rPr>
              <w:t>of $</w:t>
            </w:r>
            <w:r w:rsidR="00BE2FE0">
              <w:rPr>
                <w:rFonts w:ascii="Arial" w:hAnsi="Arial" w:cs="Arial"/>
                <w:sz w:val="20"/>
                <w:szCs w:val="20"/>
              </w:rPr>
              <w:t>4,1</w:t>
            </w:r>
            <w:r w:rsidR="004F6E5F">
              <w:rPr>
                <w:rFonts w:ascii="Arial" w:hAnsi="Arial" w:cs="Arial"/>
                <w:sz w:val="20"/>
                <w:szCs w:val="20"/>
              </w:rPr>
              <w:t>50</w:t>
            </w:r>
            <w:r w:rsidRPr="00612651">
              <w:rPr>
                <w:rFonts w:ascii="Arial" w:hAnsi="Arial" w:cs="Arial"/>
                <w:sz w:val="20"/>
                <w:szCs w:val="20"/>
              </w:rPr>
              <w:t xml:space="preserve"> individual; $</w:t>
            </w:r>
            <w:r w:rsidR="00BE2FE0">
              <w:rPr>
                <w:rFonts w:ascii="Arial" w:hAnsi="Arial" w:cs="Arial"/>
                <w:sz w:val="20"/>
                <w:szCs w:val="20"/>
              </w:rPr>
              <w:t>8</w:t>
            </w:r>
            <w:r w:rsidRPr="00612651">
              <w:rPr>
                <w:rFonts w:ascii="Arial" w:hAnsi="Arial" w:cs="Arial"/>
                <w:sz w:val="20"/>
                <w:szCs w:val="20"/>
              </w:rPr>
              <w:t>,</w:t>
            </w:r>
            <w:r w:rsidR="00BE2FE0">
              <w:rPr>
                <w:rFonts w:ascii="Arial" w:hAnsi="Arial" w:cs="Arial"/>
                <w:sz w:val="20"/>
                <w:szCs w:val="20"/>
              </w:rPr>
              <w:t>30</w:t>
            </w:r>
            <w:r w:rsidR="004F6E5F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0B7214">
              <w:rPr>
                <w:rFonts w:ascii="Arial" w:hAnsi="Arial" w:cs="Arial"/>
                <w:sz w:val="20"/>
                <w:szCs w:val="20"/>
              </w:rPr>
              <w:t>family.</w:t>
            </w:r>
            <w:r>
              <w:rPr>
                <w:rFonts w:ascii="Arial" w:hAnsi="Arial" w:cs="Arial"/>
                <w:sz w:val="20"/>
                <w:szCs w:val="20"/>
              </w:rPr>
              <w:t xml:space="preserve">  Plus $1,000 if you are 55 or older.</w:t>
            </w:r>
          </w:p>
        </w:tc>
        <w:tc>
          <w:tcPr>
            <w:tcW w:w="3060" w:type="dxa"/>
            <w:vAlign w:val="center"/>
          </w:tcPr>
          <w:p w14:paraId="18C2A254" w14:textId="77777777" w:rsidR="00125BA3" w:rsidRPr="000B7214" w:rsidRDefault="00125BA3" w:rsidP="00125BA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25BA3" w:rsidRPr="000B7214" w14:paraId="174EC793" w14:textId="77777777" w:rsidTr="00B4419D">
        <w:trPr>
          <w:trHeight w:val="2780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34AC388F" w14:textId="77777777" w:rsidR="00125BA3" w:rsidRPr="00D46AE4" w:rsidRDefault="00125BA3" w:rsidP="00125BA3">
            <w:pPr>
              <w:pStyle w:val="BodyText"/>
              <w:rPr>
                <w:szCs w:val="20"/>
              </w:rPr>
            </w:pPr>
            <w:r w:rsidRPr="00D46AE4">
              <w:rPr>
                <w:szCs w:val="20"/>
              </w:rPr>
              <w:t>Limited Health Flexible Spending Account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4E02930D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Chard Snyder</w:t>
            </w:r>
          </w:p>
          <w:p w14:paraId="53D0300A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74CFD30F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Eligibility- All employees who average 20 hours or more per week are eligible after 60 days of employment. </w:t>
            </w:r>
          </w:p>
          <w:p w14:paraId="63E0E813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Pre-tax dollars set aside in account for payment of dental and vision expenses that may not be paid by regular insurance.  </w:t>
            </w:r>
          </w:p>
          <w:p w14:paraId="46340408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You may enroll in this plan if enrolled in the High Deductible Health Plan and Health Savings Account (HSA).  </w:t>
            </w:r>
          </w:p>
          <w:p w14:paraId="548B8CA8" w14:textId="77777777" w:rsidR="00125BA3" w:rsidRPr="000B7214" w:rsidRDefault="00125BA3" w:rsidP="00125BA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Unused dollars are forfeited upon termination or end of the year.  Employees should be conservative in choosing deduction amounts.  </w:t>
            </w:r>
          </w:p>
          <w:p w14:paraId="089FFC80" w14:textId="77777777" w:rsidR="00125BA3" w:rsidRPr="000B7214" w:rsidRDefault="00125BA3" w:rsidP="00AD6DE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Annual Maximum of $</w:t>
            </w:r>
            <w:r w:rsidR="004F6E5F">
              <w:rPr>
                <w:rFonts w:ascii="Arial" w:hAnsi="Arial" w:cs="Arial"/>
                <w:sz w:val="20"/>
                <w:szCs w:val="20"/>
              </w:rPr>
              <w:t>3,</w:t>
            </w:r>
            <w:r w:rsidR="00AD6DE6">
              <w:rPr>
                <w:rFonts w:ascii="Arial" w:hAnsi="Arial" w:cs="Arial"/>
                <w:sz w:val="20"/>
                <w:szCs w:val="20"/>
              </w:rPr>
              <w:t>20</w:t>
            </w:r>
            <w:r w:rsidR="004F6E5F">
              <w:rPr>
                <w:rFonts w:ascii="Arial" w:hAnsi="Arial" w:cs="Arial"/>
                <w:sz w:val="20"/>
                <w:szCs w:val="20"/>
              </w:rPr>
              <w:t>0</w:t>
            </w:r>
            <w:r w:rsidRPr="000B7214">
              <w:rPr>
                <w:rFonts w:ascii="Arial" w:hAnsi="Arial" w:cs="Arial"/>
                <w:sz w:val="20"/>
                <w:szCs w:val="20"/>
              </w:rPr>
              <w:t xml:space="preserve"> per employee.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7CA66A73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100% Employee Paid</w:t>
            </w:r>
          </w:p>
        </w:tc>
      </w:tr>
      <w:tr w:rsidR="00125BA3" w:rsidRPr="000B7214" w14:paraId="69BA7657" w14:textId="77777777" w:rsidTr="00B4419D">
        <w:trPr>
          <w:trHeight w:val="3050"/>
          <w:jc w:val="center"/>
        </w:trPr>
        <w:tc>
          <w:tcPr>
            <w:tcW w:w="2808" w:type="dxa"/>
            <w:vAlign w:val="center"/>
          </w:tcPr>
          <w:p w14:paraId="444B0760" w14:textId="77777777" w:rsidR="00125BA3" w:rsidRPr="00D46AE4" w:rsidRDefault="00125BA3" w:rsidP="00125BA3">
            <w:pPr>
              <w:pStyle w:val="BodyText"/>
              <w:rPr>
                <w:szCs w:val="20"/>
              </w:rPr>
            </w:pPr>
            <w:r w:rsidRPr="00D46AE4">
              <w:rPr>
                <w:szCs w:val="20"/>
              </w:rPr>
              <w:lastRenderedPageBreak/>
              <w:t>Education Allowance/ Tuition Reimbursement</w:t>
            </w:r>
          </w:p>
        </w:tc>
        <w:tc>
          <w:tcPr>
            <w:tcW w:w="8527" w:type="dxa"/>
            <w:vAlign w:val="center"/>
          </w:tcPr>
          <w:p w14:paraId="0D66D7D4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Full-time employees are eligible after completing one year of service.</w:t>
            </w:r>
          </w:p>
          <w:p w14:paraId="3D728D59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6EA5650C" w14:textId="77777777" w:rsidR="00125BA3" w:rsidRPr="000B7214" w:rsidRDefault="00125BA3" w:rsidP="00125BA3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Advance approval from Management and Human Resources required.</w:t>
            </w:r>
          </w:p>
          <w:p w14:paraId="5A2275C5" w14:textId="77777777" w:rsidR="00125BA3" w:rsidRPr="000B7214" w:rsidRDefault="00125BA3" w:rsidP="00125BA3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Approved courses taken prior to reaching one year of service that are successfully completed after reaching the one year of service threshold are eligible for reimbursement. </w:t>
            </w:r>
          </w:p>
          <w:p w14:paraId="770CDC82" w14:textId="77777777" w:rsidR="00125BA3" w:rsidRPr="000B7214" w:rsidRDefault="00125BA3" w:rsidP="00125BA3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Reimbursement based on number of years of service.</w:t>
            </w:r>
          </w:p>
          <w:p w14:paraId="43744E2E" w14:textId="77777777" w:rsidR="00125BA3" w:rsidRPr="000B7214" w:rsidRDefault="00125BA3" w:rsidP="00125BA3">
            <w:pPr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1-4 Years = $1,500 annually</w:t>
            </w:r>
          </w:p>
          <w:p w14:paraId="5FE8045D" w14:textId="77777777" w:rsidR="00125BA3" w:rsidRPr="000B7214" w:rsidRDefault="00125BA3" w:rsidP="00125BA3">
            <w:pPr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5-10 Years = $2,000 annually</w:t>
            </w:r>
          </w:p>
          <w:p w14:paraId="62FC52D4" w14:textId="77777777" w:rsidR="00125BA3" w:rsidRPr="000B7214" w:rsidRDefault="00125BA3" w:rsidP="00125BA3">
            <w:pPr>
              <w:numPr>
                <w:ilvl w:val="1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Over 10 Years = $2,500 annually</w:t>
            </w:r>
          </w:p>
          <w:p w14:paraId="05027034" w14:textId="77777777" w:rsidR="00125BA3" w:rsidRPr="000B7214" w:rsidRDefault="00125BA3" w:rsidP="00125BA3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Plan covers courses in leadership, computer courses, hospitality or any courses related to your current position in the company.</w:t>
            </w:r>
          </w:p>
          <w:p w14:paraId="49971E8E" w14:textId="77777777" w:rsidR="00125BA3" w:rsidRPr="000B7214" w:rsidRDefault="00125BA3" w:rsidP="00125BA3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Company reimburses for tuition and books up to limits based on years of service.</w:t>
            </w:r>
          </w:p>
        </w:tc>
        <w:tc>
          <w:tcPr>
            <w:tcW w:w="3060" w:type="dxa"/>
            <w:vAlign w:val="center"/>
          </w:tcPr>
          <w:p w14:paraId="457C191C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Employee pays expenses upfront and is reimbursed by the company depending upon grade received in course.</w:t>
            </w:r>
          </w:p>
          <w:p w14:paraId="44DC13C0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8"/>
                <w:szCs w:val="20"/>
              </w:rPr>
            </w:pPr>
          </w:p>
          <w:p w14:paraId="49EE78A7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Company Reimbursement:</w:t>
            </w:r>
          </w:p>
          <w:p w14:paraId="5C977895" w14:textId="77777777" w:rsidR="00125BA3" w:rsidRPr="000B7214" w:rsidRDefault="00125BA3" w:rsidP="00125BA3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Passing Grade of A = 100% </w:t>
            </w:r>
          </w:p>
          <w:p w14:paraId="39F9C4C5" w14:textId="77777777" w:rsidR="00125BA3" w:rsidRPr="000B7214" w:rsidRDefault="00125BA3" w:rsidP="00125BA3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 xml:space="preserve">Passing Grade of B = 85% </w:t>
            </w:r>
          </w:p>
          <w:p w14:paraId="3DFE8ED6" w14:textId="77777777" w:rsidR="00125BA3" w:rsidRPr="000B7214" w:rsidRDefault="00125BA3" w:rsidP="00125B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BA3" w:rsidRPr="000B7214" w14:paraId="328A240E" w14:textId="77777777" w:rsidTr="00B4419D">
        <w:trPr>
          <w:trHeight w:val="710"/>
          <w:jc w:val="center"/>
        </w:trPr>
        <w:tc>
          <w:tcPr>
            <w:tcW w:w="2808" w:type="dxa"/>
            <w:shd w:val="clear" w:color="auto" w:fill="BACAC6"/>
            <w:vAlign w:val="center"/>
          </w:tcPr>
          <w:p w14:paraId="315AD633" w14:textId="77777777" w:rsidR="00125BA3" w:rsidRPr="00D46AE4" w:rsidRDefault="00125BA3" w:rsidP="00125BA3">
            <w:pPr>
              <w:pStyle w:val="BodyText"/>
              <w:rPr>
                <w:szCs w:val="20"/>
              </w:rPr>
            </w:pPr>
            <w:r w:rsidRPr="00D46AE4">
              <w:rPr>
                <w:szCs w:val="20"/>
              </w:rPr>
              <w:t>Christmas Club Account</w:t>
            </w:r>
          </w:p>
        </w:tc>
        <w:tc>
          <w:tcPr>
            <w:tcW w:w="8527" w:type="dxa"/>
            <w:shd w:val="clear" w:color="auto" w:fill="BACAC6"/>
            <w:vAlign w:val="center"/>
          </w:tcPr>
          <w:p w14:paraId="04D84044" w14:textId="77777777" w:rsidR="00125BA3" w:rsidRPr="000B7214" w:rsidRDefault="00125BA3" w:rsidP="00125BA3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Non-interest bearing savings account.</w:t>
            </w:r>
          </w:p>
          <w:p w14:paraId="77262D18" w14:textId="03C1E640" w:rsidR="00125BA3" w:rsidRPr="000B7214" w:rsidRDefault="0021275C" w:rsidP="00125BA3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400B">
              <w:rPr>
                <w:rFonts w:ascii="Arial" w:hAnsi="Arial" w:cs="Arial"/>
                <w:sz w:val="20"/>
                <w:szCs w:val="20"/>
              </w:rPr>
              <w:t xml:space="preserve">Funds distributed during late November or </w:t>
            </w:r>
            <w:r>
              <w:rPr>
                <w:rFonts w:ascii="Arial" w:hAnsi="Arial" w:cs="Arial"/>
                <w:sz w:val="20"/>
                <w:szCs w:val="20"/>
              </w:rPr>
              <w:t xml:space="preserve">payroll cycle following </w:t>
            </w:r>
            <w:r w:rsidRPr="006A400B">
              <w:rPr>
                <w:rFonts w:ascii="Arial" w:hAnsi="Arial" w:cs="Arial"/>
                <w:sz w:val="20"/>
                <w:szCs w:val="20"/>
              </w:rPr>
              <w:t>termination.</w:t>
            </w:r>
          </w:p>
        </w:tc>
        <w:tc>
          <w:tcPr>
            <w:tcW w:w="3060" w:type="dxa"/>
            <w:shd w:val="clear" w:color="auto" w:fill="BACAC6"/>
            <w:vAlign w:val="center"/>
          </w:tcPr>
          <w:p w14:paraId="0E9CDAFF" w14:textId="77777777" w:rsidR="00125BA3" w:rsidRPr="000B7214" w:rsidRDefault="00125BA3" w:rsidP="00125BA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721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51248" w:rsidRPr="000B7214" w14:paraId="1B7690D3" w14:textId="77777777" w:rsidTr="00135EE4">
        <w:trPr>
          <w:trHeight w:val="710"/>
          <w:jc w:val="center"/>
        </w:trPr>
        <w:tc>
          <w:tcPr>
            <w:tcW w:w="2808" w:type="dxa"/>
            <w:vAlign w:val="center"/>
          </w:tcPr>
          <w:p w14:paraId="7896087F" w14:textId="77777777" w:rsidR="00A51248" w:rsidRDefault="00A51248" w:rsidP="00A51248">
            <w:pPr>
              <w:pStyle w:val="BodyText"/>
              <w:rPr>
                <w:szCs w:val="20"/>
              </w:rPr>
            </w:pPr>
          </w:p>
          <w:p w14:paraId="2ED0E10E" w14:textId="77777777" w:rsidR="00A51248" w:rsidRDefault="00A51248" w:rsidP="00A51248">
            <w:pPr>
              <w:pStyle w:val="BodyText"/>
              <w:rPr>
                <w:szCs w:val="20"/>
              </w:rPr>
            </w:pPr>
          </w:p>
          <w:p w14:paraId="1E56A5BD" w14:textId="77777777" w:rsidR="00A51248" w:rsidRDefault="00A51248" w:rsidP="00A51248">
            <w:pPr>
              <w:pStyle w:val="BodyText"/>
              <w:rPr>
                <w:szCs w:val="20"/>
              </w:rPr>
            </w:pPr>
          </w:p>
          <w:p w14:paraId="7D20FA5B" w14:textId="77777777" w:rsidR="00A51248" w:rsidRDefault="00A51248" w:rsidP="00A51248">
            <w:pPr>
              <w:pStyle w:val="BodyText"/>
              <w:rPr>
                <w:szCs w:val="20"/>
              </w:rPr>
            </w:pPr>
          </w:p>
          <w:p w14:paraId="753165D3" w14:textId="77777777" w:rsidR="00A51248" w:rsidRDefault="00A51248" w:rsidP="00A51248">
            <w:pPr>
              <w:pStyle w:val="BodyText"/>
              <w:rPr>
                <w:szCs w:val="20"/>
              </w:rPr>
            </w:pPr>
          </w:p>
          <w:p w14:paraId="031C37BB" w14:textId="77777777" w:rsidR="00A51248" w:rsidRPr="00A51248" w:rsidRDefault="00A51248" w:rsidP="00A51248">
            <w:pPr>
              <w:pStyle w:val="BodyText"/>
              <w:rPr>
                <w:szCs w:val="20"/>
              </w:rPr>
            </w:pPr>
            <w:r w:rsidRPr="00A51248">
              <w:rPr>
                <w:szCs w:val="20"/>
              </w:rPr>
              <w:t>Employee Assistance Program (EAP)</w:t>
            </w:r>
          </w:p>
        </w:tc>
        <w:tc>
          <w:tcPr>
            <w:tcW w:w="8527" w:type="dxa"/>
            <w:vAlign w:val="center"/>
          </w:tcPr>
          <w:p w14:paraId="6C92BFF2" w14:textId="77777777" w:rsidR="00A51248" w:rsidRDefault="00A51248" w:rsidP="00A5124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54DA9DE7" w14:textId="77777777" w:rsidR="00A51248" w:rsidRDefault="00173FEF" w:rsidP="00A5124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Lucet</w:t>
            </w:r>
          </w:p>
          <w:p w14:paraId="61E8828E" w14:textId="77777777" w:rsidR="00A51248" w:rsidRDefault="00A51248" w:rsidP="00A5124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2FE5610C" w14:textId="77777777" w:rsidR="00A51248" w:rsidRDefault="00A51248" w:rsidP="00A5124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employees eligible </w:t>
            </w:r>
          </w:p>
          <w:p w14:paraId="0DC8CC93" w14:textId="77777777" w:rsidR="00A51248" w:rsidRDefault="00A51248" w:rsidP="00A5124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confidential tool and resource available to help support your life needs</w:t>
            </w:r>
          </w:p>
          <w:p w14:paraId="6B5CD441" w14:textId="77777777" w:rsidR="00326003" w:rsidRDefault="00326003" w:rsidP="00A5124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Counseling, Legal &amp; Financial, Work/Life, and Coaching</w:t>
            </w:r>
          </w:p>
          <w:p w14:paraId="6347ABEF" w14:textId="77777777" w:rsidR="00A51248" w:rsidRDefault="00A51248" w:rsidP="00A5124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to 3 counseling sessions per life topic per year at no charge</w:t>
            </w:r>
          </w:p>
          <w:p w14:paraId="4F9BE66F" w14:textId="77777777" w:rsidR="00A51248" w:rsidRDefault="00A51248" w:rsidP="00A5124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 available for you and your household members </w:t>
            </w:r>
          </w:p>
          <w:p w14:paraId="2AE41EC5" w14:textId="77777777" w:rsidR="00A51248" w:rsidRPr="00BF5844" w:rsidRDefault="00A51248" w:rsidP="00A5124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5844">
              <w:rPr>
                <w:rFonts w:ascii="Arial" w:hAnsi="Arial" w:cs="Arial"/>
                <w:sz w:val="20"/>
                <w:szCs w:val="20"/>
              </w:rPr>
              <w:t>24 hours/7 days a week</w:t>
            </w:r>
            <w:r>
              <w:rPr>
                <w:rFonts w:ascii="Arial" w:hAnsi="Arial" w:cs="Arial"/>
                <w:sz w:val="20"/>
                <w:szCs w:val="20"/>
              </w:rPr>
              <w:t xml:space="preserve">: Contact by phone: 800-624-5544, online: eap.ndbh.com, </w:t>
            </w:r>
            <w:r w:rsidRPr="00BF5844">
              <w:rPr>
                <w:rFonts w:ascii="Arial" w:hAnsi="Arial" w:cs="Arial"/>
                <w:sz w:val="20"/>
                <w:szCs w:val="20"/>
              </w:rPr>
              <w:t>mobile app</w:t>
            </w:r>
            <w:r>
              <w:rPr>
                <w:rFonts w:ascii="Arial" w:hAnsi="Arial" w:cs="Arial"/>
                <w:sz w:val="20"/>
                <w:szCs w:val="20"/>
              </w:rPr>
              <w:t xml:space="preserve">: search New Directions in your mobile app store </w:t>
            </w:r>
            <w:r w:rsidRPr="00BF58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7D3B5E" w14:textId="77777777" w:rsidR="00A51248" w:rsidRDefault="00A51248" w:rsidP="00A5124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3B5B49C9" w14:textId="77777777" w:rsidR="00A51248" w:rsidRDefault="00A51248" w:rsidP="00A5124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2A662F" w14:textId="77777777" w:rsidR="00A51248" w:rsidRDefault="00A51248" w:rsidP="00A5124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9EDB76" w14:textId="77777777" w:rsidR="00A51248" w:rsidRDefault="00A51248" w:rsidP="00A5124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561528" w14:textId="77777777" w:rsidR="00A51248" w:rsidRDefault="00CD289D" w:rsidP="00A5124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51248">
              <w:rPr>
                <w:rFonts w:ascii="Arial" w:hAnsi="Arial" w:cs="Arial"/>
                <w:sz w:val="20"/>
                <w:szCs w:val="20"/>
              </w:rPr>
              <w:t>ode: Daniel</w:t>
            </w:r>
          </w:p>
        </w:tc>
      </w:tr>
    </w:tbl>
    <w:p w14:paraId="2E9EBAB5" w14:textId="77777777" w:rsidR="00B4419D" w:rsidRPr="00DF1F5C" w:rsidRDefault="00B4419D" w:rsidP="00DC252D">
      <w:pPr>
        <w:rPr>
          <w:rFonts w:ascii="Arial" w:hAnsi="Arial" w:cs="Arial"/>
          <w:i/>
          <w:sz w:val="20"/>
          <w:szCs w:val="20"/>
          <w:lang w:val="en"/>
        </w:rPr>
      </w:pPr>
      <w:r w:rsidRPr="00B4419D">
        <w:rPr>
          <w:rFonts w:ascii="Arial" w:hAnsi="Arial" w:cs="Arial"/>
          <w:i/>
          <w:sz w:val="20"/>
          <w:szCs w:val="20"/>
          <w:lang w:val="en"/>
        </w:rPr>
        <w:t>This summary of benefits was designed only as an abbreviated overview of the company plan documents and policies.  It is not to be construed as a contract nor does it replace, represent, or amend the Company’s original plan documents or policies.</w:t>
      </w:r>
    </w:p>
    <w:sectPr w:rsidR="00B4419D" w:rsidRPr="00DF1F5C" w:rsidSect="00EC6E3D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D4A7" w14:textId="77777777" w:rsidR="00120D29" w:rsidRDefault="00120D29" w:rsidP="00975FBF">
      <w:pPr>
        <w:spacing w:after="0" w:line="240" w:lineRule="auto"/>
      </w:pPr>
      <w:r>
        <w:separator/>
      </w:r>
    </w:p>
  </w:endnote>
  <w:endnote w:type="continuationSeparator" w:id="0">
    <w:p w14:paraId="313CD620" w14:textId="77777777" w:rsidR="00120D29" w:rsidRDefault="00120D29" w:rsidP="0097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E385" w14:textId="77777777" w:rsidR="00975FBF" w:rsidRDefault="00975FB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6003">
      <w:rPr>
        <w:noProof/>
      </w:rPr>
      <w:t>4</w:t>
    </w:r>
    <w:r>
      <w:rPr>
        <w:noProof/>
      </w:rPr>
      <w:fldChar w:fldCharType="end"/>
    </w:r>
  </w:p>
  <w:p w14:paraId="1A5F3AF6" w14:textId="77777777" w:rsidR="00975FBF" w:rsidRPr="002A4EFB" w:rsidRDefault="002A4EFB" w:rsidP="002A4EFB">
    <w:pPr>
      <w:pStyle w:val="Footer"/>
      <w:rPr>
        <w:sz w:val="20"/>
        <w:szCs w:val="20"/>
      </w:rPr>
    </w:pPr>
    <w:r>
      <w:rPr>
        <w:i/>
        <w:sz w:val="20"/>
        <w:szCs w:val="20"/>
      </w:rPr>
      <w:t xml:space="preserve">HR SOP. Benefits. Benefit Summary Full Time </w:t>
    </w:r>
    <w:r w:rsidR="00044506">
      <w:rPr>
        <w:i/>
        <w:sz w:val="20"/>
        <w:szCs w:val="20"/>
      </w:rPr>
      <w:t>Salaried</w:t>
    </w:r>
    <w:r>
      <w:rPr>
        <w:i/>
        <w:sz w:val="20"/>
        <w:szCs w:val="20"/>
      </w:rPr>
      <w:t xml:space="preserve">. Reynolds Lake Oconee </w:t>
    </w:r>
    <w:r w:rsidR="00BE2FE0">
      <w:rPr>
        <w:i/>
        <w:sz w:val="20"/>
        <w:szCs w:val="20"/>
      </w:rPr>
      <w:t>January</w:t>
    </w:r>
    <w:r w:rsidR="00A87B97">
      <w:rPr>
        <w:i/>
        <w:sz w:val="20"/>
        <w:szCs w:val="20"/>
      </w:rPr>
      <w:t xml:space="preserve"> 202</w:t>
    </w:r>
    <w:r w:rsidR="00BD310F">
      <w:rPr>
        <w:i/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E3AB" w14:textId="77777777" w:rsidR="00120D29" w:rsidRDefault="00120D29" w:rsidP="00975FBF">
      <w:pPr>
        <w:spacing w:after="0" w:line="240" w:lineRule="auto"/>
      </w:pPr>
      <w:r>
        <w:separator/>
      </w:r>
    </w:p>
  </w:footnote>
  <w:footnote w:type="continuationSeparator" w:id="0">
    <w:p w14:paraId="56C6E047" w14:textId="77777777" w:rsidR="00120D29" w:rsidRDefault="00120D29" w:rsidP="00975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109"/>
    <w:multiLevelType w:val="hybridMultilevel"/>
    <w:tmpl w:val="1A0E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28CC"/>
    <w:multiLevelType w:val="hybridMultilevel"/>
    <w:tmpl w:val="8870C9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2" w15:restartNumberingAfterBreak="0">
    <w:nsid w:val="071560D9"/>
    <w:multiLevelType w:val="hybridMultilevel"/>
    <w:tmpl w:val="5C56BDDC"/>
    <w:lvl w:ilvl="0" w:tplc="64CC6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039"/>
    <w:multiLevelType w:val="hybridMultilevel"/>
    <w:tmpl w:val="4016E45A"/>
    <w:lvl w:ilvl="0" w:tplc="64CC6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1247"/>
    <w:multiLevelType w:val="hybridMultilevel"/>
    <w:tmpl w:val="D75A428E"/>
    <w:lvl w:ilvl="0" w:tplc="64CC6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B4406"/>
    <w:multiLevelType w:val="hybridMultilevel"/>
    <w:tmpl w:val="AF643912"/>
    <w:lvl w:ilvl="0" w:tplc="64CC6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41F0E"/>
    <w:multiLevelType w:val="hybridMultilevel"/>
    <w:tmpl w:val="3FFE5C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2034C"/>
    <w:multiLevelType w:val="hybridMultilevel"/>
    <w:tmpl w:val="7420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35311"/>
    <w:multiLevelType w:val="hybridMultilevel"/>
    <w:tmpl w:val="055A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0009A"/>
    <w:multiLevelType w:val="hybridMultilevel"/>
    <w:tmpl w:val="7D44F9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91698"/>
    <w:multiLevelType w:val="hybridMultilevel"/>
    <w:tmpl w:val="EAF8C032"/>
    <w:lvl w:ilvl="0" w:tplc="64CC6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8068A"/>
    <w:multiLevelType w:val="hybridMultilevel"/>
    <w:tmpl w:val="35101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80739"/>
    <w:multiLevelType w:val="hybridMultilevel"/>
    <w:tmpl w:val="97BC94AA"/>
    <w:lvl w:ilvl="0" w:tplc="64CC6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B111C"/>
    <w:multiLevelType w:val="hybridMultilevel"/>
    <w:tmpl w:val="344EE7EC"/>
    <w:lvl w:ilvl="0" w:tplc="04090001">
      <w:start w:val="1"/>
      <w:numFmt w:val="bullet"/>
      <w:lvlText w:val=""/>
      <w:lvlJc w:val="left"/>
      <w:pPr>
        <w:tabs>
          <w:tab w:val="num" w:pos="378"/>
        </w:tabs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F29DC"/>
    <w:multiLevelType w:val="hybridMultilevel"/>
    <w:tmpl w:val="0FA8DC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15" w15:restartNumberingAfterBreak="0">
    <w:nsid w:val="5FFD2AC8"/>
    <w:multiLevelType w:val="hybridMultilevel"/>
    <w:tmpl w:val="05781140"/>
    <w:lvl w:ilvl="0" w:tplc="64CC6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B2353"/>
    <w:multiLevelType w:val="hybridMultilevel"/>
    <w:tmpl w:val="C2F4BC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C5141"/>
    <w:multiLevelType w:val="hybridMultilevel"/>
    <w:tmpl w:val="E164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61609"/>
    <w:multiLevelType w:val="hybridMultilevel"/>
    <w:tmpl w:val="080278F2"/>
    <w:lvl w:ilvl="0" w:tplc="64CC6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3131"/>
    <w:multiLevelType w:val="hybridMultilevel"/>
    <w:tmpl w:val="A9803F04"/>
    <w:lvl w:ilvl="0" w:tplc="A5228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86C932" w:tentative="1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156648A2" w:tentative="1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F4B2D840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A8BCE6C0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D124EF1A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4BD2271A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828A84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BE0A40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20" w15:restartNumberingAfterBreak="0">
    <w:nsid w:val="7B262B0C"/>
    <w:multiLevelType w:val="hybridMultilevel"/>
    <w:tmpl w:val="54406EAA"/>
    <w:lvl w:ilvl="0" w:tplc="64CC60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286187">
    <w:abstractNumId w:val="11"/>
  </w:num>
  <w:num w:numId="2" w16cid:durableId="1633898258">
    <w:abstractNumId w:val="1"/>
  </w:num>
  <w:num w:numId="3" w16cid:durableId="2040466475">
    <w:abstractNumId w:val="3"/>
  </w:num>
  <w:num w:numId="4" w16cid:durableId="1889023936">
    <w:abstractNumId w:val="4"/>
  </w:num>
  <w:num w:numId="5" w16cid:durableId="1260216015">
    <w:abstractNumId w:val="8"/>
  </w:num>
  <w:num w:numId="6" w16cid:durableId="1946157410">
    <w:abstractNumId w:val="10"/>
  </w:num>
  <w:num w:numId="7" w16cid:durableId="979992176">
    <w:abstractNumId w:val="19"/>
  </w:num>
  <w:num w:numId="8" w16cid:durableId="2016571776">
    <w:abstractNumId w:val="9"/>
  </w:num>
  <w:num w:numId="9" w16cid:durableId="1757439389">
    <w:abstractNumId w:val="6"/>
  </w:num>
  <w:num w:numId="10" w16cid:durableId="1457068789">
    <w:abstractNumId w:val="13"/>
  </w:num>
  <w:num w:numId="11" w16cid:durableId="1948005097">
    <w:abstractNumId w:val="16"/>
  </w:num>
  <w:num w:numId="12" w16cid:durableId="1980378955">
    <w:abstractNumId w:val="2"/>
  </w:num>
  <w:num w:numId="13" w16cid:durableId="1290625468">
    <w:abstractNumId w:val="12"/>
  </w:num>
  <w:num w:numId="14" w16cid:durableId="237712646">
    <w:abstractNumId w:val="14"/>
  </w:num>
  <w:num w:numId="15" w16cid:durableId="1704086596">
    <w:abstractNumId w:val="15"/>
  </w:num>
  <w:num w:numId="16" w16cid:durableId="700669127">
    <w:abstractNumId w:val="7"/>
  </w:num>
  <w:num w:numId="17" w16cid:durableId="233662432">
    <w:abstractNumId w:val="5"/>
  </w:num>
  <w:num w:numId="18" w16cid:durableId="1603415598">
    <w:abstractNumId w:val="18"/>
  </w:num>
  <w:num w:numId="19" w16cid:durableId="672606327">
    <w:abstractNumId w:val="20"/>
  </w:num>
  <w:num w:numId="20" w16cid:durableId="1367827621">
    <w:abstractNumId w:val="0"/>
  </w:num>
  <w:num w:numId="21" w16cid:durableId="719939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3D"/>
    <w:rsid w:val="000354BD"/>
    <w:rsid w:val="00044506"/>
    <w:rsid w:val="0005037B"/>
    <w:rsid w:val="00052E04"/>
    <w:rsid w:val="0007081D"/>
    <w:rsid w:val="000768D8"/>
    <w:rsid w:val="000B7214"/>
    <w:rsid w:val="000D34AB"/>
    <w:rsid w:val="000D5323"/>
    <w:rsid w:val="000D5741"/>
    <w:rsid w:val="000E4267"/>
    <w:rsid w:val="000F03CF"/>
    <w:rsid w:val="000F68EF"/>
    <w:rsid w:val="00120D29"/>
    <w:rsid w:val="00121F88"/>
    <w:rsid w:val="0012568E"/>
    <w:rsid w:val="00125BA3"/>
    <w:rsid w:val="00135EE4"/>
    <w:rsid w:val="001567A0"/>
    <w:rsid w:val="00173FEF"/>
    <w:rsid w:val="001D0F7D"/>
    <w:rsid w:val="001D3CF8"/>
    <w:rsid w:val="001E06D5"/>
    <w:rsid w:val="0021275C"/>
    <w:rsid w:val="00222239"/>
    <w:rsid w:val="0025468B"/>
    <w:rsid w:val="00262044"/>
    <w:rsid w:val="0026342B"/>
    <w:rsid w:val="00270A66"/>
    <w:rsid w:val="00274CAD"/>
    <w:rsid w:val="002806F9"/>
    <w:rsid w:val="00284452"/>
    <w:rsid w:val="00293791"/>
    <w:rsid w:val="00295D94"/>
    <w:rsid w:val="002A4EFB"/>
    <w:rsid w:val="00312D33"/>
    <w:rsid w:val="00314174"/>
    <w:rsid w:val="003219C1"/>
    <w:rsid w:val="00323BB7"/>
    <w:rsid w:val="003251F2"/>
    <w:rsid w:val="00326003"/>
    <w:rsid w:val="00363BCF"/>
    <w:rsid w:val="00376961"/>
    <w:rsid w:val="00391045"/>
    <w:rsid w:val="0039412F"/>
    <w:rsid w:val="003C0FBB"/>
    <w:rsid w:val="003C3FF7"/>
    <w:rsid w:val="003E3B03"/>
    <w:rsid w:val="0040128A"/>
    <w:rsid w:val="00442268"/>
    <w:rsid w:val="004F6E5F"/>
    <w:rsid w:val="0052753A"/>
    <w:rsid w:val="00530D66"/>
    <w:rsid w:val="00560E5C"/>
    <w:rsid w:val="005830AC"/>
    <w:rsid w:val="005850B1"/>
    <w:rsid w:val="005B3E3C"/>
    <w:rsid w:val="005D21AC"/>
    <w:rsid w:val="005E5654"/>
    <w:rsid w:val="005E5736"/>
    <w:rsid w:val="00602A65"/>
    <w:rsid w:val="00612651"/>
    <w:rsid w:val="00671F64"/>
    <w:rsid w:val="007221C7"/>
    <w:rsid w:val="007359B5"/>
    <w:rsid w:val="00783E94"/>
    <w:rsid w:val="007A7418"/>
    <w:rsid w:val="007C1509"/>
    <w:rsid w:val="007E376C"/>
    <w:rsid w:val="00816C31"/>
    <w:rsid w:val="008B01B1"/>
    <w:rsid w:val="00932B20"/>
    <w:rsid w:val="009754C3"/>
    <w:rsid w:val="00975FBF"/>
    <w:rsid w:val="009976D4"/>
    <w:rsid w:val="009C2F84"/>
    <w:rsid w:val="009E6505"/>
    <w:rsid w:val="009F68B9"/>
    <w:rsid w:val="00A10E67"/>
    <w:rsid w:val="00A43E2D"/>
    <w:rsid w:val="00A51248"/>
    <w:rsid w:val="00A56B2B"/>
    <w:rsid w:val="00A60041"/>
    <w:rsid w:val="00A708B7"/>
    <w:rsid w:val="00A82E45"/>
    <w:rsid w:val="00A87B97"/>
    <w:rsid w:val="00AA05DD"/>
    <w:rsid w:val="00AD6DE6"/>
    <w:rsid w:val="00AE27F7"/>
    <w:rsid w:val="00AF4A0C"/>
    <w:rsid w:val="00B14A80"/>
    <w:rsid w:val="00B4419D"/>
    <w:rsid w:val="00B56BA6"/>
    <w:rsid w:val="00B65A47"/>
    <w:rsid w:val="00B90F8D"/>
    <w:rsid w:val="00BD310F"/>
    <w:rsid w:val="00BE2FE0"/>
    <w:rsid w:val="00C00DBC"/>
    <w:rsid w:val="00C20172"/>
    <w:rsid w:val="00C25925"/>
    <w:rsid w:val="00C96CAC"/>
    <w:rsid w:val="00CC4028"/>
    <w:rsid w:val="00CD289D"/>
    <w:rsid w:val="00CE5EDB"/>
    <w:rsid w:val="00D24816"/>
    <w:rsid w:val="00D45887"/>
    <w:rsid w:val="00D61F65"/>
    <w:rsid w:val="00DC252D"/>
    <w:rsid w:val="00DC64E0"/>
    <w:rsid w:val="00DD789C"/>
    <w:rsid w:val="00DF1F5C"/>
    <w:rsid w:val="00DF6DAB"/>
    <w:rsid w:val="00E2780E"/>
    <w:rsid w:val="00E333BC"/>
    <w:rsid w:val="00E62B24"/>
    <w:rsid w:val="00EC6E3D"/>
    <w:rsid w:val="00EE3A15"/>
    <w:rsid w:val="00F0217D"/>
    <w:rsid w:val="00F07CAB"/>
    <w:rsid w:val="00F606A4"/>
    <w:rsid w:val="00F620D3"/>
    <w:rsid w:val="00F81798"/>
    <w:rsid w:val="00FC6C19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D9B1"/>
  <w15:chartTrackingRefBased/>
  <w15:docId w15:val="{60F1FC7D-94A8-4EC9-96F9-FF662D6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74CA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BF"/>
  </w:style>
  <w:style w:type="paragraph" w:styleId="Footer">
    <w:name w:val="footer"/>
    <w:basedOn w:val="Normal"/>
    <w:link w:val="FooterChar"/>
    <w:unhideWhenUsed/>
    <w:rsid w:val="00975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BF"/>
  </w:style>
  <w:style w:type="paragraph" w:styleId="BalloonText">
    <w:name w:val="Balloon Text"/>
    <w:basedOn w:val="Normal"/>
    <w:link w:val="BalloonTextChar"/>
    <w:uiPriority w:val="99"/>
    <w:semiHidden/>
    <w:unhideWhenUsed/>
    <w:rsid w:val="009E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650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274CAD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link w:val="BodyText"/>
    <w:rsid w:val="00274CAD"/>
    <w:rPr>
      <w:rFonts w:ascii="Arial" w:eastAsia="Times New Roman" w:hAnsi="Arial" w:cs="Arial"/>
      <w:sz w:val="20"/>
      <w:szCs w:val="24"/>
    </w:rPr>
  </w:style>
  <w:style w:type="character" w:customStyle="1" w:styleId="Heading1Char">
    <w:name w:val="Heading 1 Char"/>
    <w:link w:val="Heading1"/>
    <w:rsid w:val="00274CAD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74C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9FCD2-BD7A-4993-A87F-3BE873B5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Jennifer</dc:creator>
  <cp:keywords/>
  <dc:description/>
  <cp:lastModifiedBy>Tolbert, Shelia</cp:lastModifiedBy>
  <cp:revision>6</cp:revision>
  <cp:lastPrinted>2022-09-19T20:16:00Z</cp:lastPrinted>
  <dcterms:created xsi:type="dcterms:W3CDTF">2024-12-16T21:21:00Z</dcterms:created>
  <dcterms:modified xsi:type="dcterms:W3CDTF">2025-08-15T13:53:00Z</dcterms:modified>
</cp:coreProperties>
</file>