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4CB9" w14:textId="54558F88" w:rsidR="00F302C1" w:rsidRDefault="00556009">
      <w:r>
        <w:rPr>
          <w:noProof/>
        </w:rPr>
        <w:drawing>
          <wp:anchor distT="0" distB="0" distL="114300" distR="114300" simplePos="0" relativeHeight="251658240" behindDoc="1" locked="0" layoutInCell="1" allowOverlap="1" wp14:anchorId="6C53A4B1" wp14:editId="55982E2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647825" cy="645160"/>
            <wp:effectExtent l="0" t="0" r="9525" b="2540"/>
            <wp:wrapTight wrapText="bothSides">
              <wp:wrapPolygon edited="0">
                <wp:start x="0" y="0"/>
                <wp:lineTo x="0" y="21047"/>
                <wp:lineTo x="21475" y="21047"/>
                <wp:lineTo x="21475" y="0"/>
                <wp:lineTo x="0" y="0"/>
              </wp:wrapPolygon>
            </wp:wrapTight>
            <wp:docPr id="494175101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75101" name="Picture 1" descr="A black and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8081C" w14:textId="19066C3D" w:rsidR="00F302C1" w:rsidRDefault="00F302C1"/>
    <w:p w14:paraId="0C88106E" w14:textId="76E1A07E" w:rsidR="001B190C" w:rsidRDefault="001B190C"/>
    <w:p w14:paraId="5E2A5EF6" w14:textId="688F1640" w:rsidR="00F302C1" w:rsidRDefault="00277DA0" w:rsidP="00141DAC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F581D7" wp14:editId="63EAE893">
                <wp:simplePos x="0" y="0"/>
                <wp:positionH relativeFrom="page">
                  <wp:posOffset>419100</wp:posOffset>
                </wp:positionH>
                <wp:positionV relativeFrom="paragraph">
                  <wp:posOffset>267970</wp:posOffset>
                </wp:positionV>
                <wp:extent cx="6905625" cy="45085"/>
                <wp:effectExtent l="0" t="0" r="9525" b="0"/>
                <wp:wrapTopAndBottom/>
                <wp:docPr id="41911515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EDEF3" id="Graphic 2" o:spid="_x0000_s1026" style="position:absolute;margin-left:33pt;margin-top:21.1pt;width:543.75pt;height:3.5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Bqz6Bv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141DAC" w:rsidRPr="00141DAC">
        <w:rPr>
          <w:b/>
          <w:bCs/>
          <w:sz w:val="32"/>
          <w:szCs w:val="32"/>
        </w:rPr>
        <w:t>Job Description</w:t>
      </w:r>
    </w:p>
    <w:tbl>
      <w:tblPr>
        <w:tblStyle w:val="TableGrid"/>
        <w:tblpPr w:leftFromText="180" w:rightFromText="180" w:vertAnchor="text" w:horzAnchor="margin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045"/>
        <w:gridCol w:w="1707"/>
        <w:gridCol w:w="2698"/>
      </w:tblGrid>
      <w:tr w:rsidR="00277DA0" w14:paraId="45395AD9" w14:textId="77777777" w:rsidTr="00277DA0">
        <w:tc>
          <w:tcPr>
            <w:tcW w:w="1890" w:type="dxa"/>
          </w:tcPr>
          <w:p w14:paraId="739D1C59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Job Title:</w:t>
            </w:r>
          </w:p>
        </w:tc>
        <w:tc>
          <w:tcPr>
            <w:tcW w:w="4045" w:type="dxa"/>
          </w:tcPr>
          <w:p w14:paraId="6D5582D5" w14:textId="4AC9BA36" w:rsidR="00277DA0" w:rsidRDefault="00471A6F" w:rsidP="00277DA0">
            <w:r>
              <w:t>Inside Sales Representative</w:t>
            </w:r>
          </w:p>
        </w:tc>
        <w:tc>
          <w:tcPr>
            <w:tcW w:w="1707" w:type="dxa"/>
          </w:tcPr>
          <w:p w14:paraId="04891301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FLSA:</w:t>
            </w:r>
          </w:p>
        </w:tc>
        <w:tc>
          <w:tcPr>
            <w:tcW w:w="2698" w:type="dxa"/>
          </w:tcPr>
          <w:p w14:paraId="19AAB6F3" w14:textId="7554639A" w:rsidR="00277DA0" w:rsidRDefault="00471A6F" w:rsidP="00277DA0">
            <w:r>
              <w:t>Non-</w:t>
            </w:r>
            <w:r w:rsidR="00277DA0">
              <w:t>Exempt</w:t>
            </w:r>
          </w:p>
        </w:tc>
      </w:tr>
      <w:tr w:rsidR="00277DA0" w14:paraId="772E78DA" w14:textId="77777777" w:rsidTr="00277DA0">
        <w:tc>
          <w:tcPr>
            <w:tcW w:w="1890" w:type="dxa"/>
          </w:tcPr>
          <w:p w14:paraId="445F171D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Department:</w:t>
            </w:r>
          </w:p>
        </w:tc>
        <w:tc>
          <w:tcPr>
            <w:tcW w:w="4045" w:type="dxa"/>
          </w:tcPr>
          <w:p w14:paraId="0F069D0A" w14:textId="038AC9DB" w:rsidR="00277DA0" w:rsidRDefault="00277DA0" w:rsidP="00277DA0">
            <w:r>
              <w:t xml:space="preserve">Sales – </w:t>
            </w:r>
            <w:r w:rsidR="00471A6F">
              <w:t>Asphalt</w:t>
            </w:r>
            <w:r>
              <w:t xml:space="preserve"> Division</w:t>
            </w:r>
          </w:p>
        </w:tc>
        <w:tc>
          <w:tcPr>
            <w:tcW w:w="1707" w:type="dxa"/>
          </w:tcPr>
          <w:p w14:paraId="0BC33285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EEO:</w:t>
            </w:r>
          </w:p>
        </w:tc>
        <w:tc>
          <w:tcPr>
            <w:tcW w:w="2698" w:type="dxa"/>
          </w:tcPr>
          <w:p w14:paraId="5A75E065" w14:textId="77777777" w:rsidR="00277DA0" w:rsidRDefault="00277DA0" w:rsidP="00277DA0">
            <w:r>
              <w:t>Sales</w:t>
            </w:r>
          </w:p>
        </w:tc>
      </w:tr>
      <w:tr w:rsidR="00277DA0" w14:paraId="12AA498C" w14:textId="77777777" w:rsidTr="00277DA0">
        <w:tc>
          <w:tcPr>
            <w:tcW w:w="1890" w:type="dxa"/>
          </w:tcPr>
          <w:p w14:paraId="4CDF2E31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Reports To:</w:t>
            </w:r>
          </w:p>
        </w:tc>
        <w:tc>
          <w:tcPr>
            <w:tcW w:w="4045" w:type="dxa"/>
          </w:tcPr>
          <w:p w14:paraId="28FBF654" w14:textId="688934D1" w:rsidR="00277DA0" w:rsidRDefault="004D46D7" w:rsidP="00277DA0">
            <w:r>
              <w:t>VP – National Sales Asphalt Products</w:t>
            </w:r>
          </w:p>
        </w:tc>
        <w:tc>
          <w:tcPr>
            <w:tcW w:w="1707" w:type="dxa"/>
          </w:tcPr>
          <w:p w14:paraId="6525B6E6" w14:textId="77777777" w:rsidR="00277DA0" w:rsidRPr="00141DAC" w:rsidRDefault="00277DA0" w:rsidP="00277DA0">
            <w:pPr>
              <w:rPr>
                <w:b/>
                <w:bCs/>
              </w:rPr>
            </w:pPr>
          </w:p>
        </w:tc>
        <w:tc>
          <w:tcPr>
            <w:tcW w:w="2698" w:type="dxa"/>
          </w:tcPr>
          <w:p w14:paraId="72E69335" w14:textId="77777777" w:rsidR="00277DA0" w:rsidRDefault="00277DA0" w:rsidP="00277DA0"/>
        </w:tc>
      </w:tr>
      <w:tr w:rsidR="00277DA0" w14:paraId="4B0DC2F0" w14:textId="77777777" w:rsidTr="00277DA0">
        <w:tc>
          <w:tcPr>
            <w:tcW w:w="1890" w:type="dxa"/>
          </w:tcPr>
          <w:p w14:paraId="29D44BEA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Completed By:</w:t>
            </w:r>
          </w:p>
        </w:tc>
        <w:tc>
          <w:tcPr>
            <w:tcW w:w="4045" w:type="dxa"/>
          </w:tcPr>
          <w:p w14:paraId="5071117F" w14:textId="600EE082" w:rsidR="00277DA0" w:rsidRDefault="00471A6F" w:rsidP="00277DA0">
            <w:r>
              <w:t>Hannah Masters</w:t>
            </w:r>
          </w:p>
        </w:tc>
        <w:tc>
          <w:tcPr>
            <w:tcW w:w="1707" w:type="dxa"/>
          </w:tcPr>
          <w:p w14:paraId="1CB9058A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Date Created:</w:t>
            </w:r>
          </w:p>
        </w:tc>
        <w:sdt>
          <w:sdtPr>
            <w:id w:val="2115551639"/>
            <w:placeholder>
              <w:docPart w:val="4A6D0FCD294948DB99D7BA95571B0C9D"/>
            </w:placeholder>
            <w:date w:fullDate="2026-05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8" w:type="dxa"/>
              </w:tcPr>
              <w:p w14:paraId="01162ECB" w14:textId="6A107991" w:rsidR="00277DA0" w:rsidRDefault="00471A6F" w:rsidP="00277DA0">
                <w:r>
                  <w:t>5/26/2026</w:t>
                </w:r>
              </w:p>
            </w:tc>
          </w:sdtContent>
        </w:sdt>
      </w:tr>
      <w:tr w:rsidR="00277DA0" w14:paraId="5EA260A0" w14:textId="77777777" w:rsidTr="00277DA0">
        <w:tc>
          <w:tcPr>
            <w:tcW w:w="1890" w:type="dxa"/>
          </w:tcPr>
          <w:p w14:paraId="69FC5CEF" w14:textId="77777777" w:rsidR="00277DA0" w:rsidRPr="00141DAC" w:rsidRDefault="00277DA0" w:rsidP="00277DA0">
            <w:pPr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</w:tc>
        <w:tc>
          <w:tcPr>
            <w:tcW w:w="4045" w:type="dxa"/>
          </w:tcPr>
          <w:p w14:paraId="118629C6" w14:textId="7DB8653C" w:rsidR="00277DA0" w:rsidRDefault="00471A6F" w:rsidP="00277DA0">
            <w:r>
              <w:t>Garrett Lovett</w:t>
            </w:r>
          </w:p>
        </w:tc>
        <w:tc>
          <w:tcPr>
            <w:tcW w:w="1707" w:type="dxa"/>
          </w:tcPr>
          <w:p w14:paraId="62FD4873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Date Revised:</w:t>
            </w:r>
          </w:p>
        </w:tc>
        <w:sdt>
          <w:sdtPr>
            <w:id w:val="-2127769692"/>
            <w:placeholder>
              <w:docPart w:val="4A6D0FCD294948DB99D7BA95571B0C9D"/>
            </w:placeholder>
            <w:showingPlcHdr/>
            <w:date w:fullDate="2025-08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8" w:type="dxa"/>
              </w:tcPr>
              <w:p w14:paraId="29D15479" w14:textId="77777777" w:rsidR="00277DA0" w:rsidRDefault="00277DA0" w:rsidP="00277DA0">
                <w:r w:rsidRPr="002A1B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658C566" w14:textId="601E8A95" w:rsidR="00141DAC" w:rsidRPr="00141DAC" w:rsidRDefault="00141DAC" w:rsidP="00141DA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724074" wp14:editId="4A4F1AF3">
                <wp:simplePos x="0" y="0"/>
                <wp:positionH relativeFrom="page">
                  <wp:posOffset>456565</wp:posOffset>
                </wp:positionH>
                <wp:positionV relativeFrom="paragraph">
                  <wp:posOffset>1755140</wp:posOffset>
                </wp:positionV>
                <wp:extent cx="6905625" cy="45085"/>
                <wp:effectExtent l="0" t="0" r="9525" b="0"/>
                <wp:wrapTopAndBottom/>
                <wp:docPr id="10796670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F20D9" id="Graphic 2" o:spid="_x0000_s1026" style="position:absolute;margin-left:35.95pt;margin-top:138.2pt;width:543.75pt;height:3.5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9079FBF" w14:textId="5C4213AC" w:rsidR="00141DAC" w:rsidRDefault="00141DAC" w:rsidP="00141DAC">
      <w:pPr>
        <w:spacing w:after="0" w:line="240" w:lineRule="auto"/>
        <w:rPr>
          <w:b/>
          <w:bCs/>
        </w:rPr>
      </w:pPr>
      <w:r>
        <w:rPr>
          <w:b/>
          <w:bCs/>
        </w:rPr>
        <w:t>Job Summary:</w:t>
      </w:r>
    </w:p>
    <w:p w14:paraId="401BDE7B" w14:textId="117552C4" w:rsidR="001301D1" w:rsidRPr="001301D1" w:rsidRDefault="001301D1" w:rsidP="001301D1">
      <w:pPr>
        <w:spacing w:after="0" w:line="240" w:lineRule="auto"/>
        <w:rPr>
          <w:rFonts w:ascii="Aptos" w:eastAsiaTheme="majorEastAsia" w:hAnsi="Aptos" w:cstheme="majorBidi"/>
          <w:bCs/>
          <w:spacing w:val="-10"/>
          <w:kern w:val="28"/>
        </w:rPr>
      </w:pPr>
      <w:r w:rsidRPr="001301D1">
        <w:rPr>
          <w:rFonts w:ascii="Aptos" w:eastAsiaTheme="majorEastAsia" w:hAnsi="Aptos" w:cstheme="majorBidi"/>
          <w:bCs/>
          <w:spacing w:val="-10"/>
          <w:kern w:val="28"/>
        </w:rPr>
        <w:t xml:space="preserve">The Inside Sales Representative is responsible for generating new business opportunities through outbound communication channels </w:t>
      </w:r>
      <w:r w:rsidR="00A60C96">
        <w:rPr>
          <w:rFonts w:ascii="Aptos" w:eastAsiaTheme="majorEastAsia" w:hAnsi="Aptos" w:cstheme="majorBidi"/>
          <w:bCs/>
          <w:spacing w:val="-10"/>
          <w:kern w:val="28"/>
        </w:rPr>
        <w:t>via phone</w:t>
      </w:r>
      <w:r w:rsidRPr="001301D1">
        <w:rPr>
          <w:rFonts w:ascii="Aptos" w:eastAsiaTheme="majorEastAsia" w:hAnsi="Aptos" w:cstheme="majorBidi"/>
          <w:bCs/>
          <w:spacing w:val="-10"/>
          <w:kern w:val="28"/>
        </w:rPr>
        <w:t xml:space="preserve">. This role plays a key part in driving revenue growth by identifying prospects, qualifying leads, and </w:t>
      </w:r>
      <w:r w:rsidR="00A60C96">
        <w:rPr>
          <w:rFonts w:ascii="Aptos" w:eastAsiaTheme="majorEastAsia" w:hAnsi="Aptos" w:cstheme="majorBidi"/>
          <w:bCs/>
          <w:spacing w:val="-10"/>
          <w:kern w:val="28"/>
        </w:rPr>
        <w:t>generating</w:t>
      </w:r>
      <w:r w:rsidRPr="001301D1">
        <w:rPr>
          <w:rFonts w:ascii="Aptos" w:eastAsiaTheme="majorEastAsia" w:hAnsi="Aptos" w:cstheme="majorBidi"/>
          <w:bCs/>
          <w:spacing w:val="-10"/>
          <w:kern w:val="28"/>
        </w:rPr>
        <w:t xml:space="preserve"> </w:t>
      </w:r>
      <w:r w:rsidR="00A60C96">
        <w:rPr>
          <w:rFonts w:ascii="Aptos" w:eastAsiaTheme="majorEastAsia" w:hAnsi="Aptos" w:cstheme="majorBidi"/>
          <w:bCs/>
          <w:spacing w:val="-10"/>
          <w:kern w:val="28"/>
        </w:rPr>
        <w:t xml:space="preserve">meetings for </w:t>
      </w:r>
      <w:r w:rsidR="00F13FAF">
        <w:rPr>
          <w:rFonts w:ascii="Aptos" w:eastAsiaTheme="majorEastAsia" w:hAnsi="Aptos" w:cstheme="majorBidi"/>
          <w:bCs/>
          <w:spacing w:val="-10"/>
          <w:kern w:val="28"/>
        </w:rPr>
        <w:t>Territory Sales Managers</w:t>
      </w:r>
      <w:r w:rsidR="00A60C96">
        <w:rPr>
          <w:rFonts w:ascii="Aptos" w:eastAsiaTheme="majorEastAsia" w:hAnsi="Aptos" w:cstheme="majorBidi"/>
          <w:bCs/>
          <w:spacing w:val="-10"/>
          <w:kern w:val="28"/>
        </w:rPr>
        <w:t xml:space="preserve"> </w:t>
      </w:r>
      <w:r w:rsidRPr="001301D1">
        <w:rPr>
          <w:rFonts w:ascii="Aptos" w:eastAsiaTheme="majorEastAsia" w:hAnsi="Aptos" w:cstheme="majorBidi"/>
          <w:bCs/>
          <w:spacing w:val="-10"/>
          <w:kern w:val="28"/>
        </w:rPr>
        <w:t>without the need for in-person client visits.</w:t>
      </w:r>
      <w:r w:rsidR="00AE2B75" w:rsidRPr="00AE2B75">
        <w:rPr>
          <w:sz w:val="22"/>
          <w:szCs w:val="22"/>
        </w:rPr>
        <w:t xml:space="preserve"> </w:t>
      </w:r>
      <w:r w:rsidR="00AE2B75" w:rsidRPr="00AE2B75">
        <w:rPr>
          <w:rFonts w:ascii="Aptos" w:eastAsiaTheme="majorEastAsia" w:hAnsi="Aptos" w:cstheme="majorBidi"/>
          <w:bCs/>
          <w:spacing w:val="-10"/>
          <w:kern w:val="28"/>
        </w:rPr>
        <w:t xml:space="preserve">This specialized role focuses heavily on aggressive outbound cold </w:t>
      </w:r>
      <w:r w:rsidR="007C6319">
        <w:rPr>
          <w:rFonts w:ascii="Aptos" w:eastAsiaTheme="majorEastAsia" w:hAnsi="Aptos" w:cstheme="majorBidi"/>
          <w:bCs/>
          <w:spacing w:val="-10"/>
          <w:kern w:val="28"/>
        </w:rPr>
        <w:t xml:space="preserve">call </w:t>
      </w:r>
      <w:r w:rsidR="00AE2B75" w:rsidRPr="00AE2B75">
        <w:rPr>
          <w:rFonts w:ascii="Aptos" w:eastAsiaTheme="majorEastAsia" w:hAnsi="Aptos" w:cstheme="majorBidi"/>
          <w:bCs/>
          <w:spacing w:val="-10"/>
          <w:kern w:val="28"/>
        </w:rPr>
        <w:t>outreach to infrastructure contractors, asphalt plant managers, and civil engineers across the United States.</w:t>
      </w:r>
    </w:p>
    <w:p w14:paraId="667649C6" w14:textId="051F65F4" w:rsidR="00141DAC" w:rsidRPr="005B732A" w:rsidRDefault="005B732A" w:rsidP="00141DAC">
      <w:pPr>
        <w:spacing w:after="0" w:line="240" w:lineRule="auto"/>
        <w:rPr>
          <w:rFonts w:ascii="Aptos" w:hAnsi="Aptos"/>
          <w:b/>
          <w:bCs/>
        </w:rPr>
      </w:pPr>
      <w:r w:rsidRPr="005B732A">
        <w:rPr>
          <w:rFonts w:ascii="Aptos" w:hAnsi="Apto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1E795A" wp14:editId="38573C41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905625" cy="45085"/>
                <wp:effectExtent l="0" t="0" r="9525" b="0"/>
                <wp:wrapTopAndBottom/>
                <wp:docPr id="9884636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AEFBC" id="Graphic 2" o:spid="_x0000_s1026" style="position:absolute;margin-left:36pt;margin-top:11.8pt;width:543.75pt;height:3.5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Qwrb/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4484F79A" w14:textId="77777777" w:rsidR="00095224" w:rsidRPr="00214746" w:rsidRDefault="00095224" w:rsidP="00095224">
      <w:pPr>
        <w:pStyle w:val="Title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Job Overview</w:t>
      </w:r>
    </w:p>
    <w:p w14:paraId="3C1BAD35" w14:textId="77777777" w:rsidR="00095224" w:rsidRDefault="00095224" w:rsidP="00095224">
      <w:pPr>
        <w:numPr>
          <w:ilvl w:val="0"/>
          <w:numId w:val="1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Job Type:</w:t>
      </w:r>
      <w:r>
        <w:rPr>
          <w:rFonts w:eastAsia="Times New Roman"/>
          <w:sz w:val="22"/>
          <w:szCs w:val="22"/>
        </w:rPr>
        <w:t xml:space="preserve"> Full-time</w:t>
      </w:r>
    </w:p>
    <w:p w14:paraId="0CD09111" w14:textId="77777777" w:rsidR="00095224" w:rsidRDefault="00095224" w:rsidP="00095224">
      <w:pPr>
        <w:numPr>
          <w:ilvl w:val="0"/>
          <w:numId w:val="1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Compensation:</w:t>
      </w:r>
      <w:r>
        <w:rPr>
          <w:rFonts w:eastAsia="Times New Roman"/>
          <w:sz w:val="22"/>
          <w:szCs w:val="22"/>
        </w:rPr>
        <w:t xml:space="preserve"> $45,000 base salary plus an uncoded performance bonus structure</w:t>
      </w:r>
    </w:p>
    <w:p w14:paraId="3859DF3D" w14:textId="506FCF6E" w:rsidR="00095224" w:rsidRDefault="00095224" w:rsidP="00095224">
      <w:pPr>
        <w:numPr>
          <w:ilvl w:val="0"/>
          <w:numId w:val="1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Territory:</w:t>
      </w:r>
      <w:r>
        <w:rPr>
          <w:rFonts w:eastAsia="Times New Roman"/>
          <w:sz w:val="22"/>
          <w:szCs w:val="22"/>
        </w:rPr>
        <w:t xml:space="preserve"> United States (National) </w:t>
      </w:r>
      <w:r w:rsidR="007B76D3">
        <w:rPr>
          <w:rFonts w:eastAsia="Times New Roman"/>
          <w:sz w:val="22"/>
          <w:szCs w:val="22"/>
        </w:rPr>
        <w:t>Call List – Based in Grove City, PA.</w:t>
      </w:r>
    </w:p>
    <w:p w14:paraId="6AD60B7D" w14:textId="77777777" w:rsidR="00095224" w:rsidRDefault="00095224" w:rsidP="00095224">
      <w:pPr>
        <w:numPr>
          <w:ilvl w:val="0"/>
          <w:numId w:val="1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Travel:</w:t>
      </w:r>
      <w:r>
        <w:rPr>
          <w:rFonts w:eastAsia="Times New Roman"/>
          <w:sz w:val="22"/>
          <w:szCs w:val="22"/>
        </w:rPr>
        <w:t xml:space="preserve"> 5% to 10% (Industry trade shows, conferences, and key client plant visits)</w:t>
      </w:r>
    </w:p>
    <w:p w14:paraId="3D98834D" w14:textId="2E06BFF6" w:rsidR="00095224" w:rsidRPr="00095224" w:rsidRDefault="00095224" w:rsidP="00095224">
      <w:pPr>
        <w:pStyle w:val="ListParagraph"/>
        <w:numPr>
          <w:ilvl w:val="0"/>
          <w:numId w:val="11"/>
        </w:numPr>
        <w:spacing w:before="100" w:beforeAutospacing="1" w:after="75" w:line="240" w:lineRule="auto"/>
        <w:rPr>
          <w:rFonts w:cs="Arial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89D9A16" wp14:editId="70619AC6">
                <wp:simplePos x="0" y="0"/>
                <wp:positionH relativeFrom="page">
                  <wp:posOffset>527539</wp:posOffset>
                </wp:positionH>
                <wp:positionV relativeFrom="paragraph">
                  <wp:posOffset>365418</wp:posOffset>
                </wp:positionV>
                <wp:extent cx="6905625" cy="45085"/>
                <wp:effectExtent l="0" t="0" r="9525" b="0"/>
                <wp:wrapTopAndBottom/>
                <wp:docPr id="151569307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27403" id="Graphic 2" o:spid="_x0000_s1026" style="position:absolute;margin-left:41.55pt;margin-top:28.75pt;width:543.75pt;height:3.55pt;z-index:-251597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GRydAX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eastAsia="Times New Roman"/>
          <w:b/>
          <w:bCs/>
          <w:sz w:val="22"/>
          <w:szCs w:val="22"/>
        </w:rPr>
        <w:t>Work Setting:</w:t>
      </w:r>
      <w:r>
        <w:rPr>
          <w:rFonts w:eastAsia="Times New Roman"/>
          <w:sz w:val="22"/>
          <w:szCs w:val="22"/>
        </w:rPr>
        <w:t xml:space="preserve"> Mandatory in-office training at Grove City HQ required; Hybrid schedule available</w:t>
      </w:r>
    </w:p>
    <w:p w14:paraId="44F34671" w14:textId="1CAE090D" w:rsidR="00095224" w:rsidRDefault="00095224" w:rsidP="00397691">
      <w:pPr>
        <w:pStyle w:val="ListParagraph"/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14:paraId="25E03246" w14:textId="179F03CF" w:rsidR="00FF41F1" w:rsidRDefault="00141DAC" w:rsidP="00397691">
      <w:pPr>
        <w:pStyle w:val="ListParagraph"/>
        <w:shd w:val="clear" w:color="auto" w:fill="FFFFFF"/>
        <w:spacing w:after="0" w:line="240" w:lineRule="auto"/>
        <w:ind w:left="0"/>
        <w:rPr>
          <w:rFonts w:cs="Arial"/>
          <w:b/>
          <w:bCs/>
          <w:color w:val="2C3241"/>
          <w:spacing w:val="-3"/>
        </w:rPr>
      </w:pPr>
      <w:r w:rsidRPr="00397691">
        <w:rPr>
          <w:b/>
          <w:bCs/>
          <w:sz w:val="26"/>
          <w:szCs w:val="26"/>
        </w:rPr>
        <w:t>Essential Duties and Responsibilities</w:t>
      </w:r>
      <w:r w:rsidR="00786E73" w:rsidRPr="00397691">
        <w:rPr>
          <w:b/>
          <w:bCs/>
          <w:sz w:val="26"/>
          <w:szCs w:val="26"/>
        </w:rPr>
        <w:t>:</w:t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Sales Execution &amp; Business Development</w:t>
      </w:r>
      <w:r w:rsidR="002871E9">
        <w:rPr>
          <w:rFonts w:cs="Arial"/>
          <w:b/>
          <w:bCs/>
          <w:color w:val="2C3241"/>
          <w:spacing w:val="-3"/>
        </w:rPr>
        <w:t xml:space="preserve"> </w:t>
      </w:r>
    </w:p>
    <w:p w14:paraId="7F3BF24C" w14:textId="77777777" w:rsidR="002871E9" w:rsidRPr="005437FA" w:rsidRDefault="002871E9" w:rsidP="00397691">
      <w:pPr>
        <w:pStyle w:val="ListParagraph"/>
        <w:shd w:val="clear" w:color="auto" w:fill="FFFFFF"/>
        <w:spacing w:after="0" w:line="240" w:lineRule="auto"/>
        <w:ind w:left="0"/>
        <w:rPr>
          <w:rFonts w:cs="Arial"/>
          <w:color w:val="2C3241"/>
          <w:spacing w:val="-3"/>
        </w:rPr>
      </w:pPr>
    </w:p>
    <w:p w14:paraId="4F3BA1AB" w14:textId="0ED3B0D6" w:rsidR="00A93CBA" w:rsidRDefault="00A93CBA" w:rsidP="00A93CBA">
      <w:pPr>
        <w:numPr>
          <w:ilvl w:val="0"/>
          <w:numId w:val="20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Aggressive Cold </w:t>
      </w:r>
      <w:r w:rsidR="007C6319">
        <w:rPr>
          <w:rFonts w:eastAsia="Times New Roman"/>
          <w:b/>
          <w:bCs/>
          <w:sz w:val="22"/>
          <w:szCs w:val="22"/>
        </w:rPr>
        <w:t xml:space="preserve">Call </w:t>
      </w:r>
      <w:r>
        <w:rPr>
          <w:rFonts w:eastAsia="Times New Roman"/>
          <w:b/>
          <w:bCs/>
          <w:sz w:val="22"/>
          <w:szCs w:val="22"/>
        </w:rPr>
        <w:t>Outreach:</w:t>
      </w:r>
      <w:r>
        <w:rPr>
          <w:rFonts w:eastAsia="Times New Roman"/>
          <w:sz w:val="22"/>
          <w:szCs w:val="22"/>
        </w:rPr>
        <w:t xml:space="preserve"> Conduct a high volume of daily outbound cold calls and emails to identify and engage decision-makers nationwide.</w:t>
      </w:r>
    </w:p>
    <w:p w14:paraId="3DB607AB" w14:textId="77777777" w:rsidR="00A93CBA" w:rsidRDefault="00A93CBA" w:rsidP="00A93CBA">
      <w:pPr>
        <w:numPr>
          <w:ilvl w:val="0"/>
          <w:numId w:val="20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Targeted Lead Generation:</w:t>
      </w:r>
      <w:r>
        <w:rPr>
          <w:rFonts w:eastAsia="Times New Roman"/>
          <w:sz w:val="22"/>
          <w:szCs w:val="22"/>
        </w:rPr>
        <w:t xml:space="preserve"> Actively hunt for prospects including paving contractors, private asphalt plant owners, and municipal procurement officers.</w:t>
      </w:r>
    </w:p>
    <w:p w14:paraId="0B511034" w14:textId="77777777" w:rsidR="00A93CBA" w:rsidRDefault="00A93CBA" w:rsidP="00A93CBA">
      <w:pPr>
        <w:numPr>
          <w:ilvl w:val="0"/>
          <w:numId w:val="20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Technical Product Education:</w:t>
      </w:r>
      <w:r>
        <w:rPr>
          <w:rFonts w:eastAsia="Times New Roman"/>
          <w:sz w:val="22"/>
          <w:szCs w:val="22"/>
        </w:rPr>
        <w:t xml:space="preserve"> Confidently articulate the material performance advantages and cost-saving benefits of FORTA’s proprietary asphalt reinforcement fibers (e.g., FORTA-FI®).</w:t>
      </w:r>
    </w:p>
    <w:p w14:paraId="3FE74FA4" w14:textId="6592D92F" w:rsidR="00A93CBA" w:rsidRPr="00F805D3" w:rsidRDefault="00A93CBA" w:rsidP="00F805D3">
      <w:pPr>
        <w:numPr>
          <w:ilvl w:val="0"/>
          <w:numId w:val="20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Overcome </w:t>
      </w:r>
      <w:r w:rsidR="00A607A8">
        <w:rPr>
          <w:rFonts w:eastAsia="Times New Roman"/>
          <w:b/>
          <w:bCs/>
          <w:sz w:val="22"/>
          <w:szCs w:val="22"/>
        </w:rPr>
        <w:t>Objections</w:t>
      </w:r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r w:rsidR="00F805D3" w:rsidRPr="00F805D3">
        <w:rPr>
          <w:rFonts w:eastAsia="Times New Roman"/>
          <w:sz w:val="22"/>
          <w:szCs w:val="22"/>
        </w:rPr>
        <w:t>Demonstrates resilience and professionalism when handling objections or rejection in the process of scheduling meetings</w:t>
      </w:r>
      <w:r w:rsidR="00882BE0">
        <w:rPr>
          <w:rFonts w:eastAsia="Times New Roman"/>
          <w:sz w:val="22"/>
          <w:szCs w:val="22"/>
        </w:rPr>
        <w:t>.</w:t>
      </w:r>
    </w:p>
    <w:p w14:paraId="27E71BA0" w14:textId="77777777" w:rsidR="00A93CBA" w:rsidRDefault="00A93CBA" w:rsidP="00A93CBA">
      <w:pPr>
        <w:numPr>
          <w:ilvl w:val="0"/>
          <w:numId w:val="20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Salesforce Pipeline Management:</w:t>
      </w:r>
      <w:r>
        <w:rPr>
          <w:rFonts w:eastAsia="Times New Roman"/>
          <w:sz w:val="22"/>
          <w:szCs w:val="22"/>
        </w:rPr>
        <w:t xml:space="preserve"> Maintain meticulous, real-time records of all lead interactions, call logs, and deal stages directly within Salesforce.</w:t>
      </w:r>
    </w:p>
    <w:p w14:paraId="681B82D1" w14:textId="77777777" w:rsidR="00A93CBA" w:rsidRDefault="00A93CBA" w:rsidP="00A93CBA">
      <w:pPr>
        <w:numPr>
          <w:ilvl w:val="0"/>
          <w:numId w:val="20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Occasional Mobility:</w:t>
      </w:r>
      <w:r>
        <w:rPr>
          <w:rFonts w:eastAsia="Times New Roman"/>
          <w:sz w:val="22"/>
          <w:szCs w:val="22"/>
        </w:rPr>
        <w:t xml:space="preserve"> Travel nationally up to 10% of the time to support industry trade shows and visit high-value customer operations.</w:t>
      </w:r>
    </w:p>
    <w:p w14:paraId="01F89BA1" w14:textId="66233D14" w:rsidR="00FF41F1" w:rsidRPr="005437FA" w:rsidRDefault="00AD1143" w:rsidP="00AD1143">
      <w:pPr>
        <w:spacing w:before="100" w:beforeAutospacing="1" w:after="75"/>
        <w:ind w:left="720"/>
        <w:contextualSpacing/>
        <w:rPr>
          <w:rFonts w:cs="Arial"/>
          <w:color w:val="2C3241"/>
          <w:spacing w:val="-3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714560" behindDoc="1" locked="0" layoutInCell="1" allowOverlap="1" wp14:anchorId="7DB78477" wp14:editId="22C67ECF">
                <wp:simplePos x="0" y="0"/>
                <wp:positionH relativeFrom="page">
                  <wp:align>center</wp:align>
                </wp:positionH>
                <wp:positionV relativeFrom="paragraph">
                  <wp:posOffset>526854</wp:posOffset>
                </wp:positionV>
                <wp:extent cx="6905625" cy="45085"/>
                <wp:effectExtent l="0" t="0" r="9525" b="0"/>
                <wp:wrapTopAndBottom/>
                <wp:docPr id="5855038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F36414" id="Graphic 2" o:spid="_x0000_s1026" style="position:absolute;margin-left:0;margin-top:41.5pt;width:543.75pt;height:3.55pt;z-index:-251601920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A93CBA">
        <w:rPr>
          <w:rFonts w:eastAsia="Times New Roman"/>
          <w:b/>
          <w:bCs/>
          <w:sz w:val="22"/>
          <w:szCs w:val="22"/>
        </w:rPr>
        <w:t>Quota Achievement:</w:t>
      </w:r>
      <w:r w:rsidR="00A93CBA">
        <w:rPr>
          <w:rFonts w:eastAsia="Times New Roman"/>
          <w:sz w:val="22"/>
          <w:szCs w:val="22"/>
        </w:rPr>
        <w:t xml:space="preserve"> Meet or exceed monthly outbound activity metrics and qualified sales pipeline targets</w:t>
      </w:r>
      <w:r w:rsidR="002E2298">
        <w:rPr>
          <w:rFonts w:eastAsia="Times New Roman"/>
          <w:sz w:val="22"/>
          <w:szCs w:val="22"/>
        </w:rPr>
        <w:t>.</w:t>
      </w:r>
    </w:p>
    <w:p w14:paraId="6D0289DC" w14:textId="77777777" w:rsidR="00397691" w:rsidRDefault="00397691" w:rsidP="00FF41F1">
      <w:pPr>
        <w:spacing w:before="100" w:beforeAutospacing="1" w:after="75"/>
        <w:contextualSpacing/>
        <w:rPr>
          <w:rFonts w:cs="Arial"/>
          <w:b/>
          <w:bCs/>
          <w:color w:val="2C3241"/>
          <w:spacing w:val="-3"/>
        </w:rPr>
      </w:pPr>
    </w:p>
    <w:p w14:paraId="39772690" w14:textId="156FC0E0" w:rsidR="00FF41F1" w:rsidRPr="005437FA" w:rsidRDefault="00397691" w:rsidP="00FF41F1">
      <w:p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b/>
          <w:bCs/>
          <w:color w:val="2C3241"/>
          <w:spacing w:val="-3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Cross-Functional Collaboration</w:t>
      </w:r>
    </w:p>
    <w:p w14:paraId="3DF01B97" w14:textId="77777777" w:rsidR="001A5E44" w:rsidRDefault="00FF41F1" w:rsidP="001A5E44">
      <w:pPr>
        <w:pStyle w:val="ListParagraph"/>
        <w:numPr>
          <w:ilvl w:val="0"/>
          <w:numId w:val="23"/>
        </w:numPr>
        <w:spacing w:before="100" w:beforeAutospacing="1" w:after="75" w:line="240" w:lineRule="auto"/>
        <w:rPr>
          <w:rFonts w:cs="Arial"/>
          <w:color w:val="2C3241"/>
          <w:spacing w:val="-3"/>
        </w:rPr>
      </w:pPr>
      <w:r w:rsidRPr="001A5E44">
        <w:rPr>
          <w:rFonts w:cs="Arial"/>
          <w:color w:val="2C3241"/>
          <w:spacing w:val="-3"/>
        </w:rPr>
        <w:t xml:space="preserve">Collaborate with </w:t>
      </w:r>
      <w:r w:rsidR="008B0F92" w:rsidRPr="001A5E44">
        <w:rPr>
          <w:rFonts w:cs="Arial"/>
          <w:color w:val="2C3241"/>
          <w:spacing w:val="-3"/>
        </w:rPr>
        <w:t>Sales Reps</w:t>
      </w:r>
      <w:r w:rsidRPr="001A5E44">
        <w:rPr>
          <w:rFonts w:cs="Arial"/>
          <w:color w:val="2C3241"/>
          <w:spacing w:val="-3"/>
        </w:rPr>
        <w:t xml:space="preserve"> and Leadership teams to align </w:t>
      </w:r>
      <w:r w:rsidR="00FD0FCC" w:rsidRPr="001A5E44">
        <w:rPr>
          <w:rFonts w:cs="Arial"/>
          <w:color w:val="2C3241"/>
          <w:spacing w:val="-3"/>
        </w:rPr>
        <w:t xml:space="preserve">weekly call list and </w:t>
      </w:r>
      <w:r w:rsidR="00B65D25" w:rsidRPr="001A5E44">
        <w:rPr>
          <w:rFonts w:cs="Arial"/>
          <w:color w:val="2C3241"/>
          <w:spacing w:val="-3"/>
        </w:rPr>
        <w:t>meeting</w:t>
      </w:r>
      <w:r w:rsidR="00540B50" w:rsidRPr="001A5E44">
        <w:rPr>
          <w:rFonts w:cs="Arial"/>
          <w:color w:val="2C3241"/>
          <w:spacing w:val="-3"/>
        </w:rPr>
        <w:t xml:space="preserve"> schedule</w:t>
      </w:r>
      <w:r w:rsidR="00B65D25" w:rsidRPr="001A5E44">
        <w:rPr>
          <w:rFonts w:cs="Arial"/>
          <w:color w:val="2C3241"/>
          <w:spacing w:val="-3"/>
        </w:rPr>
        <w:t xml:space="preserve"> availability</w:t>
      </w:r>
      <w:r w:rsidR="00540B50" w:rsidRPr="001A5E44">
        <w:rPr>
          <w:rFonts w:cs="Arial"/>
          <w:color w:val="2C3241"/>
          <w:spacing w:val="-3"/>
        </w:rPr>
        <w:t>.</w:t>
      </w:r>
    </w:p>
    <w:p w14:paraId="10286475" w14:textId="1444C1D5" w:rsidR="00FF41F1" w:rsidRPr="00AD1143" w:rsidRDefault="00FF41F1" w:rsidP="00AD1143">
      <w:pPr>
        <w:pStyle w:val="ListParagraph"/>
        <w:numPr>
          <w:ilvl w:val="0"/>
          <w:numId w:val="23"/>
        </w:numPr>
        <w:spacing w:before="100" w:beforeAutospacing="1" w:after="75" w:line="240" w:lineRule="auto"/>
        <w:rPr>
          <w:rFonts w:cs="Arial"/>
          <w:color w:val="2C3241"/>
          <w:spacing w:val="-3"/>
        </w:rPr>
      </w:pPr>
      <w:r w:rsidRPr="001A5E44">
        <w:rPr>
          <w:rFonts w:cs="Arial"/>
          <w:color w:val="2C3241"/>
          <w:spacing w:val="-3"/>
        </w:rPr>
        <w:t xml:space="preserve">Serve as a voice </w:t>
      </w:r>
      <w:r w:rsidR="00123E27" w:rsidRPr="001A5E44">
        <w:rPr>
          <w:rFonts w:cs="Arial"/>
          <w:color w:val="2C3241"/>
          <w:spacing w:val="-3"/>
        </w:rPr>
        <w:t>for</w:t>
      </w:r>
      <w:r w:rsidRPr="001A5E44">
        <w:rPr>
          <w:rFonts w:cs="Arial"/>
          <w:color w:val="2C3241"/>
          <w:spacing w:val="-3"/>
        </w:rPr>
        <w:t xml:space="preserve"> </w:t>
      </w:r>
      <w:r w:rsidR="00331CA1" w:rsidRPr="001A5E44">
        <w:rPr>
          <w:rFonts w:cs="Arial"/>
          <w:color w:val="2C3241"/>
          <w:spacing w:val="-3"/>
        </w:rPr>
        <w:t>FORTA</w:t>
      </w:r>
      <w:r w:rsidRPr="001A5E44">
        <w:rPr>
          <w:rFonts w:cs="Arial"/>
          <w:color w:val="2C3241"/>
          <w:spacing w:val="-3"/>
        </w:rPr>
        <w:t xml:space="preserve"> </w:t>
      </w:r>
      <w:r w:rsidR="00741D8E" w:rsidRPr="001A5E44">
        <w:rPr>
          <w:rFonts w:cs="Arial"/>
          <w:color w:val="2C3241"/>
          <w:spacing w:val="-3"/>
        </w:rPr>
        <w:t>with</w:t>
      </w:r>
      <w:r w:rsidR="0053446C" w:rsidRPr="001A5E44">
        <w:rPr>
          <w:rFonts w:cs="Arial"/>
          <w:color w:val="2C3241"/>
          <w:spacing w:val="-3"/>
        </w:rPr>
        <w:t xml:space="preserve"> </w:t>
      </w:r>
      <w:r w:rsidR="007B57D0">
        <w:rPr>
          <w:rFonts w:cs="Arial"/>
          <w:color w:val="2C3241"/>
          <w:spacing w:val="-3"/>
        </w:rPr>
        <w:t xml:space="preserve">your </w:t>
      </w:r>
      <w:r w:rsidR="0053446C" w:rsidRPr="001A5E44">
        <w:rPr>
          <w:rFonts w:cs="Arial"/>
          <w:color w:val="2C3241"/>
          <w:spacing w:val="-3"/>
        </w:rPr>
        <w:t xml:space="preserve">initial </w:t>
      </w:r>
      <w:r w:rsidR="006D07D5" w:rsidRPr="001A5E44">
        <w:rPr>
          <w:rFonts w:cs="Arial"/>
          <w:color w:val="2C3241"/>
          <w:spacing w:val="-3"/>
        </w:rPr>
        <w:t xml:space="preserve">introduction </w:t>
      </w:r>
      <w:r w:rsidR="00A160A5" w:rsidRPr="001A5E44">
        <w:rPr>
          <w:rFonts w:cs="Arial"/>
          <w:color w:val="2C3241"/>
          <w:spacing w:val="-3"/>
        </w:rPr>
        <w:t xml:space="preserve">during </w:t>
      </w:r>
      <w:r w:rsidR="007B76D3">
        <w:rPr>
          <w:rFonts w:cs="Arial"/>
          <w:color w:val="2C3241"/>
          <w:spacing w:val="-3"/>
        </w:rPr>
        <w:t xml:space="preserve">daily </w:t>
      </w:r>
      <w:r w:rsidR="00A160A5" w:rsidRPr="001A5E44">
        <w:rPr>
          <w:rFonts w:cs="Arial"/>
          <w:color w:val="2C3241"/>
          <w:spacing w:val="-3"/>
        </w:rPr>
        <w:t>call</w:t>
      </w:r>
      <w:r w:rsidR="007B57D0">
        <w:rPr>
          <w:rFonts w:cs="Arial"/>
          <w:color w:val="2C3241"/>
          <w:spacing w:val="-3"/>
        </w:rPr>
        <w:t>s</w:t>
      </w:r>
      <w:r w:rsidR="00A160A5" w:rsidRPr="001A5E44">
        <w:rPr>
          <w:rFonts w:cs="Arial"/>
          <w:color w:val="2C3241"/>
          <w:spacing w:val="-3"/>
        </w:rPr>
        <w:t xml:space="preserve"> </w:t>
      </w:r>
      <w:r w:rsidR="00237F28" w:rsidRPr="001A5E44">
        <w:rPr>
          <w:rFonts w:cs="Arial"/>
          <w:color w:val="2C3241"/>
          <w:spacing w:val="-3"/>
        </w:rPr>
        <w:t xml:space="preserve">for the </w:t>
      </w:r>
      <w:r w:rsidR="00AD1143">
        <w:rPr>
          <w:rFonts w:cs="Arial"/>
          <w:color w:val="2C3241"/>
          <w:spacing w:val="-3"/>
        </w:rPr>
        <w:t>Territory Sales Manager</w:t>
      </w:r>
      <w:r w:rsidR="007B57D0">
        <w:rPr>
          <w:rFonts w:cs="Arial"/>
          <w:color w:val="2C3241"/>
          <w:spacing w:val="-3"/>
        </w:rPr>
        <w:t>s.</w:t>
      </w:r>
    </w:p>
    <w:p w14:paraId="0F78E6E7" w14:textId="77777777" w:rsidR="003C23B8" w:rsidRDefault="00397691" w:rsidP="003C23B8">
      <w:p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b/>
          <w:bCs/>
          <w:color w:val="2C3241"/>
          <w:spacing w:val="-3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Reporting &amp; Forecasting</w:t>
      </w:r>
    </w:p>
    <w:p w14:paraId="7A5DAB9B" w14:textId="1A677ED1" w:rsidR="003C23B8" w:rsidRPr="00027414" w:rsidRDefault="00FF41F1" w:rsidP="00027414">
      <w:pPr>
        <w:pStyle w:val="ListParagraph"/>
        <w:numPr>
          <w:ilvl w:val="0"/>
          <w:numId w:val="26"/>
        </w:numPr>
        <w:spacing w:before="100" w:beforeAutospacing="1" w:after="75"/>
        <w:rPr>
          <w:rFonts w:cs="Arial"/>
          <w:color w:val="2C3241"/>
          <w:spacing w:val="-3"/>
        </w:rPr>
      </w:pPr>
      <w:r w:rsidRPr="00027414">
        <w:rPr>
          <w:rFonts w:cs="Arial"/>
          <w:color w:val="2C3241"/>
          <w:spacing w:val="-3"/>
        </w:rPr>
        <w:t>Maintain accurate records of opportunities, activities, and forecasts in the company CRM.</w:t>
      </w:r>
    </w:p>
    <w:p w14:paraId="01370242" w14:textId="3A94D289" w:rsidR="003B0543" w:rsidRPr="003C23B8" w:rsidRDefault="00A348D0" w:rsidP="003C23B8">
      <w:pPr>
        <w:pStyle w:val="ListParagraph"/>
        <w:numPr>
          <w:ilvl w:val="0"/>
          <w:numId w:val="24"/>
        </w:numPr>
        <w:spacing w:before="100" w:beforeAutospacing="1" w:after="75" w:line="240" w:lineRule="auto"/>
        <w:rPr>
          <w:rFonts w:cs="Arial"/>
          <w:color w:val="2C3241"/>
          <w:spacing w:val="-3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380C98" wp14:editId="6C5607E8">
                <wp:simplePos x="0" y="0"/>
                <wp:positionH relativeFrom="page">
                  <wp:align>center</wp:align>
                </wp:positionH>
                <wp:positionV relativeFrom="paragraph">
                  <wp:posOffset>323215</wp:posOffset>
                </wp:positionV>
                <wp:extent cx="6905625" cy="45085"/>
                <wp:effectExtent l="0" t="0" r="9525" b="0"/>
                <wp:wrapTopAndBottom/>
                <wp:docPr id="180852717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53D11" id="Graphic 2" o:spid="_x0000_s1026" style="position:absolute;margin-left:0;margin-top:25.45pt;width:543.75pt;height:3.55pt;z-index:-25164595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FF41F1" w:rsidRPr="003C23B8">
        <w:rPr>
          <w:rFonts w:cs="Arial"/>
          <w:color w:val="2C3241"/>
          <w:spacing w:val="-3"/>
        </w:rPr>
        <w:t>Regularly report on sales performance, pipeline development, and key wins or losses.</w:t>
      </w:r>
    </w:p>
    <w:p w14:paraId="246ADAF8" w14:textId="3B7A473E" w:rsidR="00076491" w:rsidRDefault="007539CA" w:rsidP="003C23B8">
      <w:pPr>
        <w:spacing w:after="0" w:line="240" w:lineRule="auto"/>
        <w:ind w:firstLine="360"/>
        <w:rPr>
          <w:b/>
          <w:bCs/>
        </w:rPr>
      </w:pPr>
      <w:r>
        <w:rPr>
          <w:b/>
          <w:bCs/>
        </w:rPr>
        <w:t>Education and Experience</w:t>
      </w:r>
    </w:p>
    <w:p w14:paraId="2A96B589" w14:textId="2546175D" w:rsidR="00AB2966" w:rsidRDefault="00AB2966" w:rsidP="00AB2966">
      <w:pPr>
        <w:numPr>
          <w:ilvl w:val="0"/>
          <w:numId w:val="2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Experience:</w:t>
      </w:r>
      <w:r>
        <w:rPr>
          <w:rFonts w:eastAsia="Times New Roman"/>
          <w:sz w:val="22"/>
          <w:szCs w:val="22"/>
        </w:rPr>
        <w:t xml:space="preserve"> Minimum </w:t>
      </w:r>
      <w:r w:rsidR="001D762B">
        <w:rPr>
          <w:rFonts w:eastAsia="Times New Roman"/>
          <w:b/>
          <w:bCs/>
          <w:sz w:val="22"/>
          <w:szCs w:val="22"/>
        </w:rPr>
        <w:t>2-5</w:t>
      </w:r>
      <w:r>
        <w:rPr>
          <w:rFonts w:eastAsia="Times New Roman"/>
          <w:sz w:val="22"/>
          <w:szCs w:val="22"/>
        </w:rPr>
        <w:t xml:space="preserve"> years of heavy outbound B2B cold calling experience</w:t>
      </w:r>
      <w:r w:rsidR="001D762B">
        <w:rPr>
          <w:rFonts w:eastAsia="Times New Roman"/>
          <w:sz w:val="22"/>
          <w:szCs w:val="22"/>
        </w:rPr>
        <w:t>.</w:t>
      </w:r>
    </w:p>
    <w:p w14:paraId="72BF0383" w14:textId="77777777" w:rsidR="00AB2966" w:rsidRDefault="00AB2966" w:rsidP="00AB2966">
      <w:pPr>
        <w:numPr>
          <w:ilvl w:val="0"/>
          <w:numId w:val="2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Tech Stack:</w:t>
      </w:r>
      <w:r>
        <w:rPr>
          <w:rFonts w:eastAsia="Times New Roman"/>
          <w:sz w:val="22"/>
          <w:szCs w:val="22"/>
        </w:rPr>
        <w:t xml:space="preserve"> High proficiency navigating and managing sales pipelines inside </w:t>
      </w:r>
      <w:r>
        <w:rPr>
          <w:rFonts w:eastAsia="Times New Roman"/>
          <w:b/>
          <w:bCs/>
          <w:sz w:val="22"/>
          <w:szCs w:val="22"/>
        </w:rPr>
        <w:t>Salesforce</w:t>
      </w:r>
      <w:r>
        <w:rPr>
          <w:rFonts w:eastAsia="Times New Roman"/>
          <w:sz w:val="22"/>
          <w:szCs w:val="22"/>
        </w:rPr>
        <w:t>.</w:t>
      </w:r>
    </w:p>
    <w:p w14:paraId="24F6A204" w14:textId="77777777" w:rsidR="00AB2966" w:rsidRDefault="00AB2966" w:rsidP="00AB2966">
      <w:pPr>
        <w:numPr>
          <w:ilvl w:val="0"/>
          <w:numId w:val="2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Resilience &amp; Drive:</w:t>
      </w:r>
      <w:r>
        <w:rPr>
          <w:rFonts w:eastAsia="Times New Roman"/>
          <w:sz w:val="22"/>
          <w:szCs w:val="22"/>
        </w:rPr>
        <w:t xml:space="preserve"> A proven track record of maintaining high energy and handling the high rejection rates associated with industrial cold calling.</w:t>
      </w:r>
    </w:p>
    <w:p w14:paraId="24B23CCF" w14:textId="77777777" w:rsidR="00AB2966" w:rsidRDefault="00AB2966" w:rsidP="00AB2966">
      <w:pPr>
        <w:numPr>
          <w:ilvl w:val="0"/>
          <w:numId w:val="21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Technical Aptitude:</w:t>
      </w:r>
      <w:r>
        <w:rPr>
          <w:rFonts w:eastAsia="Times New Roman"/>
          <w:sz w:val="22"/>
          <w:szCs w:val="22"/>
        </w:rPr>
        <w:t xml:space="preserve"> Ability to quickly master, retain, and explain technical product specifications and engineering advantages.</w:t>
      </w:r>
    </w:p>
    <w:p w14:paraId="46428039" w14:textId="5326F8AB" w:rsidR="00076491" w:rsidRDefault="00687C0A" w:rsidP="00687C0A">
      <w:pPr>
        <w:pStyle w:val="ListParagraph"/>
        <w:numPr>
          <w:ilvl w:val="0"/>
          <w:numId w:val="21"/>
        </w:num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CB8644" wp14:editId="30754709">
                <wp:simplePos x="0" y="0"/>
                <wp:positionH relativeFrom="page">
                  <wp:posOffset>443132</wp:posOffset>
                </wp:positionH>
                <wp:positionV relativeFrom="paragraph">
                  <wp:posOffset>447968</wp:posOffset>
                </wp:positionV>
                <wp:extent cx="6905625" cy="45085"/>
                <wp:effectExtent l="0" t="0" r="9525" b="0"/>
                <wp:wrapTopAndBottom/>
                <wp:docPr id="68826497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453A2" id="Graphic 2" o:spid="_x0000_s1026" style="position:absolute;margin-left:34.9pt;margin-top:35.25pt;width:543.75pt;height:3.55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AB2966" w:rsidRPr="00687C0A">
        <w:rPr>
          <w:rFonts w:eastAsia="Times New Roman"/>
          <w:b/>
          <w:bCs/>
          <w:sz w:val="22"/>
          <w:szCs w:val="22"/>
        </w:rPr>
        <w:t>Communication:</w:t>
      </w:r>
      <w:r w:rsidR="00AB2966" w:rsidRPr="00687C0A">
        <w:rPr>
          <w:rFonts w:eastAsia="Times New Roman"/>
          <w:sz w:val="22"/>
          <w:szCs w:val="22"/>
        </w:rPr>
        <w:t xml:space="preserve"> Persuasive, clear verbal and written communication skills to build quick rapport with both field personnel and corporate buyers. </w:t>
      </w:r>
    </w:p>
    <w:p w14:paraId="12E1271B" w14:textId="4C56B9DC" w:rsidR="00076491" w:rsidRPr="00270E92" w:rsidRDefault="00076491" w:rsidP="00076491">
      <w:pPr>
        <w:pStyle w:val="BodyText"/>
        <w:spacing w:before="50"/>
        <w:ind w:left="180" w:right="427"/>
        <w:rPr>
          <w:rFonts w:asciiTheme="minorHAnsi" w:hAnsiTheme="minorHAnsi"/>
          <w:sz w:val="24"/>
          <w:szCs w:val="24"/>
        </w:rPr>
      </w:pPr>
      <w:r w:rsidRPr="00270E92">
        <w:rPr>
          <w:rFonts w:asciiTheme="minorHAnsi" w:hAnsiTheme="minorHAnsi"/>
          <w:sz w:val="24"/>
          <w:szCs w:val="24"/>
        </w:rPr>
        <w:t>FORTA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is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an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Equal</w:t>
      </w:r>
      <w:r w:rsidRPr="00270E9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Opportunity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Employer</w:t>
      </w:r>
      <w:r w:rsidRPr="00270E92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and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does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not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discriminate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on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the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basis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of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race,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religion, gender, age, national origin, disability, or any other protected status.</w:t>
      </w:r>
    </w:p>
    <w:p w14:paraId="08ED4E4A" w14:textId="362514EC" w:rsidR="00076491" w:rsidRDefault="00A87C91" w:rsidP="00076491"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6D16159B" wp14:editId="735E0050">
                <wp:simplePos x="0" y="0"/>
                <wp:positionH relativeFrom="page">
                  <wp:posOffset>457200</wp:posOffset>
                </wp:positionH>
                <wp:positionV relativeFrom="paragraph">
                  <wp:posOffset>209550</wp:posOffset>
                </wp:positionV>
                <wp:extent cx="6905625" cy="45085"/>
                <wp:effectExtent l="0" t="0" r="9525" b="0"/>
                <wp:wrapTopAndBottom/>
                <wp:docPr id="9126453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C861D" id="Graphic 2" o:spid="_x0000_s1026" style="position:absolute;margin-left:36pt;margin-top:16.5pt;width:543.75pt;height:3.55pt;z-index:-251599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097030A8" w14:textId="77777777" w:rsidR="00076491" w:rsidRPr="00076491" w:rsidRDefault="00076491" w:rsidP="00076491">
      <w:pPr>
        <w:pStyle w:val="Heading1"/>
        <w:spacing w:before="69"/>
        <w:rPr>
          <w:rFonts w:ascii="Arial" w:hAnsi="Arial" w:cs="Arial"/>
          <w:b/>
          <w:bCs/>
          <w:color w:val="auto"/>
          <w:sz w:val="22"/>
          <w:szCs w:val="22"/>
        </w:rPr>
      </w:pPr>
      <w:r w:rsidRPr="00076491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Confidentiality:</w:t>
      </w:r>
    </w:p>
    <w:p w14:paraId="30075A66" w14:textId="4CAD9E32" w:rsidR="00076491" w:rsidRPr="0010777B" w:rsidRDefault="00076491" w:rsidP="0010777B">
      <w:pPr>
        <w:pStyle w:val="ListParagraph"/>
        <w:numPr>
          <w:ilvl w:val="0"/>
          <w:numId w:val="19"/>
        </w:numPr>
        <w:tabs>
          <w:tab w:val="left" w:pos="1015"/>
        </w:tabs>
        <w:spacing w:before="230"/>
        <w:ind w:right="427"/>
        <w:rPr>
          <w:rFonts w:ascii="Arial" w:hAnsi="Arial" w:cs="Arial"/>
          <w:sz w:val="22"/>
          <w:szCs w:val="22"/>
        </w:rPr>
      </w:pPr>
      <w:r w:rsidRPr="0010777B">
        <w:rPr>
          <w:rFonts w:ascii="Arial" w:hAnsi="Arial" w:cs="Arial"/>
          <w:spacing w:val="-4"/>
          <w:sz w:val="22"/>
          <w:szCs w:val="22"/>
        </w:rPr>
        <w:t>Low</w:t>
      </w:r>
      <w:r w:rsidRPr="0010777B">
        <w:rPr>
          <w:rFonts w:ascii="Arial" w:hAnsi="Arial" w:cs="Arial"/>
          <w:sz w:val="22"/>
          <w:szCs w:val="22"/>
        </w:rPr>
        <w:tab/>
      </w:r>
      <w:r w:rsidR="0010777B" w:rsidRPr="00076491">
        <w:rPr>
          <w:noProof/>
          <w:position w:val="-2"/>
        </w:rPr>
        <w:drawing>
          <wp:inline distT="0" distB="0" distL="0" distR="0" wp14:anchorId="3B9AB40A" wp14:editId="38F9AF3C">
            <wp:extent cx="126492" cy="12649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77B">
        <w:rPr>
          <w:rFonts w:ascii="Arial" w:hAnsi="Arial" w:cs="Arial"/>
          <w:sz w:val="22"/>
          <w:szCs w:val="22"/>
        </w:rPr>
        <w:t>Medium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076491">
        <w:rPr>
          <w:noProof/>
          <w:spacing w:val="15"/>
          <w:position w:val="-2"/>
        </w:rPr>
        <w:drawing>
          <wp:inline distT="0" distB="0" distL="0" distR="0" wp14:anchorId="23AD048D" wp14:editId="3F94616D">
            <wp:extent cx="126492" cy="12649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77B">
        <w:rPr>
          <w:rFonts w:ascii="Arial" w:hAnsi="Arial" w:cs="Arial"/>
          <w:spacing w:val="5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High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Periodically may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have access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or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be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exposed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to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proprietary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information.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Direction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will be given as to the best way to present this information, should that be required.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 xml:space="preserve">Proprietary information of any nature is not to leave the company or be shared with anyone inside or outside the company without prior </w:t>
      </w:r>
      <w:r w:rsidRPr="0010777B">
        <w:rPr>
          <w:rFonts w:ascii="Arial" w:hAnsi="Arial" w:cs="Arial"/>
          <w:spacing w:val="-2"/>
          <w:sz w:val="22"/>
          <w:szCs w:val="22"/>
        </w:rPr>
        <w:t>authorization.</w:t>
      </w:r>
    </w:p>
    <w:p w14:paraId="2523CBD4" w14:textId="19FA6083" w:rsidR="00076491" w:rsidRPr="00076491" w:rsidRDefault="00A0566E" w:rsidP="00076491">
      <w:pPr>
        <w:pStyle w:val="BodyText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5747648" wp14:editId="4E9FDC17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905625" cy="45085"/>
                <wp:effectExtent l="0" t="0" r="9525" b="0"/>
                <wp:wrapTopAndBottom/>
                <wp:docPr id="111818630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38097" id="Graphic 2" o:spid="_x0000_s1026" style="position:absolute;margin-left:36pt;margin-top:13.05pt;width:543.75pt;height:3.55pt;z-index:-251606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KZhMz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94F5682" w14:textId="229003A9" w:rsidR="00013A0F" w:rsidRDefault="00013A0F" w:rsidP="00076491">
      <w:pPr>
        <w:pStyle w:val="BodyText"/>
      </w:pPr>
    </w:p>
    <w:p w14:paraId="09E93434" w14:textId="77777777" w:rsidR="00013A0F" w:rsidRDefault="00013A0F">
      <w:pPr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br w:type="page"/>
      </w:r>
    </w:p>
    <w:p w14:paraId="56FF7DF5" w14:textId="77777777" w:rsidR="00076491" w:rsidRPr="00076491" w:rsidRDefault="00076491" w:rsidP="00076491">
      <w:pPr>
        <w:pStyle w:val="BodyText"/>
      </w:pPr>
    </w:p>
    <w:p w14:paraId="23B6B8E8" w14:textId="35553777" w:rsidR="00076491" w:rsidRPr="00076491" w:rsidRDefault="006A21F4" w:rsidP="00076491">
      <w:pPr>
        <w:ind w:left="180" w:right="288"/>
        <w:jc w:val="both"/>
        <w:rPr>
          <w:rFonts w:ascii="Arial" w:hAnsi="Arial" w:cs="Arial"/>
          <w:i/>
          <w:sz w:val="22"/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7E01278B" wp14:editId="15F18AC1">
                <wp:simplePos x="0" y="0"/>
                <wp:positionH relativeFrom="page">
                  <wp:posOffset>460936</wp:posOffset>
                </wp:positionH>
                <wp:positionV relativeFrom="paragraph">
                  <wp:posOffset>785363</wp:posOffset>
                </wp:positionV>
                <wp:extent cx="6905625" cy="45085"/>
                <wp:effectExtent l="0" t="0" r="9525" b="0"/>
                <wp:wrapTopAndBottom/>
                <wp:docPr id="10503082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6880A2" id="Graphic 2" o:spid="_x0000_s1026" style="position:absolute;margin-left:36.3pt;margin-top:61.85pt;width:543.75pt;height:3.55pt;z-index:-251603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L4wCJrgAAAACw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076491" w:rsidRPr="00076491">
        <w:rPr>
          <w:rFonts w:ascii="Arial" w:hAnsi="Arial" w:cs="Arial"/>
          <w:i/>
          <w:sz w:val="22"/>
          <w:szCs w:val="22"/>
        </w:rPr>
        <w:t>Disclaimer:</w:t>
      </w:r>
      <w:r w:rsidR="00076491" w:rsidRPr="00076491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 statements included herein are intended to describe the general nature and level of work being performed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by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people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assigned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this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classification.</w:t>
      </w:r>
      <w:r w:rsidR="00076491" w:rsidRPr="00076491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They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are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not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intended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be</w:t>
      </w:r>
      <w:r w:rsidR="00076491" w:rsidRPr="00076491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construed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as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an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exhaustive</w:t>
      </w:r>
      <w:r w:rsidR="00076491" w:rsidRPr="00076491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list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of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all responsibilities,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duties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and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skills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required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of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personnel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so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classified.</w:t>
      </w:r>
      <w:r w:rsidR="00076491" w:rsidRPr="00076491">
        <w:rPr>
          <w:rFonts w:ascii="Arial" w:hAnsi="Arial" w:cs="Arial"/>
          <w:i/>
          <w:spacing w:val="2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Company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retains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right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add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or</w:t>
      </w:r>
      <w:r w:rsidR="00076491" w:rsidRPr="00076491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change the duties of this position at its discretion.</w:t>
      </w:r>
    </w:p>
    <w:p w14:paraId="42577502" w14:textId="77777777" w:rsidR="00076491" w:rsidRPr="00076491" w:rsidRDefault="00076491" w:rsidP="00076491">
      <w:pPr>
        <w:pStyle w:val="BodyText"/>
        <w:rPr>
          <w:i/>
        </w:rPr>
      </w:pPr>
    </w:p>
    <w:p w14:paraId="30309955" w14:textId="77777777" w:rsidR="00076491" w:rsidRPr="00DB445E" w:rsidRDefault="00076491" w:rsidP="00DB445E">
      <w:pPr>
        <w:pStyle w:val="Heading1"/>
        <w:spacing w:before="1"/>
        <w:ind w:left="36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DB445E">
        <w:rPr>
          <w:rFonts w:ascii="Arial" w:hAnsi="Arial" w:cs="Arial"/>
          <w:b/>
          <w:bCs/>
          <w:color w:val="auto"/>
          <w:sz w:val="26"/>
          <w:szCs w:val="26"/>
        </w:rPr>
        <w:t>Physical</w:t>
      </w:r>
      <w:r w:rsidRPr="00DB445E">
        <w:rPr>
          <w:rFonts w:ascii="Arial" w:hAnsi="Arial" w:cs="Arial"/>
          <w:b/>
          <w:bCs/>
          <w:color w:val="auto"/>
          <w:spacing w:val="-2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Requirements</w:t>
      </w:r>
      <w:r w:rsidRPr="00DB445E">
        <w:rPr>
          <w:rFonts w:ascii="Arial" w:hAnsi="Arial" w:cs="Arial"/>
          <w:b/>
          <w:bCs/>
          <w:color w:val="auto"/>
          <w:spacing w:val="-1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of</w:t>
      </w:r>
      <w:r w:rsidRPr="00DB445E">
        <w:rPr>
          <w:rFonts w:ascii="Arial" w:hAnsi="Arial" w:cs="Arial"/>
          <w:b/>
          <w:bCs/>
          <w:color w:val="auto"/>
          <w:spacing w:val="-3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this</w:t>
      </w:r>
      <w:r w:rsidRPr="00DB445E">
        <w:rPr>
          <w:rFonts w:ascii="Arial" w:hAnsi="Arial" w:cs="Arial"/>
          <w:b/>
          <w:bCs/>
          <w:color w:val="auto"/>
          <w:spacing w:val="-1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pacing w:val="-2"/>
          <w:sz w:val="26"/>
          <w:szCs w:val="26"/>
        </w:rPr>
        <w:t>Position</w:t>
      </w:r>
    </w:p>
    <w:p w14:paraId="53770FEB" w14:textId="77777777" w:rsidR="00076491" w:rsidRPr="00076491" w:rsidRDefault="00076491" w:rsidP="00076491">
      <w:pPr>
        <w:pStyle w:val="BodyText"/>
        <w:spacing w:before="102" w:after="1"/>
        <w:rPr>
          <w:b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5"/>
      </w:tblGrid>
      <w:tr w:rsidR="00076491" w:rsidRPr="00076491" w14:paraId="3FE942E8" w14:textId="77777777" w:rsidTr="00E25E78">
        <w:trPr>
          <w:trHeight w:val="299"/>
        </w:trPr>
        <w:tc>
          <w:tcPr>
            <w:tcW w:w="10085" w:type="dxa"/>
          </w:tcPr>
          <w:tbl>
            <w:tblPr>
              <w:tblW w:w="1026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  <w:gridCol w:w="1080"/>
              <w:gridCol w:w="1620"/>
              <w:gridCol w:w="1440"/>
              <w:gridCol w:w="1620"/>
            </w:tblGrid>
            <w:tr w:rsidR="00E33EFA" w:rsidRPr="00472331" w14:paraId="2DF63485" w14:textId="77777777" w:rsidTr="00F60021">
              <w:trPr>
                <w:trHeight w:val="423"/>
              </w:trPr>
              <w:tc>
                <w:tcPr>
                  <w:tcW w:w="10260" w:type="dxa"/>
                  <w:gridSpan w:val="5"/>
                  <w:vAlign w:val="center"/>
                </w:tcPr>
                <w:p w14:paraId="6A893D01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rPr>
                      <w:b/>
                    </w:rPr>
                    <w:t>A.</w:t>
                  </w:r>
                  <w:r w:rsidRPr="00472331">
                    <w:tab/>
                  </w:r>
                  <w:r w:rsidRPr="00472331">
                    <w:rPr>
                      <w:b/>
                    </w:rPr>
                    <w:t>How much on-the-job time is spent performing the following physical activities?</w:t>
                  </w:r>
                </w:p>
              </w:tc>
            </w:tr>
            <w:tr w:rsidR="00E33EFA" w:rsidRPr="00472331" w14:paraId="640BF83B" w14:textId="77777777" w:rsidTr="00F60021">
              <w:trPr>
                <w:trHeight w:val="332"/>
              </w:trPr>
              <w:tc>
                <w:tcPr>
                  <w:tcW w:w="4500" w:type="dxa"/>
                  <w:vAlign w:val="center"/>
                </w:tcPr>
                <w:p w14:paraId="59498E08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Physical Activity</w:t>
                  </w:r>
                </w:p>
              </w:tc>
              <w:tc>
                <w:tcPr>
                  <w:tcW w:w="5760" w:type="dxa"/>
                  <w:gridSpan w:val="4"/>
                  <w:vAlign w:val="center"/>
                </w:tcPr>
                <w:p w14:paraId="75DAC030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Amount of Time</w:t>
                  </w:r>
                </w:p>
              </w:tc>
            </w:tr>
            <w:tr w:rsidR="00E33EFA" w:rsidRPr="00472331" w14:paraId="770F31C2" w14:textId="77777777" w:rsidTr="00F60021">
              <w:trPr>
                <w:trHeight w:val="269"/>
              </w:trPr>
              <w:tc>
                <w:tcPr>
                  <w:tcW w:w="4500" w:type="dxa"/>
                  <w:vAlign w:val="center"/>
                </w:tcPr>
                <w:p w14:paraId="3A3EE6F2" w14:textId="77777777" w:rsidR="00E33EFA" w:rsidRPr="00472331" w:rsidRDefault="00E33EFA" w:rsidP="00E33EFA">
                  <w:pPr>
                    <w:jc w:val="center"/>
                  </w:pPr>
                </w:p>
              </w:tc>
              <w:tc>
                <w:tcPr>
                  <w:tcW w:w="1080" w:type="dxa"/>
                  <w:vAlign w:val="center"/>
                </w:tcPr>
                <w:p w14:paraId="1A2EA0E4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None</w:t>
                  </w:r>
                </w:p>
              </w:tc>
              <w:tc>
                <w:tcPr>
                  <w:tcW w:w="1620" w:type="dxa"/>
                  <w:vAlign w:val="center"/>
                </w:tcPr>
                <w:p w14:paraId="09DF0F8A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Less than 1/3</w:t>
                  </w:r>
                </w:p>
              </w:tc>
              <w:tc>
                <w:tcPr>
                  <w:tcW w:w="1440" w:type="dxa"/>
                  <w:vAlign w:val="center"/>
                </w:tcPr>
                <w:p w14:paraId="4D63EA43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1/3 to 2/3</w:t>
                  </w:r>
                </w:p>
              </w:tc>
              <w:tc>
                <w:tcPr>
                  <w:tcW w:w="1620" w:type="dxa"/>
                  <w:vAlign w:val="center"/>
                </w:tcPr>
                <w:p w14:paraId="0D1EF0F9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More than 2/3</w:t>
                  </w:r>
                </w:p>
              </w:tc>
            </w:tr>
            <w:tr w:rsidR="00E33EFA" w:rsidRPr="00472331" w14:paraId="2AF35DA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1CF4CD40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Standing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7672C7C5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C66C143" w14:textId="5D735235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7D10E201" w14:textId="1DE71366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2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0" w:name="Check11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620" w:type="dxa"/>
                  <w:vAlign w:val="center"/>
                </w:tcPr>
                <w:p w14:paraId="0BBB4930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48F046A3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555B9CE3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Walking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369EA188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EA7BBE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3E0F43A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805FE0E" w14:textId="73447410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11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</w:tr>
            <w:tr w:rsidR="00E33EFA" w:rsidRPr="00472331" w14:paraId="647F83A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44D2B61A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Sitting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62A0E9F2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23BD556" w14:textId="313345FC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heck114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440" w:type="dxa"/>
                  <w:vAlign w:val="center"/>
                </w:tcPr>
                <w:p w14:paraId="5C7417B6" w14:textId="3B1FF102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CBE884B" w14:textId="310AAD9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75E81AD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0AEA98C7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Use hands to finger, handle, or feel</w:t>
                  </w:r>
                </w:p>
              </w:tc>
              <w:tc>
                <w:tcPr>
                  <w:tcW w:w="1080" w:type="dxa"/>
                  <w:vAlign w:val="center"/>
                </w:tcPr>
                <w:p w14:paraId="64F3CE7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8450365" w14:textId="2001E9A5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3" w:name="Check115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"/>
                </w:p>
              </w:tc>
              <w:bookmarkStart w:id="4" w:name="Check13"/>
              <w:tc>
                <w:tcPr>
                  <w:tcW w:w="1440" w:type="dxa"/>
                  <w:vAlign w:val="center"/>
                </w:tcPr>
                <w:p w14:paraId="0AA03B2C" w14:textId="32FBCE6F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620" w:type="dxa"/>
                  <w:vAlign w:val="center"/>
                </w:tcPr>
                <w:p w14:paraId="400AB5A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4E117F6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64599885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Reach with hands and arms</w:t>
                  </w:r>
                </w:p>
              </w:tc>
              <w:tc>
                <w:tcPr>
                  <w:tcW w:w="1080" w:type="dxa"/>
                  <w:vAlign w:val="center"/>
                </w:tcPr>
                <w:p w14:paraId="5C3D0300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BA90B4A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6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5" w:name="Check11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1440" w:type="dxa"/>
                  <w:vAlign w:val="center"/>
                </w:tcPr>
                <w:p w14:paraId="0F22EC21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9C96416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76BA5D68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1050687C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Climb or balance</w:t>
                  </w:r>
                </w:p>
              </w:tc>
              <w:tc>
                <w:tcPr>
                  <w:tcW w:w="1080" w:type="dxa"/>
                  <w:vAlign w:val="center"/>
                </w:tcPr>
                <w:p w14:paraId="77C51205" w14:textId="3D3C9C14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E5133C3" w14:textId="384E1801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7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6" w:name="Check117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440" w:type="dxa"/>
                  <w:vAlign w:val="center"/>
                </w:tcPr>
                <w:p w14:paraId="6C3BBA0C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A5D4204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68DE329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669E4355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Stoop, kneel, crouch, or crawl</w:t>
                  </w:r>
                </w:p>
              </w:tc>
              <w:tc>
                <w:tcPr>
                  <w:tcW w:w="1080" w:type="dxa"/>
                  <w:vAlign w:val="center"/>
                </w:tcPr>
                <w:p w14:paraId="608A0B17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AD84AD2" w14:textId="1CF2C2E8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8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7" w:name="Check118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440" w:type="dxa"/>
                  <w:vAlign w:val="center"/>
                </w:tcPr>
                <w:p w14:paraId="46BB2F7C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6196FAE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15BBBDB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2F469BAD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Talk or hear</w:t>
                  </w:r>
                </w:p>
              </w:tc>
              <w:tc>
                <w:tcPr>
                  <w:tcW w:w="1080" w:type="dxa"/>
                  <w:vAlign w:val="center"/>
                </w:tcPr>
                <w:p w14:paraId="42CEFBC3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99D3F5C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09465E4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815C1E2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9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8" w:name="Check119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  <w:tr w:rsidR="00E33EFA" w:rsidRPr="00472331" w14:paraId="0A42F3E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5E69DB50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Taste or smell</w:t>
                  </w:r>
                </w:p>
              </w:tc>
              <w:tc>
                <w:tcPr>
                  <w:tcW w:w="1080" w:type="dxa"/>
                  <w:vAlign w:val="center"/>
                </w:tcPr>
                <w:p w14:paraId="1E0F70FE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20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9" w:name="Check120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1620" w:type="dxa"/>
                  <w:vAlign w:val="center"/>
                </w:tcPr>
                <w:p w14:paraId="516E8D73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19355211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D9A0F1F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</w:tbl>
          <w:p w14:paraId="19AA9380" w14:textId="42980E75" w:rsidR="00076491" w:rsidRPr="00076491" w:rsidRDefault="00076491" w:rsidP="00E25E78">
            <w:pPr>
              <w:pStyle w:val="TableParagraph"/>
              <w:spacing w:line="223" w:lineRule="exact"/>
              <w:ind w:left="50"/>
              <w:rPr>
                <w:b/>
              </w:rPr>
            </w:pPr>
          </w:p>
        </w:tc>
      </w:tr>
    </w:tbl>
    <w:p w14:paraId="3C327428" w14:textId="77777777" w:rsidR="00076491" w:rsidRPr="00076491" w:rsidRDefault="00076491" w:rsidP="00076491">
      <w:pPr>
        <w:pStyle w:val="BodyText"/>
        <w:spacing w:before="20"/>
        <w:rPr>
          <w:b/>
        </w:rPr>
      </w:pPr>
    </w:p>
    <w:p w14:paraId="769EF77F" w14:textId="6DB1A747" w:rsidR="00076491" w:rsidRPr="00076491" w:rsidRDefault="00076491" w:rsidP="006E09A1">
      <w:pPr>
        <w:ind w:left="540"/>
        <w:jc w:val="both"/>
        <w:rPr>
          <w:rFonts w:ascii="Arial" w:hAnsi="Arial" w:cs="Arial"/>
          <w:b/>
          <w:sz w:val="22"/>
          <w:szCs w:val="22"/>
        </w:rPr>
      </w:pPr>
      <w:r w:rsidRPr="00076491">
        <w:rPr>
          <w:rFonts w:ascii="Arial" w:hAnsi="Arial" w:cs="Arial"/>
          <w:b/>
          <w:sz w:val="22"/>
          <w:szCs w:val="22"/>
        </w:rPr>
        <w:t>In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an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average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workday,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the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owner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primarily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performs:</w:t>
      </w:r>
      <w:r w:rsidRPr="00076491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(Check</w:t>
      </w:r>
      <w:r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7EFAF3A4" w14:textId="6B66B10E" w:rsidR="00076491" w:rsidRPr="00076491" w:rsidRDefault="00544121" w:rsidP="006E09A1">
      <w:pPr>
        <w:spacing w:after="0" w:line="240" w:lineRule="auto"/>
        <w:ind w:left="1530" w:right="284" w:hanging="3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position w:val="-2"/>
          <w:sz w:val="22"/>
          <w:szCs w:val="22"/>
        </w:rPr>
        <w:fldChar w:fldCharType="begin">
          <w:ffData>
            <w:name w:val="Check121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21"/>
      <w:r>
        <w:rPr>
          <w:rFonts w:ascii="Arial" w:hAnsi="Arial" w:cs="Arial"/>
          <w:noProof/>
          <w:position w:val="-2"/>
          <w:sz w:val="22"/>
          <w:szCs w:val="22"/>
        </w:rPr>
        <w:instrText xml:space="preserve"> FORMCHECKBOX </w:instrText>
      </w:r>
      <w:r>
        <w:rPr>
          <w:rFonts w:ascii="Arial" w:hAnsi="Arial" w:cs="Arial"/>
          <w:noProof/>
          <w:position w:val="-2"/>
          <w:sz w:val="22"/>
          <w:szCs w:val="22"/>
        </w:rPr>
      </w:r>
      <w:r>
        <w:rPr>
          <w:rFonts w:ascii="Arial" w:hAnsi="Arial" w:cs="Arial"/>
          <w:noProof/>
          <w:position w:val="-2"/>
          <w:sz w:val="22"/>
          <w:szCs w:val="22"/>
        </w:rPr>
        <w:fldChar w:fldCharType="separate"/>
      </w:r>
      <w:r>
        <w:rPr>
          <w:rFonts w:ascii="Arial" w:hAnsi="Arial" w:cs="Arial"/>
          <w:noProof/>
          <w:position w:val="-2"/>
          <w:sz w:val="22"/>
          <w:szCs w:val="22"/>
        </w:rPr>
        <w:fldChar w:fldCharType="end"/>
      </w:r>
      <w:bookmarkEnd w:id="10"/>
      <w:r w:rsidR="004B1F46">
        <w:rPr>
          <w:rFonts w:ascii="Arial" w:hAnsi="Arial" w:cs="Arial"/>
          <w:noProof/>
          <w:position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Sedentary Work</w:t>
      </w:r>
      <w:r w:rsidR="00076491" w:rsidRPr="00076491">
        <w:rPr>
          <w:rFonts w:ascii="Arial" w:hAnsi="Arial" w:cs="Arial"/>
          <w:sz w:val="22"/>
          <w:szCs w:val="22"/>
        </w:rPr>
        <w:t>: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Lifting 10 lbs. Maximum and occasionally lifting and/or carrying such articles as dockets, ledgers,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small</w:t>
      </w:r>
      <w:r w:rsidR="00076491" w:rsidRPr="00076491">
        <w:rPr>
          <w:rFonts w:ascii="Arial" w:hAnsi="Arial" w:cs="Arial"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tools.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Although a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sedentary job is defined as one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which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involves sitting,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certain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amount of walking and standing is often necessary in carrying out job duties.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Repetitive motion of hand and finger movement to manually input data using a keyboard may be required for up to eight hours a day.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Jobs are sedentary if walking and standing are required only occasionally, and other sedentary criteria are met.</w:t>
      </w:r>
    </w:p>
    <w:p w14:paraId="399A6EE1" w14:textId="77777777" w:rsidR="004B1F46" w:rsidRDefault="004B1F46" w:rsidP="004B1F4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1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b/>
          <w:sz w:val="22"/>
          <w:szCs w:val="22"/>
        </w:rPr>
        <w:t>Medium</w:t>
      </w:r>
      <w:r w:rsidR="00076491" w:rsidRPr="00B506B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b/>
          <w:sz w:val="22"/>
          <w:szCs w:val="22"/>
        </w:rPr>
        <w:t>Work</w:t>
      </w:r>
      <w:r w:rsidR="00076491" w:rsidRPr="00B506B8">
        <w:rPr>
          <w:rFonts w:ascii="Arial" w:hAnsi="Arial" w:cs="Arial"/>
          <w:sz w:val="22"/>
          <w:szCs w:val="22"/>
        </w:rPr>
        <w:t>:</w:t>
      </w:r>
      <w:r w:rsidR="00076491" w:rsidRPr="00B506B8">
        <w:rPr>
          <w:rFonts w:ascii="Arial" w:hAnsi="Arial" w:cs="Arial"/>
          <w:spacing w:val="4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Lifting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50</w:t>
      </w:r>
      <w:r w:rsidR="00076491" w:rsidRPr="00B506B8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lbs.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Maximum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with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frequent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lifting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and/or</w:t>
      </w:r>
      <w:r w:rsidR="00076491" w:rsidRPr="00B506B8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carrying</w:t>
      </w:r>
      <w:r w:rsidR="00076491" w:rsidRPr="00B506B8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of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object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weighing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up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 xml:space="preserve">                  </w:t>
      </w:r>
      <w:r w:rsidR="00076491" w:rsidRPr="00B506B8">
        <w:rPr>
          <w:rFonts w:ascii="Arial" w:hAnsi="Arial" w:cs="Arial"/>
          <w:sz w:val="22"/>
          <w:szCs w:val="22"/>
        </w:rPr>
        <w:t>to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25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pacing w:val="-4"/>
          <w:sz w:val="22"/>
          <w:szCs w:val="22"/>
        </w:rPr>
        <w:t>lbs.</w:t>
      </w:r>
    </w:p>
    <w:p w14:paraId="527A4C29" w14:textId="39FC90A2" w:rsidR="00076491" w:rsidRPr="00CA7CBB" w:rsidRDefault="004B1F46" w:rsidP="004B1F4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771DC5">
        <w:rPr>
          <w:rFonts w:ascii="Arial" w:hAnsi="Arial" w:cs="Arial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b/>
          <w:sz w:val="22"/>
          <w:szCs w:val="22"/>
        </w:rPr>
        <w:t>Heavy</w:t>
      </w:r>
      <w:r w:rsidR="00076491" w:rsidRPr="00CA7CBB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b/>
          <w:sz w:val="22"/>
          <w:szCs w:val="22"/>
        </w:rPr>
        <w:t>Work</w:t>
      </w:r>
      <w:r w:rsidR="00076491" w:rsidRPr="00CA7CBB">
        <w:rPr>
          <w:rFonts w:ascii="Arial" w:hAnsi="Arial" w:cs="Arial"/>
          <w:sz w:val="22"/>
          <w:szCs w:val="22"/>
        </w:rPr>
        <w:t>:</w:t>
      </w:r>
      <w:r w:rsidR="00076491" w:rsidRPr="00CA7CBB">
        <w:rPr>
          <w:rFonts w:ascii="Arial" w:hAnsi="Arial" w:cs="Arial"/>
          <w:spacing w:val="4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Lifting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100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lbs.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Maximum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with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frequent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lifting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and/or</w:t>
      </w:r>
      <w:r w:rsidR="00076491" w:rsidRPr="00CA7CBB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carrying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of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object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weighing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up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to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50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lbs.</w:t>
      </w:r>
    </w:p>
    <w:p w14:paraId="357E7808" w14:textId="77777777" w:rsidR="0028168B" w:rsidRDefault="0028168B" w:rsidP="0028168B">
      <w:pPr>
        <w:widowControl w:val="0"/>
        <w:autoSpaceDE w:val="0"/>
        <w:autoSpaceDN w:val="0"/>
        <w:spacing w:after="0" w:line="240" w:lineRule="auto"/>
        <w:ind w:left="1530" w:right="288"/>
        <w:rPr>
          <w:rFonts w:ascii="Arial" w:hAnsi="Arial" w:cs="Arial"/>
          <w:b/>
          <w:sz w:val="22"/>
          <w:szCs w:val="22"/>
        </w:rPr>
      </w:pPr>
    </w:p>
    <w:p w14:paraId="0620CABA" w14:textId="202EA538" w:rsidR="00076491" w:rsidRPr="006E09A1" w:rsidRDefault="00544121" w:rsidP="0028168B">
      <w:pPr>
        <w:widowControl w:val="0"/>
        <w:autoSpaceDE w:val="0"/>
        <w:autoSpaceDN w:val="0"/>
        <w:spacing w:after="0" w:line="240" w:lineRule="auto"/>
        <w:ind w:left="810" w:right="288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B.</w:t>
      </w:r>
      <w:r w:rsidR="0028168B">
        <w:rPr>
          <w:rFonts w:ascii="Arial" w:hAnsi="Arial" w:cs="Arial"/>
          <w:bCs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Visual Acuity Requirements of this position </w:t>
      </w:r>
      <w:r w:rsidR="00E44202" w:rsidRPr="006E09A1">
        <w:rPr>
          <w:rFonts w:ascii="Arial" w:hAnsi="Arial" w:cs="Arial"/>
          <w:b/>
          <w:sz w:val="22"/>
          <w:szCs w:val="22"/>
        </w:rPr>
        <w:t>include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 color, depth perception and field of </w:t>
      </w:r>
      <w:r w:rsidR="0028168B">
        <w:rPr>
          <w:rFonts w:ascii="Arial" w:hAnsi="Arial" w:cs="Arial"/>
          <w:b/>
          <w:sz w:val="22"/>
          <w:szCs w:val="22"/>
        </w:rPr>
        <w:t xml:space="preserve">          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vision </w:t>
      </w:r>
      <w:r w:rsidR="006E09A1">
        <w:rPr>
          <w:rFonts w:ascii="Arial" w:hAnsi="Arial" w:cs="Arial"/>
          <w:b/>
          <w:sz w:val="22"/>
          <w:szCs w:val="22"/>
        </w:rPr>
        <w:tab/>
      </w:r>
      <w:r w:rsidR="00076491" w:rsidRPr="006E09A1">
        <w:rPr>
          <w:rFonts w:ascii="Arial" w:hAnsi="Arial" w:cs="Arial"/>
          <w:b/>
          <w:sz w:val="22"/>
          <w:szCs w:val="22"/>
        </w:rPr>
        <w:t xml:space="preserve">(Check 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330DF6FF" w14:textId="77777777" w:rsidR="00076491" w:rsidRPr="00076491" w:rsidRDefault="00076491" w:rsidP="00557580">
      <w:pPr>
        <w:pStyle w:val="BodyText"/>
        <w:rPr>
          <w:b/>
        </w:rPr>
      </w:pPr>
    </w:p>
    <w:p w14:paraId="39C95BAB" w14:textId="294557AB" w:rsidR="00076491" w:rsidRPr="0007649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Close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Clear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vision</w:t>
      </w:r>
      <w:r w:rsidR="00076491" w:rsidRPr="00076491">
        <w:rPr>
          <w:rFonts w:ascii="Arial" w:hAnsi="Arial" w:cs="Arial"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at</w:t>
      </w:r>
      <w:r w:rsidR="00076491" w:rsidRPr="0007649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20”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less.</w:t>
      </w:r>
    </w:p>
    <w:p w14:paraId="7CCE9073" w14:textId="6440F32A" w:rsidR="00076491" w:rsidRPr="0007649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5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Distance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Clear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vision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at</w:t>
      </w:r>
      <w:r w:rsidR="00076491" w:rsidRPr="0007649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20’</w:t>
      </w:r>
      <w:r w:rsidR="00076491" w:rsidRPr="0007649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pacing w:val="-4"/>
          <w:sz w:val="22"/>
          <w:szCs w:val="22"/>
        </w:rPr>
        <w:t>more.</w:t>
      </w:r>
    </w:p>
    <w:p w14:paraId="1B888A1C" w14:textId="56A105B3" w:rsidR="002661AC" w:rsidRDefault="0028168B" w:rsidP="0028168B">
      <w:pPr>
        <w:spacing w:after="0" w:line="240" w:lineRule="auto"/>
        <w:ind w:left="1170" w:right="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6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5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Peripheral</w:t>
      </w:r>
      <w:r w:rsidR="00076491" w:rsidRPr="00076491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Ability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observe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area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that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can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be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seen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up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down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the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left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pacing w:val="-9"/>
          <w:sz w:val="22"/>
          <w:szCs w:val="22"/>
        </w:rPr>
        <w:t xml:space="preserve">   </w:t>
      </w:r>
      <w:r>
        <w:rPr>
          <w:rFonts w:ascii="Arial" w:hAnsi="Arial" w:cs="Arial"/>
          <w:spacing w:val="-9"/>
          <w:sz w:val="22"/>
          <w:szCs w:val="22"/>
        </w:rPr>
        <w:tab/>
      </w:r>
      <w:r w:rsidR="00076491" w:rsidRPr="00076491">
        <w:rPr>
          <w:rFonts w:ascii="Arial" w:hAnsi="Arial" w:cs="Arial"/>
          <w:sz w:val="22"/>
          <w:szCs w:val="22"/>
        </w:rPr>
        <w:t>right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while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eyes are fixed on a given point.</w:t>
      </w:r>
    </w:p>
    <w:p w14:paraId="3CAD123A" w14:textId="2806DBAD" w:rsidR="00076491" w:rsidRPr="00076491" w:rsidRDefault="00076491" w:rsidP="000C4864">
      <w:pPr>
        <w:rPr>
          <w:rFonts w:ascii="Arial" w:hAnsi="Arial" w:cs="Arial"/>
          <w:sz w:val="22"/>
          <w:szCs w:val="22"/>
        </w:rPr>
      </w:pPr>
    </w:p>
    <w:p w14:paraId="6027113D" w14:textId="44E51355" w:rsidR="00076491" w:rsidRPr="006E09A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7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6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Depth</w:t>
      </w:r>
      <w:r w:rsidR="00076491" w:rsidRPr="006E09A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Perception:</w:t>
      </w:r>
      <w:r w:rsidR="00076491" w:rsidRPr="006E09A1">
        <w:rPr>
          <w:rFonts w:ascii="Arial" w:hAnsi="Arial" w:cs="Arial"/>
          <w:b/>
          <w:spacing w:val="42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Three-dimensional</w:t>
      </w:r>
      <w:r w:rsidR="00076491" w:rsidRPr="006E09A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vision,</w:t>
      </w:r>
      <w:r w:rsidR="00076491" w:rsidRPr="006E09A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ability</w:t>
      </w:r>
      <w:r w:rsidR="00076491" w:rsidRPr="006E09A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judge</w:t>
      </w:r>
      <w:r w:rsidR="00076491" w:rsidRPr="006E09A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distances</w:t>
      </w:r>
      <w:r w:rsidR="00076491" w:rsidRPr="006E09A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and</w:t>
      </w:r>
      <w:r w:rsidR="00076491" w:rsidRPr="006E09A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spatial</w:t>
      </w:r>
      <w:r w:rsidR="00076491" w:rsidRPr="006E09A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pacing w:val="-2"/>
          <w:sz w:val="22"/>
          <w:szCs w:val="22"/>
        </w:rPr>
        <w:t>relationships.</w:t>
      </w:r>
    </w:p>
    <w:p w14:paraId="55CD2C6C" w14:textId="78D85D0C" w:rsidR="00076491" w:rsidRPr="006E09A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8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753933" w:rsidRPr="006E09A1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Ability</w:t>
      </w:r>
      <w:r w:rsidR="00076491" w:rsidRPr="006E09A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to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Adjust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Focus:</w:t>
      </w:r>
      <w:r w:rsidR="00076491" w:rsidRPr="006E09A1">
        <w:rPr>
          <w:rFonts w:ascii="Arial" w:hAnsi="Arial" w:cs="Arial"/>
          <w:b/>
          <w:spacing w:val="50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Ability</w:t>
      </w:r>
      <w:r w:rsidR="00076491" w:rsidRPr="006E09A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adjust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the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eye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bring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an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object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into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sharp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pacing w:val="-2"/>
          <w:sz w:val="22"/>
          <w:szCs w:val="22"/>
        </w:rPr>
        <w:t>focus.</w:t>
      </w:r>
    </w:p>
    <w:p w14:paraId="3B2E0E37" w14:textId="54B644A8" w:rsidR="00076491" w:rsidRPr="006E09A1" w:rsidRDefault="00753933" w:rsidP="0028168B">
      <w:pPr>
        <w:ind w:left="990"/>
        <w:rPr>
          <w:rFonts w:ascii="Arial" w:hAnsi="Arial" w:cs="Arial"/>
          <w:b/>
          <w:sz w:val="22"/>
          <w:szCs w:val="22"/>
        </w:rPr>
      </w:pPr>
      <w:r w:rsidRPr="006E09A1">
        <w:rPr>
          <w:rFonts w:ascii="Arial" w:hAnsi="Arial" w:cs="Arial"/>
          <w:b/>
          <w:sz w:val="22"/>
          <w:szCs w:val="22"/>
        </w:rPr>
        <w:t xml:space="preserve">   </w:t>
      </w:r>
      <w:r w:rsidR="0028168B">
        <w:rPr>
          <w:rFonts w:ascii="Arial" w:hAnsi="Arial" w:cs="Arial"/>
          <w:b/>
          <w:sz w:val="22"/>
          <w:szCs w:val="22"/>
        </w:rPr>
        <w:fldChar w:fldCharType="begin">
          <w:ffData>
            <w:name w:val="Check12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29"/>
      <w:r w:rsidR="0028168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8168B">
        <w:rPr>
          <w:rFonts w:ascii="Arial" w:hAnsi="Arial" w:cs="Arial"/>
          <w:b/>
          <w:sz w:val="22"/>
          <w:szCs w:val="22"/>
        </w:rPr>
      </w:r>
      <w:r w:rsidR="0028168B">
        <w:rPr>
          <w:rFonts w:ascii="Arial" w:hAnsi="Arial" w:cs="Arial"/>
          <w:b/>
          <w:sz w:val="22"/>
          <w:szCs w:val="22"/>
        </w:rPr>
        <w:fldChar w:fldCharType="separate"/>
      </w:r>
      <w:r w:rsidR="0028168B">
        <w:rPr>
          <w:rFonts w:ascii="Arial" w:hAnsi="Arial" w:cs="Arial"/>
          <w:b/>
          <w:sz w:val="22"/>
          <w:szCs w:val="22"/>
        </w:rPr>
        <w:fldChar w:fldCharType="end"/>
      </w:r>
      <w:bookmarkEnd w:id="18"/>
      <w:r w:rsidRPr="006E09A1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No</w:t>
      </w:r>
      <w:r w:rsidR="00076491" w:rsidRPr="006E09A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special</w:t>
      </w:r>
      <w:r w:rsidR="00076491" w:rsidRPr="006E09A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vision</w:t>
      </w:r>
      <w:r w:rsidR="00076491" w:rsidRPr="006E09A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pacing w:val="-2"/>
          <w:sz w:val="22"/>
          <w:szCs w:val="22"/>
        </w:rPr>
        <w:t>requirements.</w:t>
      </w:r>
    </w:p>
    <w:p w14:paraId="70E42BCB" w14:textId="51FDB98B" w:rsidR="00076491" w:rsidRPr="00076491" w:rsidRDefault="005179F6" w:rsidP="0028168B">
      <w:pPr>
        <w:pStyle w:val="ListParagraph"/>
        <w:widowControl w:val="0"/>
        <w:autoSpaceDE w:val="0"/>
        <w:autoSpaceDN w:val="0"/>
        <w:spacing w:before="229" w:after="0" w:line="240" w:lineRule="auto"/>
        <w:ind w:left="54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 w:rsidR="0028168B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Select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level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of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noise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that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is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typical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in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work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environment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for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this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job:</w:t>
      </w:r>
      <w:r w:rsidR="00076491" w:rsidRPr="00076491">
        <w:rPr>
          <w:rFonts w:ascii="Arial" w:hAnsi="Arial" w:cs="Arial"/>
          <w:b/>
          <w:spacing w:val="4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(Check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7C710673" w14:textId="77777777" w:rsidR="00076491" w:rsidRPr="00076491" w:rsidRDefault="00076491" w:rsidP="00076491">
      <w:pPr>
        <w:pStyle w:val="BodyText"/>
        <w:rPr>
          <w:b/>
        </w:rPr>
      </w:pPr>
    </w:p>
    <w:p w14:paraId="171165C9" w14:textId="384B6FE6" w:rsidR="00076491" w:rsidRPr="00170012" w:rsidRDefault="0028168B" w:rsidP="0028168B">
      <w:pPr>
        <w:pStyle w:val="ListParagraph"/>
        <w:spacing w:before="1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0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9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Very</w:t>
      </w:r>
      <w:r w:rsidR="00076491" w:rsidRPr="00170012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quiet</w:t>
      </w:r>
      <w:r w:rsidR="00076491" w:rsidRPr="00170012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conditions</w:t>
      </w:r>
      <w:r w:rsidR="00076491" w:rsidRPr="00170012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forest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trail,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isolation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booth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for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hearing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test)</w:t>
      </w:r>
    </w:p>
    <w:p w14:paraId="117A9B2D" w14:textId="6098C5BB" w:rsidR="00076491" w:rsidRPr="00170012" w:rsidRDefault="0028168B" w:rsidP="0028168B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31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0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Quiet</w:t>
      </w:r>
      <w:r w:rsidR="00076491" w:rsidRPr="0017001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conditions</w:t>
      </w:r>
      <w:r w:rsidR="00076491" w:rsidRPr="00170012">
        <w:rPr>
          <w:rFonts w:ascii="Arial" w:hAnsi="Arial" w:cs="Arial"/>
          <w:b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library,</w:t>
      </w:r>
      <w:r w:rsidR="00076491" w:rsidRPr="00170012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private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office)</w:t>
      </w:r>
    </w:p>
    <w:p w14:paraId="4C2D0528" w14:textId="0165A419" w:rsidR="00076491" w:rsidRPr="00170012" w:rsidRDefault="0028168B" w:rsidP="0028168B">
      <w:pPr>
        <w:pStyle w:val="ListParagraph"/>
        <w:spacing w:before="68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1" w:name="Check13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1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Moderate</w:t>
      </w:r>
      <w:r w:rsidR="00076491" w:rsidRPr="00170012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noise</w:t>
      </w:r>
      <w:r w:rsidR="00076491" w:rsidRPr="00170012">
        <w:rPr>
          <w:rFonts w:ascii="Arial" w:hAnsi="Arial" w:cs="Arial"/>
          <w:b/>
          <w:spacing w:val="41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1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business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office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with</w:t>
      </w:r>
      <w:r w:rsidR="00076491" w:rsidRPr="00170012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typewriters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and/or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computer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printers,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light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traffic)</w:t>
      </w:r>
    </w:p>
    <w:p w14:paraId="762B9AFB" w14:textId="51C3CB03" w:rsidR="00076491" w:rsidRPr="00613619" w:rsidRDefault="0028168B" w:rsidP="0028168B">
      <w:pPr>
        <w:pStyle w:val="ListParagraph"/>
        <w:spacing w:before="1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3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2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b/>
          <w:sz w:val="22"/>
          <w:szCs w:val="22"/>
        </w:rPr>
        <w:t>Loud</w:t>
      </w:r>
      <w:r w:rsidR="00076491" w:rsidRPr="0061361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b/>
          <w:sz w:val="22"/>
          <w:szCs w:val="22"/>
        </w:rPr>
        <w:t>noise</w:t>
      </w:r>
      <w:r w:rsidR="00076491" w:rsidRPr="00613619">
        <w:rPr>
          <w:rFonts w:ascii="Arial" w:hAnsi="Arial" w:cs="Arial"/>
          <w:b/>
          <w:spacing w:val="43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(Examples:</w:t>
      </w:r>
      <w:r w:rsidR="00076491" w:rsidRPr="00613619">
        <w:rPr>
          <w:rFonts w:ascii="Arial" w:hAnsi="Arial" w:cs="Arial"/>
          <w:spacing w:val="4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normal</w:t>
      </w:r>
      <w:r w:rsidR="00076491" w:rsidRPr="00613619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shop</w:t>
      </w:r>
      <w:r w:rsidR="00076491" w:rsidRPr="00613619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pacing w:val="-2"/>
          <w:sz w:val="22"/>
          <w:szCs w:val="22"/>
        </w:rPr>
        <w:t>conditions)</w:t>
      </w:r>
    </w:p>
    <w:p w14:paraId="01E58C05" w14:textId="182FCBB8" w:rsidR="00076491" w:rsidRPr="00170012" w:rsidRDefault="0028168B" w:rsidP="0028168B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3"/>
      <w:r w:rsidR="00D3765F"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Very</w:t>
      </w:r>
      <w:r w:rsidR="00076491" w:rsidRPr="0017001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loud</w:t>
      </w:r>
      <w:r w:rsidR="00076491" w:rsidRPr="00170012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noise</w:t>
      </w:r>
      <w:r w:rsidR="00076491" w:rsidRPr="00170012">
        <w:rPr>
          <w:rFonts w:ascii="Arial" w:hAnsi="Arial" w:cs="Arial"/>
          <w:b/>
          <w:spacing w:val="43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4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jack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hammer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work,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metal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can</w:t>
      </w:r>
      <w:r w:rsidR="00076491" w:rsidRPr="00170012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manufacturing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department</w:t>
      </w:r>
    </w:p>
    <w:p w14:paraId="5E39409B" w14:textId="77777777" w:rsidR="00076491" w:rsidRPr="00076491" w:rsidRDefault="00076491" w:rsidP="00076491">
      <w:pPr>
        <w:pStyle w:val="BodyText"/>
      </w:pPr>
    </w:p>
    <w:p w14:paraId="55705B44" w14:textId="77777777" w:rsidR="00076491" w:rsidRPr="00076491" w:rsidRDefault="00076491" w:rsidP="00076491">
      <w:pPr>
        <w:pStyle w:val="BodyText"/>
        <w:spacing w:before="2"/>
      </w:pPr>
    </w:p>
    <w:p w14:paraId="526A3231" w14:textId="77777777" w:rsidR="00076491" w:rsidRPr="00D3765F" w:rsidRDefault="00076491" w:rsidP="00076491">
      <w:pPr>
        <w:pStyle w:val="Heading1"/>
        <w:ind w:left="4144"/>
        <w:rPr>
          <w:rFonts w:ascii="Arial" w:hAnsi="Arial" w:cs="Arial"/>
          <w:color w:val="auto"/>
          <w:sz w:val="26"/>
          <w:szCs w:val="26"/>
        </w:rPr>
      </w:pPr>
      <w:bookmarkStart w:id="24" w:name="II._Work_Environment"/>
      <w:bookmarkEnd w:id="24"/>
      <w:r w:rsidRPr="00D3765F">
        <w:rPr>
          <w:rFonts w:ascii="Arial" w:hAnsi="Arial" w:cs="Arial"/>
          <w:color w:val="auto"/>
          <w:sz w:val="26"/>
          <w:szCs w:val="26"/>
        </w:rPr>
        <w:t xml:space="preserve">II. Work </w:t>
      </w:r>
      <w:r w:rsidRPr="00D3765F">
        <w:rPr>
          <w:rFonts w:ascii="Arial" w:hAnsi="Arial" w:cs="Arial"/>
          <w:color w:val="auto"/>
          <w:spacing w:val="-2"/>
          <w:sz w:val="26"/>
          <w:szCs w:val="26"/>
        </w:rPr>
        <w:t>Environment</w:t>
      </w:r>
    </w:p>
    <w:p w14:paraId="4F14709E" w14:textId="77777777" w:rsidR="00076491" w:rsidRDefault="00076491" w:rsidP="00076491">
      <w:pPr>
        <w:pStyle w:val="BodyText"/>
        <w:spacing w:before="4" w:after="1"/>
        <w:rPr>
          <w:b/>
        </w:rPr>
      </w:pPr>
    </w:p>
    <w:p w14:paraId="2566F80D" w14:textId="77777777" w:rsidR="003F2A69" w:rsidRDefault="003F2A69" w:rsidP="00076491">
      <w:pPr>
        <w:pStyle w:val="BodyText"/>
        <w:spacing w:before="4" w:after="1"/>
        <w:rPr>
          <w:b/>
        </w:rPr>
      </w:pPr>
    </w:p>
    <w:p w14:paraId="098ADEB7" w14:textId="77777777" w:rsidR="003F2A69" w:rsidRPr="00076491" w:rsidRDefault="003F2A69" w:rsidP="00076491">
      <w:pPr>
        <w:pStyle w:val="BodyText"/>
        <w:spacing w:before="4" w:after="1"/>
        <w:rPr>
          <w:b/>
        </w:rPr>
      </w:pPr>
    </w:p>
    <w:p w14:paraId="48D51E8B" w14:textId="77777777" w:rsidR="00076491" w:rsidRPr="00076491" w:rsidRDefault="00076491" w:rsidP="00076491">
      <w:pPr>
        <w:pStyle w:val="BodyText"/>
        <w:spacing w:before="77"/>
        <w:rPr>
          <w:b/>
        </w:rPr>
      </w:pPr>
    </w:p>
    <w:p w14:paraId="33018341" w14:textId="50BDA283" w:rsidR="00076491" w:rsidRPr="00076491" w:rsidRDefault="00C7136A" w:rsidP="009B427F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 w:rsidR="00076491" w:rsidRPr="00076491">
        <w:rPr>
          <w:rFonts w:ascii="Arial" w:hAnsi="Arial" w:cs="Arial"/>
          <w:b/>
          <w:spacing w:val="69"/>
          <w:w w:val="15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Additional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physical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requirements</w:t>
      </w:r>
      <w:r w:rsidR="00076491" w:rsidRPr="0007649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and/or</w:t>
      </w:r>
      <w:r w:rsidR="00076491" w:rsidRPr="00076491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environmental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conditions</w:t>
      </w:r>
      <w:r w:rsidR="00076491" w:rsidRPr="0007649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not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mentioned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above:</w:t>
      </w:r>
      <w:r w:rsidR="00076491" w:rsidRPr="00076491">
        <w:rPr>
          <w:rFonts w:ascii="Arial" w:hAnsi="Arial" w:cs="Arial"/>
          <w:b/>
          <w:spacing w:val="62"/>
          <w:w w:val="15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>None</w:t>
      </w:r>
    </w:p>
    <w:p w14:paraId="5C151666" w14:textId="77777777" w:rsidR="00076491" w:rsidRDefault="00076491" w:rsidP="00076491">
      <w:pPr>
        <w:pStyle w:val="BodyText"/>
        <w:rPr>
          <w:b/>
          <w:sz w:val="20"/>
        </w:rPr>
      </w:pPr>
    </w:p>
    <w:p w14:paraId="30093354" w14:textId="77777777" w:rsidR="00076491" w:rsidRDefault="00076491" w:rsidP="00076491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975"/>
        <w:gridCol w:w="1975"/>
        <w:gridCol w:w="1974"/>
        <w:gridCol w:w="1974"/>
        <w:gridCol w:w="1974"/>
      </w:tblGrid>
      <w:tr w:rsidR="004B6A57" w14:paraId="0980F62B" w14:textId="77777777" w:rsidTr="004B6A57">
        <w:tc>
          <w:tcPr>
            <w:tcW w:w="2158" w:type="dxa"/>
          </w:tcPr>
          <w:p w14:paraId="67C5D553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B95B7CE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9B92DD5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40200F9B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903953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04BB44D5" w14:textId="77777777" w:rsidTr="004B6A57">
        <w:tc>
          <w:tcPr>
            <w:tcW w:w="2158" w:type="dxa"/>
          </w:tcPr>
          <w:p w14:paraId="33707B28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7D317576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D741817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9CD1DA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CF817F0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5E23FDDE" w14:textId="77777777" w:rsidTr="004B6A57">
        <w:tc>
          <w:tcPr>
            <w:tcW w:w="2158" w:type="dxa"/>
          </w:tcPr>
          <w:p w14:paraId="1F4C4F8F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4D94F2E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63816A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0C928F5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0350C4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52AC640B" w14:textId="77777777" w:rsidTr="004B6A57">
        <w:tc>
          <w:tcPr>
            <w:tcW w:w="2158" w:type="dxa"/>
          </w:tcPr>
          <w:p w14:paraId="25CF08D7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292D5C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61F290D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476ACB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7CBDB64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6DFB9720" w14:textId="77777777" w:rsidTr="004B6A57">
        <w:tc>
          <w:tcPr>
            <w:tcW w:w="2158" w:type="dxa"/>
          </w:tcPr>
          <w:p w14:paraId="3A86D63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1D58646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578D1A66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5B3A9544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717D4637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4B615A7C" w14:textId="77777777" w:rsidTr="004B6A57">
        <w:tc>
          <w:tcPr>
            <w:tcW w:w="2158" w:type="dxa"/>
          </w:tcPr>
          <w:p w14:paraId="67E19D3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5559F551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7724FB31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0C56DAD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10D6ED3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</w:tbl>
    <w:p w14:paraId="6C02E30C" w14:textId="77777777" w:rsidR="00076491" w:rsidRDefault="00076491" w:rsidP="00D3765F">
      <w:pPr>
        <w:pStyle w:val="BodyText"/>
        <w:ind w:left="630"/>
        <w:rPr>
          <w:b/>
          <w:sz w:val="20"/>
        </w:rPr>
      </w:pPr>
    </w:p>
    <w:p w14:paraId="65D73F44" w14:textId="77777777" w:rsidR="00076491" w:rsidRPr="00076491" w:rsidRDefault="00076491" w:rsidP="00076491"/>
    <w:sectPr w:rsidR="00076491" w:rsidRPr="00076491" w:rsidSect="0055600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0C24" w14:textId="77777777" w:rsidR="00772E19" w:rsidRDefault="00772E19" w:rsidP="00A87C91">
      <w:pPr>
        <w:spacing w:after="0" w:line="240" w:lineRule="auto"/>
      </w:pPr>
      <w:r>
        <w:separator/>
      </w:r>
    </w:p>
  </w:endnote>
  <w:endnote w:type="continuationSeparator" w:id="0">
    <w:p w14:paraId="38C497AA" w14:textId="77777777" w:rsidR="00772E19" w:rsidRDefault="00772E19" w:rsidP="00A8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9696" w14:textId="77777777" w:rsidR="00772E19" w:rsidRDefault="00772E19" w:rsidP="00A87C91">
      <w:pPr>
        <w:spacing w:after="0" w:line="240" w:lineRule="auto"/>
      </w:pPr>
      <w:r>
        <w:separator/>
      </w:r>
    </w:p>
  </w:footnote>
  <w:footnote w:type="continuationSeparator" w:id="0">
    <w:p w14:paraId="18DC635C" w14:textId="77777777" w:rsidR="00772E19" w:rsidRDefault="00772E19" w:rsidP="00A8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53A4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4pt;height:19.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9.4pt;height:20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20.5pt;height:19.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7A774A"/>
    <w:multiLevelType w:val="hybridMultilevel"/>
    <w:tmpl w:val="49B61DBC"/>
    <w:lvl w:ilvl="0" w:tplc="31CE13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6B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7E4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620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CA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1AB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429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05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8B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B761A2"/>
    <w:multiLevelType w:val="hybridMultilevel"/>
    <w:tmpl w:val="B38EEFB0"/>
    <w:lvl w:ilvl="0" w:tplc="E6085C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07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0F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A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8B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90F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87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69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7721DD"/>
    <w:multiLevelType w:val="hybridMultilevel"/>
    <w:tmpl w:val="A1F84C30"/>
    <w:lvl w:ilvl="0" w:tplc="1FD8FC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40D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2A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26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21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EEB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2D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0C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43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9B57E4"/>
    <w:multiLevelType w:val="multilevel"/>
    <w:tmpl w:val="712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CC6"/>
    <w:multiLevelType w:val="hybridMultilevel"/>
    <w:tmpl w:val="5DC8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79AA"/>
    <w:multiLevelType w:val="hybridMultilevel"/>
    <w:tmpl w:val="7CEA846C"/>
    <w:lvl w:ilvl="0" w:tplc="9F6C79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CD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48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8F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EA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A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FAC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A4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A9E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760AE8"/>
    <w:multiLevelType w:val="hybridMultilevel"/>
    <w:tmpl w:val="2CD2D97A"/>
    <w:lvl w:ilvl="0" w:tplc="B9AA60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C4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F24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6F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8A2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E5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8B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C4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F47191F"/>
    <w:multiLevelType w:val="multilevel"/>
    <w:tmpl w:val="E0E668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45E1A"/>
    <w:multiLevelType w:val="multilevel"/>
    <w:tmpl w:val="919CB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D1005"/>
    <w:multiLevelType w:val="hybridMultilevel"/>
    <w:tmpl w:val="6D2A6950"/>
    <w:lvl w:ilvl="0" w:tplc="BDF25F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A08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C8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C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E5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81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466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4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A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E9C5C61"/>
    <w:multiLevelType w:val="multilevel"/>
    <w:tmpl w:val="712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13D04"/>
    <w:multiLevelType w:val="multilevel"/>
    <w:tmpl w:val="FA2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D455F"/>
    <w:multiLevelType w:val="hybridMultilevel"/>
    <w:tmpl w:val="3E76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D42E2"/>
    <w:multiLevelType w:val="hybridMultilevel"/>
    <w:tmpl w:val="509E3700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203B1"/>
    <w:multiLevelType w:val="multilevel"/>
    <w:tmpl w:val="A9C8D2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A2552"/>
    <w:multiLevelType w:val="multilevel"/>
    <w:tmpl w:val="712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409F2"/>
    <w:multiLevelType w:val="hybridMultilevel"/>
    <w:tmpl w:val="787EDDAC"/>
    <w:lvl w:ilvl="0" w:tplc="C5C0D5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B48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45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0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6E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1A0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B88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C7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E4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C6005CB"/>
    <w:multiLevelType w:val="hybridMultilevel"/>
    <w:tmpl w:val="042ED1DE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87009"/>
    <w:multiLevelType w:val="hybridMultilevel"/>
    <w:tmpl w:val="B412A6EE"/>
    <w:lvl w:ilvl="0" w:tplc="87009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08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8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A0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63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2B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0D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4C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98B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0957DBE"/>
    <w:multiLevelType w:val="hybridMultilevel"/>
    <w:tmpl w:val="61C63F10"/>
    <w:lvl w:ilvl="0" w:tplc="C52EF4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EF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6A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C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23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AA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A2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2B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DA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AF59F0"/>
    <w:multiLevelType w:val="hybridMultilevel"/>
    <w:tmpl w:val="1E9A5856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206BE"/>
    <w:multiLevelType w:val="multilevel"/>
    <w:tmpl w:val="CCF44C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671F7"/>
    <w:multiLevelType w:val="multilevel"/>
    <w:tmpl w:val="712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43BE4"/>
    <w:multiLevelType w:val="hybridMultilevel"/>
    <w:tmpl w:val="C42C5AE4"/>
    <w:lvl w:ilvl="0" w:tplc="487E97A4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</w:rPr>
    </w:lvl>
    <w:lvl w:ilvl="1" w:tplc="CD908EBE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76A0EC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BB2A420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0F22E05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88C0C62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176A55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6BEE056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C750E090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4F0674E"/>
    <w:multiLevelType w:val="multilevel"/>
    <w:tmpl w:val="B84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67158"/>
    <w:multiLevelType w:val="hybridMultilevel"/>
    <w:tmpl w:val="3EA24480"/>
    <w:lvl w:ilvl="0" w:tplc="67023A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87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C3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8E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A4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61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43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00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21136723">
    <w:abstractNumId w:val="23"/>
  </w:num>
  <w:num w:numId="2" w16cid:durableId="247541783">
    <w:abstractNumId w:val="17"/>
  </w:num>
  <w:num w:numId="3" w16cid:durableId="1893076496">
    <w:abstractNumId w:val="20"/>
  </w:num>
  <w:num w:numId="4" w16cid:durableId="531235767">
    <w:abstractNumId w:val="13"/>
  </w:num>
  <w:num w:numId="5" w16cid:durableId="1838496148">
    <w:abstractNumId w:val="18"/>
  </w:num>
  <w:num w:numId="6" w16cid:durableId="91441695">
    <w:abstractNumId w:val="2"/>
  </w:num>
  <w:num w:numId="7" w16cid:durableId="386535190">
    <w:abstractNumId w:val="7"/>
  </w:num>
  <w:num w:numId="8" w16cid:durableId="522785247">
    <w:abstractNumId w:val="21"/>
  </w:num>
  <w:num w:numId="9" w16cid:durableId="1552377152">
    <w:abstractNumId w:val="14"/>
  </w:num>
  <w:num w:numId="10" w16cid:durableId="780956074">
    <w:abstractNumId w:val="8"/>
  </w:num>
  <w:num w:numId="11" w16cid:durableId="2050180017">
    <w:abstractNumId w:val="4"/>
  </w:num>
  <w:num w:numId="12" w16cid:durableId="528950434">
    <w:abstractNumId w:val="16"/>
  </w:num>
  <w:num w:numId="13" w16cid:durableId="149951889">
    <w:abstractNumId w:val="9"/>
  </w:num>
  <w:num w:numId="14" w16cid:durableId="1419667637">
    <w:abstractNumId w:val="6"/>
  </w:num>
  <w:num w:numId="15" w16cid:durableId="573904159">
    <w:abstractNumId w:val="0"/>
  </w:num>
  <w:num w:numId="16" w16cid:durableId="496845570">
    <w:abstractNumId w:val="5"/>
  </w:num>
  <w:num w:numId="17" w16cid:durableId="665784307">
    <w:abstractNumId w:val="25"/>
  </w:num>
  <w:num w:numId="18" w16cid:durableId="836454946">
    <w:abstractNumId w:val="19"/>
  </w:num>
  <w:num w:numId="19" w16cid:durableId="1042972462">
    <w:abstractNumId w:val="1"/>
  </w:num>
  <w:num w:numId="20" w16cid:durableId="161748302">
    <w:abstractNumId w:val="11"/>
  </w:num>
  <w:num w:numId="21" w16cid:durableId="1398094681">
    <w:abstractNumId w:val="10"/>
  </w:num>
  <w:num w:numId="22" w16cid:durableId="676077699">
    <w:abstractNumId w:val="24"/>
  </w:num>
  <w:num w:numId="23" w16cid:durableId="579679251">
    <w:abstractNumId w:val="22"/>
  </w:num>
  <w:num w:numId="24" w16cid:durableId="95947871">
    <w:abstractNumId w:val="15"/>
  </w:num>
  <w:num w:numId="25" w16cid:durableId="41908829">
    <w:abstractNumId w:val="3"/>
  </w:num>
  <w:num w:numId="26" w16cid:durableId="32204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C1"/>
    <w:rsid w:val="00013A0F"/>
    <w:rsid w:val="00027414"/>
    <w:rsid w:val="000451B4"/>
    <w:rsid w:val="00076491"/>
    <w:rsid w:val="00086B7D"/>
    <w:rsid w:val="00095224"/>
    <w:rsid w:val="00096205"/>
    <w:rsid w:val="000B7EB2"/>
    <w:rsid w:val="000C4864"/>
    <w:rsid w:val="001060A8"/>
    <w:rsid w:val="0010777B"/>
    <w:rsid w:val="00112632"/>
    <w:rsid w:val="00123E27"/>
    <w:rsid w:val="001301D1"/>
    <w:rsid w:val="00141DAC"/>
    <w:rsid w:val="00170012"/>
    <w:rsid w:val="00171FA4"/>
    <w:rsid w:val="001967A2"/>
    <w:rsid w:val="001A5E44"/>
    <w:rsid w:val="001A69B6"/>
    <w:rsid w:val="001B190C"/>
    <w:rsid w:val="001B57EC"/>
    <w:rsid w:val="001D672E"/>
    <w:rsid w:val="001D762B"/>
    <w:rsid w:val="001F4E91"/>
    <w:rsid w:val="001F545B"/>
    <w:rsid w:val="00214746"/>
    <w:rsid w:val="00237F28"/>
    <w:rsid w:val="002661AC"/>
    <w:rsid w:val="00270E92"/>
    <w:rsid w:val="00277DA0"/>
    <w:rsid w:val="0028168B"/>
    <w:rsid w:val="002831F2"/>
    <w:rsid w:val="002871E9"/>
    <w:rsid w:val="002B5BA0"/>
    <w:rsid w:val="002B7BB8"/>
    <w:rsid w:val="002E2298"/>
    <w:rsid w:val="00331CA1"/>
    <w:rsid w:val="00335188"/>
    <w:rsid w:val="00397691"/>
    <w:rsid w:val="003A3B93"/>
    <w:rsid w:val="003A4B16"/>
    <w:rsid w:val="003B0543"/>
    <w:rsid w:val="003C23B8"/>
    <w:rsid w:val="003C5141"/>
    <w:rsid w:val="003D6447"/>
    <w:rsid w:val="003E068E"/>
    <w:rsid w:val="003F2A69"/>
    <w:rsid w:val="0041478F"/>
    <w:rsid w:val="00453D80"/>
    <w:rsid w:val="00471A6F"/>
    <w:rsid w:val="00480334"/>
    <w:rsid w:val="004864C0"/>
    <w:rsid w:val="004B1F46"/>
    <w:rsid w:val="004B6A57"/>
    <w:rsid w:val="004D46D7"/>
    <w:rsid w:val="004F32C6"/>
    <w:rsid w:val="005179F6"/>
    <w:rsid w:val="0053446C"/>
    <w:rsid w:val="00540B50"/>
    <w:rsid w:val="00540B73"/>
    <w:rsid w:val="00544121"/>
    <w:rsid w:val="00544E0F"/>
    <w:rsid w:val="00556009"/>
    <w:rsid w:val="00557580"/>
    <w:rsid w:val="00567AA1"/>
    <w:rsid w:val="005B732A"/>
    <w:rsid w:val="005D1F7B"/>
    <w:rsid w:val="00613619"/>
    <w:rsid w:val="00614C0F"/>
    <w:rsid w:val="00633B3C"/>
    <w:rsid w:val="00651C4E"/>
    <w:rsid w:val="00655804"/>
    <w:rsid w:val="006664D2"/>
    <w:rsid w:val="00687C0A"/>
    <w:rsid w:val="006A21F4"/>
    <w:rsid w:val="006D07D5"/>
    <w:rsid w:val="006E09A1"/>
    <w:rsid w:val="00741D8E"/>
    <w:rsid w:val="00753933"/>
    <w:rsid w:val="007539CA"/>
    <w:rsid w:val="00763AA3"/>
    <w:rsid w:val="007665CD"/>
    <w:rsid w:val="00771DC5"/>
    <w:rsid w:val="00772E19"/>
    <w:rsid w:val="00773E35"/>
    <w:rsid w:val="00786E73"/>
    <w:rsid w:val="007870C3"/>
    <w:rsid w:val="00797BAD"/>
    <w:rsid w:val="007A6998"/>
    <w:rsid w:val="007B57D0"/>
    <w:rsid w:val="007B76D3"/>
    <w:rsid w:val="007C6319"/>
    <w:rsid w:val="007D451B"/>
    <w:rsid w:val="00805FD1"/>
    <w:rsid w:val="008728C9"/>
    <w:rsid w:val="00882BE0"/>
    <w:rsid w:val="008A5106"/>
    <w:rsid w:val="008B0F92"/>
    <w:rsid w:val="008D0DE7"/>
    <w:rsid w:val="009814DC"/>
    <w:rsid w:val="009A062A"/>
    <w:rsid w:val="009B3BC3"/>
    <w:rsid w:val="009B427F"/>
    <w:rsid w:val="00A0566E"/>
    <w:rsid w:val="00A160A5"/>
    <w:rsid w:val="00A348D0"/>
    <w:rsid w:val="00A607A8"/>
    <w:rsid w:val="00A60C96"/>
    <w:rsid w:val="00A63634"/>
    <w:rsid w:val="00A87C91"/>
    <w:rsid w:val="00A93CBA"/>
    <w:rsid w:val="00AB2966"/>
    <w:rsid w:val="00AD1143"/>
    <w:rsid w:val="00AD7C80"/>
    <w:rsid w:val="00AE0340"/>
    <w:rsid w:val="00AE2B75"/>
    <w:rsid w:val="00B506B8"/>
    <w:rsid w:val="00B5256A"/>
    <w:rsid w:val="00B572AD"/>
    <w:rsid w:val="00B65D25"/>
    <w:rsid w:val="00B72BF0"/>
    <w:rsid w:val="00BD7DD1"/>
    <w:rsid w:val="00C11F9B"/>
    <w:rsid w:val="00C7136A"/>
    <w:rsid w:val="00C7460F"/>
    <w:rsid w:val="00CA7CBB"/>
    <w:rsid w:val="00D3765F"/>
    <w:rsid w:val="00D449E8"/>
    <w:rsid w:val="00D80D0D"/>
    <w:rsid w:val="00DB445E"/>
    <w:rsid w:val="00DD1677"/>
    <w:rsid w:val="00DF7AA7"/>
    <w:rsid w:val="00E3233F"/>
    <w:rsid w:val="00E33EFA"/>
    <w:rsid w:val="00E4131D"/>
    <w:rsid w:val="00E44202"/>
    <w:rsid w:val="00E766D0"/>
    <w:rsid w:val="00F06B44"/>
    <w:rsid w:val="00F13FAF"/>
    <w:rsid w:val="00F302C1"/>
    <w:rsid w:val="00F3125E"/>
    <w:rsid w:val="00F60D8C"/>
    <w:rsid w:val="00F805D3"/>
    <w:rsid w:val="00F830E6"/>
    <w:rsid w:val="00FC41BE"/>
    <w:rsid w:val="00FD0FCC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ED73"/>
  <w15:chartTrackingRefBased/>
  <w15:docId w15:val="{FC584F3A-CA14-430E-9B4E-3345FC5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3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DA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0764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6491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4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91"/>
  </w:style>
  <w:style w:type="paragraph" w:styleId="Footer">
    <w:name w:val="footer"/>
    <w:basedOn w:val="Normal"/>
    <w:link w:val="FooterChar"/>
    <w:uiPriority w:val="99"/>
    <w:unhideWhenUsed/>
    <w:rsid w:val="00A8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D0FCD294948DB99D7BA95571B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D4E7-D3CA-48AF-98B6-0DC8D4945ABE}"/>
      </w:docPartPr>
      <w:docPartBody>
        <w:p w:rsidR="00121341" w:rsidRDefault="009B198A" w:rsidP="009B198A">
          <w:pPr>
            <w:pStyle w:val="4A6D0FCD294948DB99D7BA95571B0C9D"/>
          </w:pPr>
          <w:r w:rsidRPr="002A1B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FB"/>
    <w:rsid w:val="00121341"/>
    <w:rsid w:val="002831F2"/>
    <w:rsid w:val="00364D39"/>
    <w:rsid w:val="00567AA1"/>
    <w:rsid w:val="005B760D"/>
    <w:rsid w:val="00632F9B"/>
    <w:rsid w:val="009B198A"/>
    <w:rsid w:val="00DE25AD"/>
    <w:rsid w:val="00E766D0"/>
    <w:rsid w:val="00F71EFB"/>
    <w:rsid w:val="00F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98A"/>
    <w:rPr>
      <w:color w:val="666666"/>
    </w:rPr>
  </w:style>
  <w:style w:type="paragraph" w:customStyle="1" w:styleId="4A6D0FCD294948DB99D7BA95571B0C9D">
    <w:name w:val="4A6D0FCD294948DB99D7BA95571B0C9D"/>
    <w:rsid w:val="009B1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Lee</dc:creator>
  <cp:keywords/>
  <dc:description/>
  <cp:lastModifiedBy>Hannah Masters</cp:lastModifiedBy>
  <cp:revision>56</cp:revision>
  <dcterms:created xsi:type="dcterms:W3CDTF">2026-05-26T16:36:00Z</dcterms:created>
  <dcterms:modified xsi:type="dcterms:W3CDTF">2026-05-26T19:42:00Z</dcterms:modified>
</cp:coreProperties>
</file>