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2122" w14:textId="77777777" w:rsidR="00B6207D" w:rsidRPr="009705F9" w:rsidRDefault="00B6207D" w:rsidP="00B6207D">
      <w:pPr>
        <w:pStyle w:val="paragraph"/>
        <w:spacing w:before="0" w:beforeAutospacing="0" w:after="0" w:afterAutospacing="0"/>
        <w:jc w:val="center"/>
        <w:textAlignment w:val="baseline"/>
        <w:rPr>
          <w:rFonts w:ascii="Calibri" w:hAnsi="Calibri" w:cs="Calibri"/>
          <w:b/>
          <w:bCs/>
        </w:rPr>
      </w:pPr>
      <w:r w:rsidRPr="009705F9">
        <w:rPr>
          <w:rStyle w:val="normaltextrun"/>
          <w:rFonts w:ascii="Calibri" w:eastAsiaTheme="majorEastAsia" w:hAnsi="Calibri" w:cs="Calibri"/>
          <w:b/>
          <w:bCs/>
        </w:rPr>
        <w:t>The MetroHealth System is seeking a Board-certified Dermatologist as MetroHealth’s next Chair of the Department of Dermatology</w:t>
      </w:r>
    </w:p>
    <w:p w14:paraId="4E7CFE7A"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rPr>
        <w:t> </w:t>
      </w:r>
    </w:p>
    <w:p w14:paraId="2C3B622B"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Chair of Dermatology will be viewed by all stakeholders as a strong advocate for balancing the clinical and academic missions of the Department and being a willing collaborator with colleagues outside of the Department and institution. The Chair will promote a culture of institutional transparency, collaboration, accountability and stewardship, including a commitment to improved clinical operations, efficient and effective use of space, and a willingness to realign resources with evolving institutional strategies.</w:t>
      </w:r>
      <w:r w:rsidRPr="009705F9">
        <w:rPr>
          <w:rStyle w:val="eop"/>
          <w:rFonts w:ascii="Calibri" w:eastAsiaTheme="majorEastAsia" w:hAnsi="Calibri" w:cs="Calibri"/>
          <w:color w:val="000000"/>
        </w:rPr>
        <w:t> </w:t>
      </w:r>
    </w:p>
    <w:p w14:paraId="7D31C8E9"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eop"/>
          <w:rFonts w:ascii="Calibri" w:eastAsiaTheme="majorEastAsia" w:hAnsi="Calibri" w:cs="Calibri"/>
          <w:color w:val="000000"/>
        </w:rPr>
        <w:t> </w:t>
      </w:r>
    </w:p>
    <w:p w14:paraId="79F582CF"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This is an opportunity for an innovative physician with a desire to lead a department in an organization with a prestigious clinical, educational, and research enterprise and to serve as an integral leader of a major medical center during a period of transformative change across the healthcare industry. The new leader will be part of a mission-driven system that educates health professionals and scientists and provides leading-edge patient care, community service and research with global impact. </w:t>
      </w:r>
      <w:r w:rsidRPr="009705F9">
        <w:rPr>
          <w:rStyle w:val="eop"/>
          <w:rFonts w:ascii="Calibri" w:eastAsiaTheme="majorEastAsia" w:hAnsi="Calibri" w:cs="Calibri"/>
          <w:color w:val="000000"/>
        </w:rPr>
        <w:t> </w:t>
      </w:r>
    </w:p>
    <w:p w14:paraId="5AA83C41"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031C699A"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rPr>
        <w:t>Above all, the new Chair of Dermatology will help MetroHealth adapt and thrive in the evolving healthcare industry and will inspire the organization to deliver on its vision of being the most admired public health system in the nation, renowned for innovation, outcomes, service and financial strength. </w:t>
      </w:r>
      <w:r w:rsidRPr="009705F9">
        <w:rPr>
          <w:rStyle w:val="eop"/>
          <w:rFonts w:ascii="Calibri" w:eastAsiaTheme="majorEastAsia" w:hAnsi="Calibri" w:cs="Calibri"/>
        </w:rPr>
        <w:t> </w:t>
      </w:r>
    </w:p>
    <w:p w14:paraId="740BE034"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rPr>
        <w:t> </w:t>
      </w:r>
    </w:p>
    <w:p w14:paraId="06A531FE"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b/>
          <w:bCs/>
          <w:color w:val="000000"/>
        </w:rPr>
        <w:t>THE METROHEALTH SYSTEM </w:t>
      </w:r>
      <w:r w:rsidRPr="009705F9">
        <w:rPr>
          <w:rStyle w:val="eop"/>
          <w:rFonts w:ascii="Calibri" w:eastAsiaTheme="majorEastAsia" w:hAnsi="Calibri" w:cs="Calibri"/>
          <w:color w:val="000000"/>
        </w:rPr>
        <w:t> </w:t>
      </w:r>
    </w:p>
    <w:p w14:paraId="0A7B9480"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41FCA0F5"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MetroHealth System – a nationally ranked non-profit, public health care system – is one of the largest, most comprehensive healthcare providers in Northeast Ohio, serving the medical needs of the Greater Cleveland community since 1837. Leadership demonstrates collaboration, innovation, and singular ambition in their approach to each of the institution’s missions at a time when MetroHealth has </w:t>
      </w:r>
      <w:proofErr w:type="gramStart"/>
      <w:r w:rsidRPr="009705F9">
        <w:rPr>
          <w:rStyle w:val="normaltextrun"/>
          <w:rFonts w:ascii="Calibri" w:eastAsiaTheme="majorEastAsia" w:hAnsi="Calibri" w:cs="Calibri"/>
          <w:color w:val="000000"/>
        </w:rPr>
        <w:t>never been</w:t>
      </w:r>
      <w:proofErr w:type="gramEnd"/>
      <w:r w:rsidRPr="009705F9">
        <w:rPr>
          <w:rStyle w:val="normaltextrun"/>
          <w:rFonts w:ascii="Calibri" w:eastAsiaTheme="majorEastAsia" w:hAnsi="Calibri" w:cs="Calibri"/>
          <w:color w:val="000000"/>
        </w:rPr>
        <w:t> more aligned and integrated, as reflected in outstanding clinical growth and financial success.</w:t>
      </w:r>
      <w:r w:rsidRPr="009705F9">
        <w:rPr>
          <w:rStyle w:val="eop"/>
          <w:rFonts w:ascii="Calibri" w:eastAsiaTheme="majorEastAsia" w:hAnsi="Calibri" w:cs="Calibri"/>
          <w:color w:val="000000"/>
        </w:rPr>
        <w:t> </w:t>
      </w:r>
    </w:p>
    <w:p w14:paraId="13B7A229"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eop"/>
          <w:rFonts w:ascii="Calibri" w:eastAsiaTheme="majorEastAsia" w:hAnsi="Calibri" w:cs="Calibri"/>
          <w:color w:val="000000"/>
        </w:rPr>
        <w:t> </w:t>
      </w:r>
    </w:p>
    <w:p w14:paraId="06D4B97E"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rPr>
        <w:t>MetroHealth has survived wars, plagues, recessions and depressions, and civic, demographic and political change with the same mission: to care for the health of everyone in the community. This mission has remained at the core of MetroHealth generation after generation and is woven into the fabric and character of the organization – to serve as the community’s caregiver, regardless</w:t>
      </w:r>
      <w:r w:rsidRPr="009705F9">
        <w:rPr>
          <w:rStyle w:val="normaltextrun"/>
          <w:rFonts w:ascii="Calibri" w:eastAsiaTheme="majorEastAsia" w:hAnsi="Calibri" w:cs="Calibri"/>
          <w:color w:val="000000"/>
        </w:rPr>
        <w:t>. MetroHealth’s resilience has enabled it to overcome challenges that have caused other public hospitals to fail or be subsumed into large, private systems. A key to its longevity and ability to fulfill its mission has been its ability to formulate strategies and execute business plans that are responsive to market and regulatory forces. The MetroHealth System is inclusive of the MetroHealth Medical Center and over 25 additional inpatient and outpatient facilities throughout Northeast Ohio.</w:t>
      </w:r>
      <w:r w:rsidRPr="009705F9">
        <w:rPr>
          <w:rStyle w:val="eop"/>
          <w:rFonts w:ascii="Calibri" w:eastAsiaTheme="majorEastAsia" w:hAnsi="Calibri" w:cs="Calibri"/>
          <w:color w:val="000000"/>
        </w:rPr>
        <w:t> </w:t>
      </w:r>
    </w:p>
    <w:p w14:paraId="29DCCBE6"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eop"/>
          <w:rFonts w:ascii="Calibri" w:eastAsiaTheme="majorEastAsia" w:hAnsi="Calibri" w:cs="Calibri"/>
          <w:color w:val="000000"/>
        </w:rPr>
        <w:t> </w:t>
      </w:r>
    </w:p>
    <w:p w14:paraId="16870814"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lastRenderedPageBreak/>
        <w:t>Throughout the system, MetroHealth approaches the system’s core values utilizing STAR IQ: Service to others, teamwork, accountability, respect, inclusion and diversity, quest for excellence and teamwork. MetroHealth’s culture embraces all, treats all, and sees value in all.</w:t>
      </w:r>
      <w:r w:rsidRPr="009705F9">
        <w:rPr>
          <w:rStyle w:val="eop"/>
          <w:rFonts w:ascii="Calibri" w:eastAsiaTheme="majorEastAsia" w:hAnsi="Calibri" w:cs="Calibri"/>
          <w:color w:val="000000"/>
        </w:rPr>
        <w:t> </w:t>
      </w:r>
    </w:p>
    <w:p w14:paraId="554DB2B8"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eop"/>
          <w:rFonts w:ascii="Calibri" w:eastAsiaTheme="majorEastAsia" w:hAnsi="Calibri" w:cs="Calibri"/>
          <w:color w:val="000000"/>
        </w:rPr>
        <w:t> </w:t>
      </w:r>
    </w:p>
    <w:p w14:paraId="20CE1350"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b/>
          <w:bCs/>
          <w:color w:val="000000"/>
        </w:rPr>
        <w:t>ACADEMIC AFFILIATIONS AND MEDICAL EDUCATION </w:t>
      </w:r>
      <w:r w:rsidRPr="009705F9">
        <w:rPr>
          <w:rStyle w:val="eop"/>
          <w:rFonts w:ascii="Calibri" w:eastAsiaTheme="majorEastAsia" w:hAnsi="Calibri" w:cs="Calibri"/>
          <w:color w:val="000000"/>
        </w:rPr>
        <w:t> </w:t>
      </w:r>
    </w:p>
    <w:p w14:paraId="1CC7AF11"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3393F233"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Teaching and research have always been an important part of the System’s mission as exemplified by the rich history of medical research and education. MetroHealth was ranked among the 50 top teaching hospitals in the US by Washington Monthly Magazine. Affiliated with Case Western Reserve University (“CWRU”) School of Medicine since 1914, MetroHealth is uniquely situated to train the next generation of innovative clinicians and scholars who want to improve health and health care across Northeast Ohio. MetroHealth provides clinical experiences for medical students, operates residency programs and provides additional training for clinical fellows. Over 380 CWRU third- and fourth-year medical students have training rotations at MetroHealth each year. This number is supplemented by over 100 students annually from other US medical schools.</w:t>
      </w:r>
      <w:r w:rsidRPr="009705F9">
        <w:rPr>
          <w:rStyle w:val="eop"/>
          <w:rFonts w:ascii="Calibri" w:eastAsiaTheme="majorEastAsia" w:hAnsi="Calibri" w:cs="Calibri"/>
          <w:color w:val="000000"/>
        </w:rPr>
        <w:t> </w:t>
      </w:r>
    </w:p>
    <w:p w14:paraId="4DBF4BE5" w14:textId="77777777" w:rsidR="00B6207D"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3ECF60F7"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b/>
          <w:bCs/>
          <w:color w:val="000000"/>
        </w:rPr>
        <w:t>A</w:t>
      </w:r>
      <w:r>
        <w:rPr>
          <w:rStyle w:val="normaltextrun"/>
          <w:rFonts w:ascii="Calibri" w:eastAsiaTheme="majorEastAsia" w:hAnsi="Calibri" w:cs="Calibri"/>
          <w:b/>
          <w:bCs/>
          <w:color w:val="000000"/>
        </w:rPr>
        <w:t>BOUT THE DERMATOLOGY DEPARTMENT</w:t>
      </w:r>
      <w:r w:rsidRPr="009705F9">
        <w:rPr>
          <w:rStyle w:val="eop"/>
          <w:rFonts w:ascii="Calibri" w:eastAsiaTheme="majorEastAsia" w:hAnsi="Calibri" w:cs="Calibri"/>
          <w:color w:val="000000"/>
        </w:rPr>
        <w:t> </w:t>
      </w:r>
    </w:p>
    <w:p w14:paraId="34C7B63A" w14:textId="77777777" w:rsidR="00B6207D" w:rsidRPr="009705F9" w:rsidRDefault="00B6207D" w:rsidP="00B6207D">
      <w:pPr>
        <w:pStyle w:val="paragraph"/>
        <w:spacing w:before="0" w:after="0"/>
        <w:textAlignment w:val="baseline"/>
        <w:rPr>
          <w:rFonts w:ascii="Calibri" w:hAnsi="Calibri" w:cs="Calibri"/>
        </w:rPr>
      </w:pPr>
      <w:r w:rsidRPr="009705F9">
        <w:rPr>
          <w:rStyle w:val="normaltextrun"/>
          <w:rFonts w:ascii="Calibri" w:eastAsiaTheme="majorEastAsia" w:hAnsi="Calibri" w:cs="Calibri"/>
          <w:color w:val="000000"/>
        </w:rPr>
        <w:t>MetroHealth’s Department of Dermatology includes a dedicated team of physicians and advanced practice providers serving the needs of our community to the tune of nearly 40,000 annual visits. The department delivers high-quality, accessible care across 6 clinical sites across Cuyahoga County, including Brecksville, Parma, Middleburg Heights, Westlake, Beachwood, and main campus. The faculty includes an exceptional mix of early-, mid-, and senior-career physicians.</w:t>
      </w:r>
      <w:r w:rsidRPr="009705F9">
        <w:rPr>
          <w:rStyle w:val="eop"/>
          <w:rFonts w:ascii="Calibri" w:eastAsiaTheme="majorEastAsia" w:hAnsi="Calibri" w:cs="Calibri"/>
          <w:color w:val="000000"/>
        </w:rPr>
        <w:t> </w:t>
      </w:r>
    </w:p>
    <w:p w14:paraId="6CA6A862" w14:textId="77777777" w:rsidR="00B6207D" w:rsidRPr="009705F9" w:rsidRDefault="00B6207D" w:rsidP="00B6207D">
      <w:pPr>
        <w:pStyle w:val="paragraph"/>
        <w:spacing w:before="0" w:after="0"/>
        <w:textAlignment w:val="baseline"/>
        <w:rPr>
          <w:rFonts w:ascii="Calibri" w:hAnsi="Calibri" w:cs="Calibri"/>
        </w:rPr>
      </w:pPr>
      <w:r w:rsidRPr="009705F9">
        <w:rPr>
          <w:rStyle w:val="normaltextrun"/>
          <w:rFonts w:ascii="Calibri" w:eastAsiaTheme="majorEastAsia" w:hAnsi="Calibri" w:cs="Calibri"/>
          <w:color w:val="000000"/>
        </w:rPr>
        <w:t>The department supports a highly regarded Dermatology Residency Program (established in 2009), with plans to expand to 3 residents per year (9 total). MetroHealth is the primary academic affiliate of Case Western Reserve University, and hosts learners from </w:t>
      </w:r>
      <w:proofErr w:type="gramStart"/>
      <w:r w:rsidRPr="009705F9">
        <w:rPr>
          <w:rStyle w:val="normaltextrun"/>
          <w:rFonts w:ascii="Calibri" w:eastAsiaTheme="majorEastAsia" w:hAnsi="Calibri" w:cs="Calibri"/>
          <w:color w:val="000000"/>
        </w:rPr>
        <w:t>a number of</w:t>
      </w:r>
      <w:proofErr w:type="gramEnd"/>
      <w:r w:rsidRPr="009705F9">
        <w:rPr>
          <w:rStyle w:val="normaltextrun"/>
          <w:rFonts w:ascii="Calibri" w:eastAsiaTheme="majorEastAsia" w:hAnsi="Calibri" w:cs="Calibri"/>
          <w:color w:val="000000"/>
        </w:rPr>
        <w:t> local and regional medical schools. The residency program draws excellent match results in an incredibly competitive specialty, with a 100% board passage rate. The three-year program includes a continuity clinic and an integrated curriculum, with Katherine DiSano excelling in the role as Program Director.</w:t>
      </w:r>
      <w:r w:rsidRPr="009705F9">
        <w:rPr>
          <w:rStyle w:val="eop"/>
          <w:rFonts w:ascii="Calibri" w:eastAsiaTheme="majorEastAsia" w:hAnsi="Calibri" w:cs="Calibri"/>
          <w:color w:val="000000"/>
        </w:rPr>
        <w:t> </w:t>
      </w:r>
    </w:p>
    <w:p w14:paraId="5096A539" w14:textId="77777777" w:rsidR="00B6207D" w:rsidRPr="009705F9" w:rsidRDefault="00B6207D" w:rsidP="00B6207D">
      <w:pPr>
        <w:pStyle w:val="paragraph"/>
        <w:spacing w:before="0" w:after="0"/>
        <w:textAlignment w:val="baseline"/>
        <w:rPr>
          <w:rFonts w:ascii="Calibri" w:hAnsi="Calibri" w:cs="Calibri"/>
        </w:rPr>
      </w:pPr>
      <w:r w:rsidRPr="009705F9">
        <w:rPr>
          <w:rStyle w:val="normaltextrun"/>
          <w:rFonts w:ascii="Calibri" w:eastAsiaTheme="majorEastAsia" w:hAnsi="Calibri" w:cs="Calibri"/>
          <w:color w:val="000000"/>
        </w:rPr>
        <w:t>This department offers a dynamic, mission-aligned environment ideal for a leader passionate about health equity, innovation, mentorship, and expanding access to care.</w:t>
      </w:r>
      <w:r w:rsidRPr="009705F9">
        <w:rPr>
          <w:rStyle w:val="eop"/>
          <w:rFonts w:ascii="Calibri" w:eastAsiaTheme="majorEastAsia" w:hAnsi="Calibri" w:cs="Calibri"/>
          <w:color w:val="000000"/>
        </w:rPr>
        <w:t> </w:t>
      </w:r>
    </w:p>
    <w:p w14:paraId="3E4D4BA8" w14:textId="77777777" w:rsidR="00B6207D" w:rsidRPr="009705F9" w:rsidRDefault="00B6207D" w:rsidP="00B6207D">
      <w:pPr>
        <w:pStyle w:val="paragraph"/>
        <w:spacing w:before="0" w:after="0"/>
        <w:textAlignment w:val="baseline"/>
        <w:rPr>
          <w:rFonts w:ascii="Calibri" w:hAnsi="Calibri" w:cs="Calibri"/>
        </w:rPr>
      </w:pPr>
      <w:r w:rsidRPr="009705F9">
        <w:rPr>
          <w:rStyle w:val="normaltextrun"/>
          <w:rFonts w:ascii="Calibri" w:eastAsiaTheme="majorEastAsia" w:hAnsi="Calibri" w:cs="Calibri"/>
          <w:b/>
          <w:bCs/>
          <w:color w:val="000000"/>
        </w:rPr>
        <w:t>P</w:t>
      </w:r>
      <w:r>
        <w:rPr>
          <w:rStyle w:val="normaltextrun"/>
          <w:rFonts w:ascii="Calibri" w:eastAsiaTheme="majorEastAsia" w:hAnsi="Calibri" w:cs="Calibri"/>
          <w:b/>
          <w:bCs/>
          <w:color w:val="000000"/>
        </w:rPr>
        <w:t>ROGRAMS AND SERVICES</w:t>
      </w:r>
      <w:r w:rsidRPr="009705F9">
        <w:rPr>
          <w:rStyle w:val="eop"/>
          <w:rFonts w:ascii="Calibri" w:eastAsiaTheme="majorEastAsia" w:hAnsi="Calibri" w:cs="Calibri"/>
          <w:color w:val="000000"/>
        </w:rPr>
        <w:t> </w:t>
      </w:r>
    </w:p>
    <w:p w14:paraId="365C3E9A" w14:textId="77777777" w:rsidR="00B6207D" w:rsidRPr="009705F9" w:rsidRDefault="00B6207D" w:rsidP="00B6207D">
      <w:pPr>
        <w:pStyle w:val="paragraph"/>
        <w:spacing w:before="0" w:after="0"/>
        <w:textAlignment w:val="baseline"/>
        <w:rPr>
          <w:rFonts w:ascii="Calibri" w:hAnsi="Calibri" w:cs="Calibri"/>
        </w:rPr>
      </w:pPr>
      <w:r w:rsidRPr="009705F9">
        <w:rPr>
          <w:rStyle w:val="normaltextrun"/>
          <w:rFonts w:ascii="Calibri" w:eastAsiaTheme="majorEastAsia" w:hAnsi="Calibri" w:cs="Calibri"/>
          <w:color w:val="000000"/>
        </w:rPr>
        <w:t>Dermatology at MetroHealth offers a broad range of patient-centered, community-focused services, including:</w:t>
      </w:r>
      <w:r w:rsidRPr="009705F9">
        <w:rPr>
          <w:rStyle w:val="eop"/>
          <w:rFonts w:ascii="Calibri" w:eastAsiaTheme="majorEastAsia" w:hAnsi="Calibri" w:cs="Calibri"/>
          <w:color w:val="000000"/>
        </w:rPr>
        <w:t> </w:t>
      </w:r>
    </w:p>
    <w:p w14:paraId="0BDA7A3B" w14:textId="77777777" w:rsidR="00B6207D" w:rsidRPr="009705F9" w:rsidRDefault="00B6207D" w:rsidP="00B6207D">
      <w:pPr>
        <w:pStyle w:val="paragraph"/>
        <w:numPr>
          <w:ilvl w:val="0"/>
          <w:numId w:val="1"/>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Mohs Micrographic Surgery </w:t>
      </w:r>
      <w:r w:rsidRPr="009705F9">
        <w:rPr>
          <w:rStyle w:val="eop"/>
          <w:rFonts w:ascii="Calibri" w:eastAsiaTheme="majorEastAsia" w:hAnsi="Calibri" w:cs="Calibri"/>
          <w:color w:val="000000"/>
        </w:rPr>
        <w:t> </w:t>
      </w:r>
    </w:p>
    <w:p w14:paraId="578FEC91" w14:textId="77777777" w:rsidR="00B6207D" w:rsidRPr="009705F9" w:rsidRDefault="00B6207D" w:rsidP="00B6207D">
      <w:pPr>
        <w:pStyle w:val="paragraph"/>
        <w:numPr>
          <w:ilvl w:val="0"/>
          <w:numId w:val="2"/>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Vulvar Dermatology Clinic</w:t>
      </w:r>
      <w:r w:rsidRPr="009705F9">
        <w:rPr>
          <w:rStyle w:val="eop"/>
          <w:rFonts w:ascii="Calibri" w:eastAsiaTheme="majorEastAsia" w:hAnsi="Calibri" w:cs="Calibri"/>
          <w:color w:val="000000"/>
        </w:rPr>
        <w:t> </w:t>
      </w:r>
    </w:p>
    <w:p w14:paraId="47736D4A" w14:textId="77777777" w:rsidR="00B6207D" w:rsidRPr="009705F9" w:rsidRDefault="00B6207D" w:rsidP="00B6207D">
      <w:pPr>
        <w:pStyle w:val="paragraph"/>
        <w:numPr>
          <w:ilvl w:val="0"/>
          <w:numId w:val="3"/>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lastRenderedPageBreak/>
        <w:t>Snapshot Walk-in Diagnostic Services</w:t>
      </w:r>
      <w:r w:rsidRPr="009705F9">
        <w:rPr>
          <w:rStyle w:val="eop"/>
          <w:rFonts w:ascii="Calibri" w:eastAsiaTheme="majorEastAsia" w:hAnsi="Calibri" w:cs="Calibri"/>
          <w:color w:val="000000"/>
        </w:rPr>
        <w:t> </w:t>
      </w:r>
    </w:p>
    <w:p w14:paraId="323477F7" w14:textId="77777777" w:rsidR="00B6207D" w:rsidRPr="009705F9" w:rsidRDefault="00B6207D" w:rsidP="00B6207D">
      <w:pPr>
        <w:pStyle w:val="paragraph"/>
        <w:numPr>
          <w:ilvl w:val="0"/>
          <w:numId w:val="4"/>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Unparalleled Dermatopathology Expertise and Education</w:t>
      </w:r>
      <w:r w:rsidRPr="009705F9">
        <w:rPr>
          <w:rStyle w:val="eop"/>
          <w:rFonts w:ascii="Calibri" w:eastAsiaTheme="majorEastAsia" w:hAnsi="Calibri" w:cs="Calibri"/>
          <w:color w:val="000000"/>
        </w:rPr>
        <w:t> </w:t>
      </w:r>
    </w:p>
    <w:p w14:paraId="21EB0E88" w14:textId="77777777" w:rsidR="00B6207D" w:rsidRPr="009705F9" w:rsidRDefault="00B6207D" w:rsidP="00B6207D">
      <w:pPr>
        <w:pStyle w:val="paragraph"/>
        <w:numPr>
          <w:ilvl w:val="0"/>
          <w:numId w:val="5"/>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Inpatient Consultation Services</w:t>
      </w:r>
      <w:r w:rsidRPr="009705F9">
        <w:rPr>
          <w:rStyle w:val="eop"/>
          <w:rFonts w:ascii="Calibri" w:eastAsiaTheme="majorEastAsia" w:hAnsi="Calibri" w:cs="Calibri"/>
          <w:color w:val="000000"/>
        </w:rPr>
        <w:t> </w:t>
      </w:r>
    </w:p>
    <w:p w14:paraId="51993C0A" w14:textId="77777777" w:rsidR="00B6207D" w:rsidRPr="009705F9" w:rsidRDefault="00B6207D" w:rsidP="00B6207D">
      <w:pPr>
        <w:pStyle w:val="paragraph"/>
        <w:numPr>
          <w:ilvl w:val="0"/>
          <w:numId w:val="6"/>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Patch Testing for Allergic Contact Dermatitis</w:t>
      </w:r>
      <w:r w:rsidRPr="009705F9">
        <w:rPr>
          <w:rStyle w:val="eop"/>
          <w:rFonts w:ascii="Calibri" w:eastAsiaTheme="majorEastAsia" w:hAnsi="Calibri" w:cs="Calibri"/>
          <w:color w:val="000000"/>
        </w:rPr>
        <w:t> </w:t>
      </w:r>
    </w:p>
    <w:p w14:paraId="7EA13427" w14:textId="77777777" w:rsidR="00B6207D" w:rsidRPr="009705F9" w:rsidRDefault="00B6207D" w:rsidP="00B6207D">
      <w:pPr>
        <w:pStyle w:val="paragraph"/>
        <w:numPr>
          <w:ilvl w:val="0"/>
          <w:numId w:val="7"/>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Phototherapy</w:t>
      </w:r>
      <w:r w:rsidRPr="009705F9">
        <w:rPr>
          <w:rStyle w:val="eop"/>
          <w:rFonts w:ascii="Calibri" w:eastAsiaTheme="majorEastAsia" w:hAnsi="Calibri" w:cs="Calibri"/>
          <w:color w:val="000000"/>
        </w:rPr>
        <w:t> </w:t>
      </w:r>
    </w:p>
    <w:p w14:paraId="095ACB49" w14:textId="77777777" w:rsidR="00B6207D" w:rsidRPr="009705F9" w:rsidRDefault="00B6207D" w:rsidP="00B6207D">
      <w:pPr>
        <w:pStyle w:val="paragraph"/>
        <w:numPr>
          <w:ilvl w:val="0"/>
          <w:numId w:val="8"/>
        </w:numPr>
        <w:spacing w:before="0" w:beforeAutospacing="0" w:after="0" w:afterAutospacing="0"/>
        <w:ind w:left="1080" w:firstLine="0"/>
        <w:textAlignment w:val="baseline"/>
        <w:rPr>
          <w:rFonts w:ascii="Calibri" w:hAnsi="Calibri" w:cs="Calibri"/>
        </w:rPr>
      </w:pPr>
      <w:r w:rsidRPr="009705F9">
        <w:rPr>
          <w:rStyle w:val="normaltextrun"/>
          <w:rFonts w:ascii="Calibri" w:eastAsiaTheme="majorEastAsia" w:hAnsi="Calibri" w:cs="Calibri"/>
          <w:color w:val="000000"/>
        </w:rPr>
        <w:t>Clinical Pharmacy Services embedded in continuity clinics</w:t>
      </w:r>
      <w:r w:rsidRPr="009705F9">
        <w:rPr>
          <w:rStyle w:val="eop"/>
          <w:rFonts w:ascii="Calibri" w:eastAsiaTheme="majorEastAsia" w:hAnsi="Calibri" w:cs="Calibri"/>
          <w:color w:val="000000"/>
        </w:rPr>
        <w:t> </w:t>
      </w:r>
    </w:p>
    <w:p w14:paraId="7B356098"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0B494DBE" w14:textId="41C7BAB3"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normaltextrun"/>
          <w:rFonts w:ascii="Calibri" w:eastAsiaTheme="majorEastAsia" w:hAnsi="Calibri" w:cs="Calibri"/>
          <w:b/>
          <w:bCs/>
        </w:rPr>
        <w:t>KEY RESPONSIBILITIES </w:t>
      </w:r>
      <w:r w:rsidRPr="009705F9">
        <w:rPr>
          <w:rStyle w:val="eop"/>
          <w:rFonts w:ascii="Calibri" w:eastAsiaTheme="majorEastAsia" w:hAnsi="Calibri" w:cs="Calibri"/>
        </w:rPr>
        <w:t> </w:t>
      </w:r>
    </w:p>
    <w:p w14:paraId="16381BD6"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rPr>
        <w:t> </w:t>
      </w:r>
    </w:p>
    <w:p w14:paraId="0190A1DC"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new Chair will provide leadership for the Department of Dermatology and its clinical, teaching and research projects. In this context, the Chair reports to the Executive Vice President, Chief Physician Executive and Clinical Officer and is also accountable to the Executive Vice President, Chief Academic Officer.  </w:t>
      </w:r>
      <w:r w:rsidRPr="009705F9">
        <w:rPr>
          <w:rStyle w:val="eop"/>
          <w:rFonts w:ascii="Calibri" w:eastAsiaTheme="majorEastAsia" w:hAnsi="Calibri" w:cs="Calibri"/>
          <w:color w:val="000000"/>
        </w:rPr>
        <w:t> </w:t>
      </w:r>
    </w:p>
    <w:p w14:paraId="249E227B"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619D8CF1"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successful candidate will be charged with leading the Department of Dermatology with excellence in patient care, education, research, and advocacy. The Chair will be responsible for providing academic leadership for the faculty, residents, medical students and staff in the Department and for providing administrative support to ensure fulfillment of MetroHealth’s mission of serving patients regardless of their financial status, educating learners at all levels of medical education, and promoting innovative research. The Chair will be expected to be actively engaged in scholarly and educational activities under the auspices of an appointment at CWRU.</w:t>
      </w:r>
      <w:r w:rsidRPr="009705F9">
        <w:rPr>
          <w:rStyle w:val="eop"/>
          <w:rFonts w:ascii="Calibri" w:eastAsiaTheme="majorEastAsia" w:hAnsi="Calibri" w:cs="Calibri"/>
          <w:color w:val="000000"/>
        </w:rPr>
        <w:t> </w:t>
      </w:r>
    </w:p>
    <w:p w14:paraId="7434F119"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 </w:t>
      </w:r>
      <w:r w:rsidRPr="009705F9">
        <w:rPr>
          <w:rStyle w:val="eop"/>
          <w:rFonts w:ascii="Calibri" w:eastAsiaTheme="majorEastAsia" w:hAnsi="Calibri" w:cs="Calibri"/>
          <w:color w:val="000000"/>
        </w:rPr>
        <w:t> </w:t>
      </w:r>
    </w:p>
    <w:p w14:paraId="2E1231B0"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Chair of Dermatology will also be responsible for building upon the many key educational and investigative relationships between and among CWRU and regional affiliates. The Chair will champion and promote as well as sponsor faculty development while leveraging the existing strengths of an already strong Department. </w:t>
      </w:r>
      <w:r w:rsidRPr="009705F9">
        <w:rPr>
          <w:rStyle w:val="eop"/>
          <w:rFonts w:ascii="Calibri" w:eastAsiaTheme="majorEastAsia" w:hAnsi="Calibri" w:cs="Calibri"/>
          <w:color w:val="000000"/>
        </w:rPr>
        <w:t> </w:t>
      </w:r>
    </w:p>
    <w:p w14:paraId="0B08EC1B"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70568001"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Chair will be called on to provide leadership, creativity, and vision – creating a highly collaborative environment that promotes best practices and generates opportunities for the continued growth of the Department faculty and ultimately the clinical enterprise at MetroHealth. The successful candidate will have demonstrated the ability to think proactively and creatively to improve performance by identifying key strategic opportunities, including potential opportunities to foster development between clinical and academic departments, as well as promoting extramural affiliations, including with universities, community organizations and other regional health care institutions. </w:t>
      </w:r>
      <w:r w:rsidRPr="009705F9">
        <w:rPr>
          <w:rStyle w:val="eop"/>
          <w:rFonts w:ascii="Calibri" w:eastAsiaTheme="majorEastAsia" w:hAnsi="Calibri" w:cs="Calibri"/>
          <w:color w:val="000000"/>
        </w:rPr>
        <w:t> </w:t>
      </w:r>
    </w:p>
    <w:p w14:paraId="4179890B"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0000"/>
        </w:rPr>
        <w:t> </w:t>
      </w:r>
    </w:p>
    <w:p w14:paraId="2652307B"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b/>
          <w:bCs/>
        </w:rPr>
        <w:t>REQUIRED</w:t>
      </w:r>
      <w:r w:rsidRPr="009705F9">
        <w:rPr>
          <w:rStyle w:val="eop"/>
          <w:rFonts w:ascii="Calibri" w:eastAsiaTheme="majorEastAsia" w:hAnsi="Calibri" w:cs="Calibri"/>
        </w:rPr>
        <w:t> </w:t>
      </w:r>
    </w:p>
    <w:p w14:paraId="3A1AB527"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eop"/>
          <w:rFonts w:ascii="Calibri" w:eastAsiaTheme="majorEastAsia" w:hAnsi="Calibri" w:cs="Calibri"/>
          <w:color w:val="006FC0"/>
        </w:rPr>
        <w:t> </w:t>
      </w:r>
    </w:p>
    <w:p w14:paraId="2DA4642C" w14:textId="77777777" w:rsidR="00B6207D" w:rsidRPr="009705F9" w:rsidRDefault="00B6207D" w:rsidP="00B6207D">
      <w:pPr>
        <w:pStyle w:val="paragraph"/>
        <w:numPr>
          <w:ilvl w:val="0"/>
          <w:numId w:val="9"/>
        </w:numPr>
        <w:spacing w:before="0" w:beforeAutospacing="0" w:after="0" w:afterAutospacing="0"/>
        <w:ind w:left="1800" w:firstLine="0"/>
        <w:textAlignment w:val="baseline"/>
        <w:rPr>
          <w:rFonts w:ascii="Calibri" w:hAnsi="Calibri" w:cs="Calibri"/>
          <w:color w:val="000000"/>
        </w:rPr>
      </w:pPr>
      <w:proofErr w:type="gramStart"/>
      <w:r w:rsidRPr="009705F9">
        <w:rPr>
          <w:rStyle w:val="normaltextrun"/>
          <w:rFonts w:ascii="Calibri" w:eastAsiaTheme="majorEastAsia" w:hAnsi="Calibri" w:cs="Calibri"/>
          <w:color w:val="000000"/>
        </w:rPr>
        <w:t>Eligible</w:t>
      </w:r>
      <w:proofErr w:type="gramEnd"/>
      <w:r w:rsidRPr="009705F9">
        <w:rPr>
          <w:rStyle w:val="normaltextrun"/>
          <w:rFonts w:ascii="Calibri" w:eastAsiaTheme="majorEastAsia" w:hAnsi="Calibri" w:cs="Calibri"/>
          <w:color w:val="000000"/>
        </w:rPr>
        <w:t> for a license to practice medicine in the State of Ohio. </w:t>
      </w:r>
      <w:r w:rsidRPr="009705F9">
        <w:rPr>
          <w:rStyle w:val="eop"/>
          <w:rFonts w:ascii="Calibri" w:eastAsiaTheme="majorEastAsia" w:hAnsi="Calibri" w:cs="Calibri"/>
          <w:color w:val="000000"/>
        </w:rPr>
        <w:t> </w:t>
      </w:r>
    </w:p>
    <w:p w14:paraId="16A3BF02" w14:textId="77777777" w:rsidR="00B6207D" w:rsidRPr="009705F9" w:rsidRDefault="00B6207D" w:rsidP="00B6207D">
      <w:pPr>
        <w:pStyle w:val="paragraph"/>
        <w:numPr>
          <w:ilvl w:val="0"/>
          <w:numId w:val="10"/>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Board certification in Dermatology.</w:t>
      </w:r>
      <w:r w:rsidRPr="009705F9">
        <w:rPr>
          <w:rStyle w:val="eop"/>
          <w:rFonts w:ascii="Calibri" w:eastAsiaTheme="majorEastAsia" w:hAnsi="Calibri" w:cs="Calibri"/>
          <w:color w:val="000000"/>
        </w:rPr>
        <w:t> </w:t>
      </w:r>
    </w:p>
    <w:p w14:paraId="22E36D18" w14:textId="77777777" w:rsidR="00B6207D" w:rsidRPr="009705F9" w:rsidRDefault="00B6207D" w:rsidP="00B6207D">
      <w:pPr>
        <w:pStyle w:val="paragraph"/>
        <w:numPr>
          <w:ilvl w:val="0"/>
          <w:numId w:val="11"/>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Progressive management experience in the discipline of Dermatology, preferably in a teaching institution, health center, and/or community hospital.</w:t>
      </w:r>
      <w:r w:rsidRPr="009705F9">
        <w:rPr>
          <w:rStyle w:val="eop"/>
          <w:rFonts w:ascii="Calibri" w:eastAsiaTheme="majorEastAsia" w:hAnsi="Calibri" w:cs="Calibri"/>
          <w:color w:val="000000"/>
        </w:rPr>
        <w:t> </w:t>
      </w:r>
    </w:p>
    <w:p w14:paraId="09DD027F" w14:textId="77777777" w:rsidR="00B6207D" w:rsidRPr="009705F9" w:rsidRDefault="00B6207D" w:rsidP="00B6207D">
      <w:pPr>
        <w:pStyle w:val="paragraph"/>
        <w:numPr>
          <w:ilvl w:val="0"/>
          <w:numId w:val="12"/>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lastRenderedPageBreak/>
        <w:t>Knowledge of budget management.</w:t>
      </w:r>
      <w:r w:rsidRPr="009705F9">
        <w:rPr>
          <w:rStyle w:val="eop"/>
          <w:rFonts w:ascii="Calibri" w:eastAsiaTheme="majorEastAsia" w:hAnsi="Calibri" w:cs="Calibri"/>
          <w:color w:val="000000"/>
        </w:rPr>
        <w:t> </w:t>
      </w:r>
    </w:p>
    <w:p w14:paraId="7EB56E44" w14:textId="77777777" w:rsidR="00B6207D" w:rsidRPr="009705F9" w:rsidRDefault="00B6207D" w:rsidP="00B6207D">
      <w:pPr>
        <w:pStyle w:val="paragraph"/>
        <w:numPr>
          <w:ilvl w:val="0"/>
          <w:numId w:val="13"/>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Excellent written and verbal communication skills.</w:t>
      </w:r>
      <w:r w:rsidRPr="009705F9">
        <w:rPr>
          <w:rStyle w:val="eop"/>
          <w:rFonts w:ascii="Calibri" w:eastAsiaTheme="majorEastAsia" w:hAnsi="Calibri" w:cs="Calibri"/>
          <w:color w:val="000000"/>
        </w:rPr>
        <w:t> </w:t>
      </w:r>
    </w:p>
    <w:p w14:paraId="11542662" w14:textId="77777777" w:rsidR="00B6207D" w:rsidRPr="009705F9" w:rsidRDefault="00B6207D" w:rsidP="00B6207D">
      <w:pPr>
        <w:pStyle w:val="paragraph"/>
        <w:numPr>
          <w:ilvl w:val="0"/>
          <w:numId w:val="14"/>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Demonstrated clinical leadership.</w:t>
      </w:r>
      <w:r w:rsidRPr="009705F9">
        <w:rPr>
          <w:rStyle w:val="eop"/>
          <w:rFonts w:ascii="Calibri" w:eastAsiaTheme="majorEastAsia" w:hAnsi="Calibri" w:cs="Calibri"/>
          <w:color w:val="000000"/>
        </w:rPr>
        <w:t> </w:t>
      </w:r>
    </w:p>
    <w:p w14:paraId="645144DB" w14:textId="77777777" w:rsidR="00B6207D" w:rsidRPr="009705F9" w:rsidRDefault="00B6207D" w:rsidP="00B6207D">
      <w:pPr>
        <w:pStyle w:val="paragraph"/>
        <w:numPr>
          <w:ilvl w:val="0"/>
          <w:numId w:val="15"/>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Demonstrated contribution to the academic residency program or medical student curriculum.</w:t>
      </w:r>
      <w:r w:rsidRPr="009705F9">
        <w:rPr>
          <w:rStyle w:val="eop"/>
          <w:rFonts w:ascii="Calibri" w:eastAsiaTheme="majorEastAsia" w:hAnsi="Calibri" w:cs="Calibri"/>
          <w:color w:val="000000"/>
        </w:rPr>
        <w:t> </w:t>
      </w:r>
    </w:p>
    <w:p w14:paraId="1CCB7BCC" w14:textId="77777777" w:rsidR="00B6207D" w:rsidRPr="009705F9" w:rsidRDefault="00B6207D" w:rsidP="00B6207D">
      <w:pPr>
        <w:pStyle w:val="paragraph"/>
        <w:numPr>
          <w:ilvl w:val="0"/>
          <w:numId w:val="16"/>
        </w:numPr>
        <w:spacing w:before="0" w:beforeAutospacing="0" w:after="0" w:afterAutospacing="0"/>
        <w:ind w:left="1800" w:firstLine="0"/>
        <w:textAlignment w:val="baseline"/>
        <w:rPr>
          <w:rFonts w:ascii="Calibri" w:hAnsi="Calibri" w:cs="Calibri"/>
          <w:color w:val="000000"/>
        </w:rPr>
      </w:pPr>
      <w:r w:rsidRPr="009705F9">
        <w:rPr>
          <w:rStyle w:val="normaltextrun"/>
          <w:rFonts w:ascii="Calibri" w:eastAsiaTheme="majorEastAsia" w:hAnsi="Calibri" w:cs="Calibri"/>
          <w:color w:val="000000"/>
        </w:rPr>
        <w:t>Track record of supporting Diversity, Equity, and Inclusion efforts.</w:t>
      </w:r>
      <w:r w:rsidRPr="009705F9">
        <w:rPr>
          <w:rStyle w:val="eop"/>
          <w:rFonts w:ascii="Calibri" w:eastAsiaTheme="majorEastAsia" w:hAnsi="Calibri" w:cs="Calibri"/>
          <w:color w:val="000000"/>
        </w:rPr>
        <w:t> </w:t>
      </w:r>
    </w:p>
    <w:p w14:paraId="45590CB6" w14:textId="77777777" w:rsidR="00B6207D" w:rsidRPr="00B6207D" w:rsidRDefault="00B6207D" w:rsidP="00B6207D">
      <w:pPr>
        <w:pStyle w:val="paragraph"/>
        <w:numPr>
          <w:ilvl w:val="0"/>
          <w:numId w:val="17"/>
        </w:numPr>
        <w:spacing w:before="0" w:beforeAutospacing="0" w:after="0" w:afterAutospacing="0"/>
        <w:ind w:left="1800" w:firstLine="0"/>
        <w:textAlignment w:val="baseline"/>
        <w:rPr>
          <w:rStyle w:val="eop"/>
          <w:rFonts w:ascii="Calibri" w:hAnsi="Calibri" w:cs="Calibri"/>
          <w:color w:val="000000"/>
        </w:rPr>
      </w:pPr>
      <w:r w:rsidRPr="009705F9">
        <w:rPr>
          <w:rStyle w:val="normaltextrun"/>
          <w:rFonts w:ascii="Calibri" w:eastAsiaTheme="majorEastAsia" w:hAnsi="Calibri" w:cs="Calibri"/>
          <w:color w:val="000000"/>
        </w:rPr>
        <w:t>Demonstrated evidence of continuing professional self-development.</w:t>
      </w:r>
      <w:r w:rsidRPr="009705F9">
        <w:rPr>
          <w:rStyle w:val="eop"/>
          <w:rFonts w:ascii="Calibri" w:eastAsiaTheme="majorEastAsia" w:hAnsi="Calibri" w:cs="Calibri"/>
          <w:color w:val="000000"/>
        </w:rPr>
        <w:t> </w:t>
      </w:r>
    </w:p>
    <w:p w14:paraId="4547CFB2" w14:textId="77777777" w:rsidR="00B6207D" w:rsidRPr="009705F9" w:rsidRDefault="00B6207D" w:rsidP="00B6207D">
      <w:pPr>
        <w:pStyle w:val="paragraph"/>
        <w:spacing w:before="0" w:beforeAutospacing="0" w:after="0" w:afterAutospacing="0"/>
        <w:ind w:left="1800"/>
        <w:textAlignment w:val="baseline"/>
        <w:rPr>
          <w:rFonts w:ascii="Calibri" w:hAnsi="Calibri" w:cs="Calibri"/>
          <w:color w:val="000000"/>
        </w:rPr>
      </w:pPr>
    </w:p>
    <w:p w14:paraId="3CA83F49" w14:textId="77777777" w:rsidR="00B6207D" w:rsidRPr="009705F9" w:rsidRDefault="00B6207D" w:rsidP="00B6207D">
      <w:pPr>
        <w:pStyle w:val="paragraph"/>
        <w:spacing w:before="0" w:beforeAutospacing="0" w:after="0" w:afterAutospacing="0"/>
        <w:textAlignment w:val="baseline"/>
        <w:rPr>
          <w:rFonts w:ascii="Calibri" w:hAnsi="Calibri" w:cs="Calibri"/>
          <w:color w:val="000000"/>
        </w:rPr>
      </w:pPr>
      <w:r w:rsidRPr="009705F9">
        <w:rPr>
          <w:rStyle w:val="normaltextrun"/>
          <w:rFonts w:ascii="Calibri" w:eastAsiaTheme="majorEastAsia" w:hAnsi="Calibri" w:cs="Calibri"/>
          <w:color w:val="000000"/>
        </w:rPr>
        <w:t>The Search Committee will begin reviewing candidates immediately and will continue until the position is filled. Applications should include a detailed curriculum vitae and a letter of interest that highlights the applicant’s personal vision and relevant leadership experience. To ensure full consideration, inquiries, nominations and applications should be submitted electronically in confidence to:</w:t>
      </w:r>
      <w:r w:rsidRPr="009705F9">
        <w:rPr>
          <w:rStyle w:val="eop"/>
          <w:rFonts w:ascii="Calibri" w:eastAsiaTheme="majorEastAsia" w:hAnsi="Calibri" w:cs="Calibri"/>
          <w:color w:val="000000"/>
        </w:rPr>
        <w:t> </w:t>
      </w:r>
    </w:p>
    <w:p w14:paraId="1D90BAB3"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eop"/>
          <w:rFonts w:ascii="Calibri" w:eastAsiaTheme="majorEastAsia" w:hAnsi="Calibri" w:cs="Calibri"/>
        </w:rPr>
        <w:t> </w:t>
      </w:r>
    </w:p>
    <w:p w14:paraId="54571D13"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Domonique Allds,</w:t>
      </w:r>
      <w:r>
        <w:rPr>
          <w:rStyle w:val="normaltextrun"/>
          <w:rFonts w:ascii="Calibri" w:eastAsiaTheme="majorEastAsia" w:hAnsi="Calibri" w:cs="Calibri"/>
        </w:rPr>
        <w:t xml:space="preserve"> </w:t>
      </w:r>
      <w:r w:rsidRPr="009705F9">
        <w:rPr>
          <w:rStyle w:val="normaltextrun"/>
          <w:rFonts w:ascii="Calibri" w:eastAsiaTheme="majorEastAsia" w:hAnsi="Calibri" w:cs="Calibri"/>
        </w:rPr>
        <w:t>Director of Provider Recruitment </w:t>
      </w:r>
      <w:r w:rsidRPr="009705F9">
        <w:rPr>
          <w:rStyle w:val="eop"/>
          <w:rFonts w:ascii="Calibri" w:eastAsiaTheme="majorEastAsia" w:hAnsi="Calibri" w:cs="Calibri"/>
        </w:rPr>
        <w:t> </w:t>
      </w:r>
    </w:p>
    <w:p w14:paraId="2D0336A6" w14:textId="77777777" w:rsidR="00B6207D" w:rsidRPr="009705F9" w:rsidRDefault="00B6207D" w:rsidP="00B6207D">
      <w:pPr>
        <w:pStyle w:val="paragraph"/>
        <w:spacing w:before="0" w:beforeAutospacing="0" w:after="0" w:afterAutospacing="0"/>
        <w:textAlignment w:val="baseline"/>
        <w:rPr>
          <w:rFonts w:ascii="Calibri" w:hAnsi="Calibri" w:cs="Calibri"/>
        </w:rPr>
      </w:pPr>
      <w:hyperlink r:id="rId5" w:tgtFrame="_blank" w:history="1">
        <w:r w:rsidRPr="009705F9">
          <w:rPr>
            <w:rStyle w:val="normaltextrun"/>
            <w:rFonts w:ascii="Calibri" w:eastAsiaTheme="majorEastAsia" w:hAnsi="Calibri" w:cs="Calibri"/>
            <w:color w:val="0000FF"/>
            <w:u w:val="single"/>
          </w:rPr>
          <w:t>dallds@metrohealth.org</w:t>
        </w:r>
      </w:hyperlink>
      <w:r w:rsidRPr="009705F9">
        <w:rPr>
          <w:rStyle w:val="normaltextrun"/>
          <w:rFonts w:ascii="Calibri" w:eastAsiaTheme="majorEastAsia" w:hAnsi="Calibri" w:cs="Calibri"/>
        </w:rPr>
        <w:t> </w:t>
      </w:r>
      <w:r w:rsidRPr="009705F9">
        <w:rPr>
          <w:rStyle w:val="eop"/>
          <w:rFonts w:ascii="Calibri" w:eastAsiaTheme="majorEastAsia" w:hAnsi="Calibri" w:cs="Calibri"/>
        </w:rPr>
        <w:t> </w:t>
      </w:r>
    </w:p>
    <w:p w14:paraId="6F54427D"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216-778-5064 </w:t>
      </w:r>
      <w:r w:rsidRPr="009705F9">
        <w:rPr>
          <w:rStyle w:val="eop"/>
          <w:rFonts w:ascii="Calibri" w:eastAsiaTheme="majorEastAsia" w:hAnsi="Calibri" w:cs="Calibri"/>
        </w:rPr>
        <w:t> </w:t>
      </w:r>
    </w:p>
    <w:p w14:paraId="0E879A7E"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MetroHealth </w:t>
      </w:r>
      <w:r w:rsidRPr="009705F9">
        <w:rPr>
          <w:rStyle w:val="eop"/>
          <w:rFonts w:ascii="Calibri" w:eastAsiaTheme="majorEastAsia" w:hAnsi="Calibri" w:cs="Calibri"/>
        </w:rPr>
        <w:t> </w:t>
      </w:r>
    </w:p>
    <w:p w14:paraId="033E889A"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2500 MetroHealth Drive </w:t>
      </w:r>
      <w:r w:rsidRPr="009705F9">
        <w:rPr>
          <w:rStyle w:val="eop"/>
          <w:rFonts w:ascii="Calibri" w:eastAsiaTheme="majorEastAsia" w:hAnsi="Calibri" w:cs="Calibri"/>
        </w:rPr>
        <w:t> </w:t>
      </w:r>
    </w:p>
    <w:p w14:paraId="110B3199"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Cleveland, OH 44109</w:t>
      </w:r>
      <w:r w:rsidRPr="009705F9">
        <w:rPr>
          <w:rStyle w:val="eop"/>
          <w:rFonts w:ascii="Calibri" w:eastAsiaTheme="majorEastAsia" w:hAnsi="Calibri" w:cs="Calibri"/>
        </w:rPr>
        <w:t> </w:t>
      </w:r>
    </w:p>
    <w:p w14:paraId="757A7028"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eop"/>
          <w:rFonts w:ascii="Calibri" w:eastAsiaTheme="majorEastAsia" w:hAnsi="Calibri" w:cs="Calibri"/>
        </w:rPr>
        <w:t> </w:t>
      </w:r>
    </w:p>
    <w:p w14:paraId="752D9A80"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We offer a competitive compensation package, health insurance, paid time off, liability insurance, an academic appointment in the Case Western Reserve School of Medicine faculty at a rank commensurate with experience, CME opportunities, malpractice coverage and an impressive pension program with a generous employer match through the Ohio Public Employees Retirement System (OPERS).</w:t>
      </w:r>
      <w:r w:rsidRPr="009705F9">
        <w:rPr>
          <w:rStyle w:val="eop"/>
          <w:rFonts w:ascii="Calibri" w:eastAsiaTheme="majorEastAsia" w:hAnsi="Calibri" w:cs="Calibri"/>
        </w:rPr>
        <w:t> </w:t>
      </w:r>
    </w:p>
    <w:p w14:paraId="718D16F5" w14:textId="77777777" w:rsidR="00B6207D" w:rsidRPr="009705F9" w:rsidRDefault="00B6207D" w:rsidP="00B6207D">
      <w:pPr>
        <w:pStyle w:val="paragraph"/>
        <w:spacing w:before="0" w:beforeAutospacing="0" w:after="0" w:afterAutospacing="0"/>
        <w:textAlignment w:val="baseline"/>
        <w:rPr>
          <w:rFonts w:ascii="Calibri" w:hAnsi="Calibri" w:cs="Calibri"/>
        </w:rPr>
      </w:pPr>
      <w:r w:rsidRPr="009705F9">
        <w:rPr>
          <w:rStyle w:val="normaltextrun"/>
          <w:rFonts w:ascii="Calibri" w:eastAsiaTheme="majorEastAsia" w:hAnsi="Calibri" w:cs="Calibri"/>
        </w:rPr>
        <w:t>We have exceptional clinicians with extraordinary hearts. The MetroHealth System has an established commitment to service to our community in addition to providing </w:t>
      </w:r>
      <w:proofErr w:type="gramStart"/>
      <w:r w:rsidRPr="009705F9">
        <w:rPr>
          <w:rStyle w:val="normaltextrun"/>
          <w:rFonts w:ascii="Calibri" w:eastAsiaTheme="majorEastAsia" w:hAnsi="Calibri" w:cs="Calibri"/>
        </w:rPr>
        <w:t>state of the art</w:t>
      </w:r>
      <w:proofErr w:type="gramEnd"/>
      <w:r w:rsidRPr="009705F9">
        <w:rPr>
          <w:rStyle w:val="normaltextrun"/>
          <w:rFonts w:ascii="Calibri" w:eastAsiaTheme="majorEastAsia" w:hAnsi="Calibri" w:cs="Calibri"/>
        </w:rPr>
        <w:t> medical care to the greater Cleveland area.</w:t>
      </w:r>
      <w:r w:rsidRPr="009705F9">
        <w:rPr>
          <w:rStyle w:val="eop"/>
          <w:rFonts w:ascii="Calibri" w:eastAsiaTheme="majorEastAsia" w:hAnsi="Calibri" w:cs="Calibri"/>
        </w:rPr>
        <w:t> </w:t>
      </w:r>
    </w:p>
    <w:p w14:paraId="4CB6BBF3" w14:textId="77777777" w:rsidR="00B6207D" w:rsidRPr="009705F9" w:rsidRDefault="00B6207D" w:rsidP="00B6207D">
      <w:pPr>
        <w:rPr>
          <w:rFonts w:ascii="Calibri" w:hAnsi="Calibri" w:cs="Calibri"/>
        </w:rPr>
      </w:pPr>
    </w:p>
    <w:p w14:paraId="0FACE956" w14:textId="77777777" w:rsidR="00E5607A" w:rsidRDefault="00E5607A"/>
    <w:sectPr w:rsidR="00E56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F70"/>
    <w:multiLevelType w:val="multilevel"/>
    <w:tmpl w:val="D15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614D6"/>
    <w:multiLevelType w:val="multilevel"/>
    <w:tmpl w:val="00E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C4E0E"/>
    <w:multiLevelType w:val="multilevel"/>
    <w:tmpl w:val="80A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D50A3"/>
    <w:multiLevelType w:val="multilevel"/>
    <w:tmpl w:val="6CD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A4A04"/>
    <w:multiLevelType w:val="multilevel"/>
    <w:tmpl w:val="805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B3CB3"/>
    <w:multiLevelType w:val="multilevel"/>
    <w:tmpl w:val="A53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7673C"/>
    <w:multiLevelType w:val="multilevel"/>
    <w:tmpl w:val="5CE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63133"/>
    <w:multiLevelType w:val="multilevel"/>
    <w:tmpl w:val="7E3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92466"/>
    <w:multiLevelType w:val="multilevel"/>
    <w:tmpl w:val="0E1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3449F9"/>
    <w:multiLevelType w:val="multilevel"/>
    <w:tmpl w:val="52D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BF6D21"/>
    <w:multiLevelType w:val="multilevel"/>
    <w:tmpl w:val="B44C65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5D280C5B"/>
    <w:multiLevelType w:val="multilevel"/>
    <w:tmpl w:val="554244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6AB610FB"/>
    <w:multiLevelType w:val="multilevel"/>
    <w:tmpl w:val="1EE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43F07"/>
    <w:multiLevelType w:val="multilevel"/>
    <w:tmpl w:val="46E8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1930E8"/>
    <w:multiLevelType w:val="multilevel"/>
    <w:tmpl w:val="C81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3431B7"/>
    <w:multiLevelType w:val="multilevel"/>
    <w:tmpl w:val="FDC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0C6746"/>
    <w:multiLevelType w:val="multilevel"/>
    <w:tmpl w:val="501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0196798">
    <w:abstractNumId w:val="9"/>
  </w:num>
  <w:num w:numId="2" w16cid:durableId="2122912534">
    <w:abstractNumId w:val="8"/>
  </w:num>
  <w:num w:numId="3" w16cid:durableId="1860124786">
    <w:abstractNumId w:val="15"/>
  </w:num>
  <w:num w:numId="4" w16cid:durableId="1488863847">
    <w:abstractNumId w:val="1"/>
  </w:num>
  <w:num w:numId="5" w16cid:durableId="831332373">
    <w:abstractNumId w:val="7"/>
  </w:num>
  <w:num w:numId="6" w16cid:durableId="61369868">
    <w:abstractNumId w:val="0"/>
  </w:num>
  <w:num w:numId="7" w16cid:durableId="286662765">
    <w:abstractNumId w:val="2"/>
  </w:num>
  <w:num w:numId="8" w16cid:durableId="1754354189">
    <w:abstractNumId w:val="6"/>
  </w:num>
  <w:num w:numId="9" w16cid:durableId="994604806">
    <w:abstractNumId w:val="13"/>
  </w:num>
  <w:num w:numId="10" w16cid:durableId="505167237">
    <w:abstractNumId w:val="16"/>
  </w:num>
  <w:num w:numId="11" w16cid:durableId="934899164">
    <w:abstractNumId w:val="11"/>
  </w:num>
  <w:num w:numId="12" w16cid:durableId="627667859">
    <w:abstractNumId w:val="14"/>
  </w:num>
  <w:num w:numId="13" w16cid:durableId="977760991">
    <w:abstractNumId w:val="5"/>
  </w:num>
  <w:num w:numId="14" w16cid:durableId="1032682863">
    <w:abstractNumId w:val="4"/>
  </w:num>
  <w:num w:numId="15" w16cid:durableId="396362932">
    <w:abstractNumId w:val="10"/>
  </w:num>
  <w:num w:numId="16" w16cid:durableId="944580059">
    <w:abstractNumId w:val="3"/>
  </w:num>
  <w:num w:numId="17" w16cid:durableId="265503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7D"/>
    <w:rsid w:val="003F4D85"/>
    <w:rsid w:val="00561D5B"/>
    <w:rsid w:val="008F10E0"/>
    <w:rsid w:val="00964543"/>
    <w:rsid w:val="00B6207D"/>
    <w:rsid w:val="00CA1BA2"/>
    <w:rsid w:val="00E5607A"/>
    <w:rsid w:val="00E8740D"/>
    <w:rsid w:val="00EA5224"/>
    <w:rsid w:val="00FB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8A19"/>
  <w15:chartTrackingRefBased/>
  <w15:docId w15:val="{2CCA19E2-7AE8-49A7-89D5-65344B67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07D"/>
    <w:rPr>
      <w:rFonts w:eastAsiaTheme="majorEastAsia" w:cstheme="majorBidi"/>
      <w:color w:val="272727" w:themeColor="text1" w:themeTint="D8"/>
    </w:rPr>
  </w:style>
  <w:style w:type="paragraph" w:styleId="Title">
    <w:name w:val="Title"/>
    <w:basedOn w:val="Normal"/>
    <w:next w:val="Normal"/>
    <w:link w:val="TitleChar"/>
    <w:uiPriority w:val="10"/>
    <w:qFormat/>
    <w:rsid w:val="00B62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07D"/>
    <w:pPr>
      <w:spacing w:before="160"/>
      <w:jc w:val="center"/>
    </w:pPr>
    <w:rPr>
      <w:i/>
      <w:iCs/>
      <w:color w:val="404040" w:themeColor="text1" w:themeTint="BF"/>
    </w:rPr>
  </w:style>
  <w:style w:type="character" w:customStyle="1" w:styleId="QuoteChar">
    <w:name w:val="Quote Char"/>
    <w:basedOn w:val="DefaultParagraphFont"/>
    <w:link w:val="Quote"/>
    <w:uiPriority w:val="29"/>
    <w:rsid w:val="00B6207D"/>
    <w:rPr>
      <w:i/>
      <w:iCs/>
      <w:color w:val="404040" w:themeColor="text1" w:themeTint="BF"/>
    </w:rPr>
  </w:style>
  <w:style w:type="paragraph" w:styleId="ListParagraph">
    <w:name w:val="List Paragraph"/>
    <w:basedOn w:val="Normal"/>
    <w:uiPriority w:val="34"/>
    <w:qFormat/>
    <w:rsid w:val="00B6207D"/>
    <w:pPr>
      <w:ind w:left="720"/>
      <w:contextualSpacing/>
    </w:pPr>
  </w:style>
  <w:style w:type="character" w:styleId="IntenseEmphasis">
    <w:name w:val="Intense Emphasis"/>
    <w:basedOn w:val="DefaultParagraphFont"/>
    <w:uiPriority w:val="21"/>
    <w:qFormat/>
    <w:rsid w:val="00B6207D"/>
    <w:rPr>
      <w:i/>
      <w:iCs/>
      <w:color w:val="0F4761" w:themeColor="accent1" w:themeShade="BF"/>
    </w:rPr>
  </w:style>
  <w:style w:type="paragraph" w:styleId="IntenseQuote">
    <w:name w:val="Intense Quote"/>
    <w:basedOn w:val="Normal"/>
    <w:next w:val="Normal"/>
    <w:link w:val="IntenseQuoteChar"/>
    <w:uiPriority w:val="30"/>
    <w:qFormat/>
    <w:rsid w:val="00B62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07D"/>
    <w:rPr>
      <w:i/>
      <w:iCs/>
      <w:color w:val="0F4761" w:themeColor="accent1" w:themeShade="BF"/>
    </w:rPr>
  </w:style>
  <w:style w:type="character" w:styleId="IntenseReference">
    <w:name w:val="Intense Reference"/>
    <w:basedOn w:val="DefaultParagraphFont"/>
    <w:uiPriority w:val="32"/>
    <w:qFormat/>
    <w:rsid w:val="00B6207D"/>
    <w:rPr>
      <w:b/>
      <w:bCs/>
      <w:smallCaps/>
      <w:color w:val="0F4761" w:themeColor="accent1" w:themeShade="BF"/>
      <w:spacing w:val="5"/>
    </w:rPr>
  </w:style>
  <w:style w:type="paragraph" w:customStyle="1" w:styleId="paragraph">
    <w:name w:val="paragraph"/>
    <w:basedOn w:val="Normal"/>
    <w:rsid w:val="00B620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6207D"/>
  </w:style>
  <w:style w:type="character" w:customStyle="1" w:styleId="eop">
    <w:name w:val="eop"/>
    <w:basedOn w:val="DefaultParagraphFont"/>
    <w:rsid w:val="00B6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llds@metro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8160</Characters>
  <Application>Microsoft Office Word</Application>
  <DocSecurity>0</DocSecurity>
  <Lines>154</Lines>
  <Paragraphs>48</Paragraphs>
  <ScaleCrop>false</ScaleCrop>
  <Company>MetroHealth</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Allds</dc:creator>
  <cp:keywords/>
  <dc:description/>
  <cp:lastModifiedBy>Stephanie Williams</cp:lastModifiedBy>
  <cp:revision>3</cp:revision>
  <dcterms:created xsi:type="dcterms:W3CDTF">2026-02-25T19:03:00Z</dcterms:created>
  <dcterms:modified xsi:type="dcterms:W3CDTF">2026-02-27T17:55:00Z</dcterms:modified>
</cp:coreProperties>
</file>