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AE" w:rsidRDefault="00DD5FAE" w:rsidP="00DD5FAE">
      <w:pPr>
        <w:widowControl w:val="0"/>
        <w:autoSpaceDE w:val="0"/>
        <w:autoSpaceDN w:val="0"/>
        <w:spacing w:after="0" w:line="256" w:lineRule="auto"/>
        <w:ind w:left="321"/>
        <w:rPr>
          <w:rFonts w:eastAsia="Arial" w:cs="Arial"/>
          <w:spacing w:val="-2"/>
          <w:sz w:val="39"/>
          <w:szCs w:val="39"/>
        </w:rPr>
      </w:pPr>
      <w:r>
        <w:rPr>
          <w:rFonts w:eastAsia="Arial" w:cs="Arial"/>
          <w:sz w:val="39"/>
          <w:szCs w:val="39"/>
        </w:rPr>
        <w:t>Curriculum/</w:t>
      </w:r>
      <w:r w:rsidRPr="00DD5FAE">
        <w:rPr>
          <w:rFonts w:eastAsia="Arial" w:cs="Arial"/>
          <w:sz w:val="39"/>
          <w:szCs w:val="39"/>
        </w:rPr>
        <w:t xml:space="preserve">State and Federal Programs </w:t>
      </w:r>
      <w:r w:rsidRPr="00DD5FAE">
        <w:rPr>
          <w:rFonts w:eastAsia="Arial" w:cs="Arial"/>
          <w:spacing w:val="-2"/>
          <w:sz w:val="39"/>
          <w:szCs w:val="39"/>
        </w:rPr>
        <w:t>Director</w:t>
      </w:r>
    </w:p>
    <w:tbl>
      <w:tblPr>
        <w:tblW w:w="9854" w:type="dxa"/>
        <w:tblInd w:w="-990" w:type="dxa"/>
        <w:tblLayout w:type="fixed"/>
        <w:tblCellMar>
          <w:left w:w="0" w:type="dxa"/>
          <w:right w:w="0" w:type="dxa"/>
        </w:tblCellMar>
        <w:tblLook w:val="01E0" w:firstRow="1" w:lastRow="1" w:firstColumn="1" w:lastColumn="1" w:noHBand="0" w:noVBand="0"/>
      </w:tblPr>
      <w:tblGrid>
        <w:gridCol w:w="2340"/>
        <w:gridCol w:w="7514"/>
      </w:tblGrid>
      <w:tr w:rsidR="00DD5FAE" w:rsidRPr="00161116" w:rsidTr="00DD5FAE">
        <w:trPr>
          <w:trHeight w:val="1962"/>
        </w:trPr>
        <w:tc>
          <w:tcPr>
            <w:tcW w:w="2340" w:type="dxa"/>
          </w:tcPr>
          <w:p w:rsidR="00DD5FAE" w:rsidRPr="00161116" w:rsidRDefault="00DD5FAE" w:rsidP="00542BAE">
            <w:pPr>
              <w:pStyle w:val="TableParagraph"/>
              <w:spacing w:before="221"/>
              <w:ind w:right="210"/>
              <w:rPr>
                <w:b/>
              </w:rPr>
            </w:pPr>
            <w:r w:rsidRPr="00161116">
              <w:rPr>
                <w:b/>
                <w:color w:val="4A4D4E"/>
                <w:spacing w:val="-2"/>
              </w:rPr>
              <w:t>District</w:t>
            </w:r>
            <w:r w:rsidRPr="00161116">
              <w:rPr>
                <w:b/>
                <w:color w:val="4A4D4E"/>
                <w:spacing w:val="-2"/>
              </w:rPr>
              <w:t xml:space="preserve"> Description:</w:t>
            </w:r>
          </w:p>
        </w:tc>
        <w:tc>
          <w:tcPr>
            <w:tcW w:w="7514" w:type="dxa"/>
          </w:tcPr>
          <w:p w:rsidR="00DD5FAE" w:rsidRPr="00161116" w:rsidRDefault="00DD5FAE" w:rsidP="00441438">
            <w:pPr>
              <w:pStyle w:val="TableParagraph"/>
              <w:spacing w:before="221" w:line="249" w:lineRule="auto"/>
              <w:ind w:left="211" w:right="62"/>
            </w:pPr>
            <w:r w:rsidRPr="00161116">
              <w:rPr>
                <w:color w:val="4A4D4E"/>
              </w:rPr>
              <w:t>Yantis ISD is located approximately 80 miles East of Dallas in northwestern Wood County and encompasses approximately 74 square miles. Most of Yantis ISD is located</w:t>
            </w:r>
            <w:r w:rsidRPr="00161116">
              <w:rPr>
                <w:color w:val="4A4D4E"/>
                <w:spacing w:val="-6"/>
              </w:rPr>
              <w:t xml:space="preserve"> </w:t>
            </w:r>
            <w:r w:rsidRPr="00161116">
              <w:rPr>
                <w:color w:val="4A4D4E"/>
              </w:rPr>
              <w:t>in</w:t>
            </w:r>
            <w:r w:rsidRPr="00161116">
              <w:rPr>
                <w:color w:val="4A4D4E"/>
                <w:spacing w:val="-6"/>
              </w:rPr>
              <w:t xml:space="preserve"> </w:t>
            </w:r>
            <w:r w:rsidRPr="00161116">
              <w:rPr>
                <w:color w:val="4A4D4E"/>
              </w:rPr>
              <w:t>Wood</w:t>
            </w:r>
            <w:r w:rsidRPr="00161116">
              <w:rPr>
                <w:color w:val="4A4D4E"/>
                <w:spacing w:val="-6"/>
              </w:rPr>
              <w:t xml:space="preserve"> </w:t>
            </w:r>
            <w:r w:rsidRPr="00161116">
              <w:rPr>
                <w:color w:val="4A4D4E"/>
              </w:rPr>
              <w:t>County,</w:t>
            </w:r>
            <w:r w:rsidRPr="00161116">
              <w:rPr>
                <w:color w:val="4A4D4E"/>
                <w:spacing w:val="-6"/>
              </w:rPr>
              <w:t xml:space="preserve"> </w:t>
            </w:r>
            <w:r w:rsidRPr="00161116">
              <w:rPr>
                <w:color w:val="4A4D4E"/>
              </w:rPr>
              <w:t>with</w:t>
            </w:r>
            <w:r w:rsidRPr="00161116">
              <w:rPr>
                <w:color w:val="4A4D4E"/>
                <w:spacing w:val="-6"/>
              </w:rPr>
              <w:t xml:space="preserve"> </w:t>
            </w:r>
            <w:r w:rsidRPr="00161116">
              <w:rPr>
                <w:color w:val="4A4D4E"/>
              </w:rPr>
              <w:t>small</w:t>
            </w:r>
            <w:r w:rsidRPr="00161116">
              <w:rPr>
                <w:color w:val="4A4D4E"/>
                <w:spacing w:val="-6"/>
              </w:rPr>
              <w:t xml:space="preserve"> </w:t>
            </w:r>
            <w:r w:rsidRPr="00161116">
              <w:rPr>
                <w:color w:val="4A4D4E"/>
              </w:rPr>
              <w:t>portion</w:t>
            </w:r>
            <w:r w:rsidRPr="00161116">
              <w:rPr>
                <w:color w:val="4A4D4E"/>
                <w:spacing w:val="-6"/>
              </w:rPr>
              <w:t xml:space="preserve"> </w:t>
            </w:r>
            <w:r w:rsidRPr="00161116">
              <w:rPr>
                <w:color w:val="4A4D4E"/>
              </w:rPr>
              <w:t>in</w:t>
            </w:r>
            <w:r w:rsidRPr="00161116">
              <w:rPr>
                <w:color w:val="4A4D4E"/>
                <w:spacing w:val="-6"/>
              </w:rPr>
              <w:t xml:space="preserve"> </w:t>
            </w:r>
            <w:r w:rsidRPr="00161116">
              <w:rPr>
                <w:color w:val="4A4D4E"/>
              </w:rPr>
              <w:t>Hopkins</w:t>
            </w:r>
            <w:r w:rsidRPr="00161116">
              <w:rPr>
                <w:color w:val="4A4D4E"/>
                <w:spacing w:val="-6"/>
              </w:rPr>
              <w:t xml:space="preserve"> </w:t>
            </w:r>
            <w:r w:rsidRPr="00161116">
              <w:rPr>
                <w:color w:val="4A4D4E"/>
              </w:rPr>
              <w:t>County.</w:t>
            </w:r>
            <w:r w:rsidRPr="00161116">
              <w:rPr>
                <w:color w:val="4A4D4E"/>
                <w:spacing w:val="-10"/>
              </w:rPr>
              <w:t xml:space="preserve"> </w:t>
            </w:r>
            <w:r w:rsidRPr="00161116">
              <w:rPr>
                <w:color w:val="4A4D4E"/>
              </w:rPr>
              <w:t>YISD</w:t>
            </w:r>
            <w:r w:rsidRPr="00161116">
              <w:rPr>
                <w:color w:val="4A4D4E"/>
                <w:spacing w:val="-6"/>
              </w:rPr>
              <w:t xml:space="preserve"> </w:t>
            </w:r>
            <w:r w:rsidRPr="00161116">
              <w:rPr>
                <w:color w:val="4A4D4E"/>
              </w:rPr>
              <w:t>serves</w:t>
            </w:r>
            <w:r w:rsidRPr="00161116">
              <w:rPr>
                <w:color w:val="4A4D4E"/>
                <w:spacing w:val="-6"/>
              </w:rPr>
              <w:t xml:space="preserve"> </w:t>
            </w:r>
            <w:r w:rsidRPr="00161116">
              <w:rPr>
                <w:color w:val="4A4D4E"/>
              </w:rPr>
              <w:t>students</w:t>
            </w:r>
            <w:r w:rsidRPr="00161116">
              <w:rPr>
                <w:color w:val="4A4D4E"/>
                <w:spacing w:val="-6"/>
              </w:rPr>
              <w:t xml:space="preserve"> </w:t>
            </w:r>
            <w:r w:rsidRPr="00161116">
              <w:rPr>
                <w:color w:val="4A4D4E"/>
              </w:rPr>
              <w:t>in the City of Yantis, surrounding rural properties, and portions of the District boarders</w:t>
            </w:r>
            <w:r w:rsidRPr="00161116">
              <w:rPr>
                <w:color w:val="4A4D4E"/>
                <w:spacing w:val="40"/>
              </w:rPr>
              <w:t xml:space="preserve"> </w:t>
            </w:r>
            <w:r w:rsidRPr="00161116">
              <w:rPr>
                <w:color w:val="4A4D4E"/>
              </w:rPr>
              <w:t>the world famous Lake Fork Reservoir. Located in the District is the Links at Land’s End golf course. The City of Yantis is centrally located and is approximately 1½ hours</w:t>
            </w:r>
            <w:r w:rsidR="00441438">
              <w:rPr>
                <w:color w:val="4A4D4E"/>
              </w:rPr>
              <w:t xml:space="preserve"> </w:t>
            </w:r>
            <w:bookmarkStart w:id="0" w:name="_GoBack"/>
            <w:bookmarkEnd w:id="0"/>
            <w:r w:rsidRPr="00161116">
              <w:rPr>
                <w:color w:val="4A4D4E"/>
              </w:rPr>
              <w:t>from</w:t>
            </w:r>
            <w:r w:rsidRPr="00161116">
              <w:rPr>
                <w:color w:val="4A4D4E"/>
                <w:spacing w:val="-5"/>
              </w:rPr>
              <w:t xml:space="preserve"> </w:t>
            </w:r>
            <w:r w:rsidRPr="00161116">
              <w:rPr>
                <w:color w:val="4A4D4E"/>
              </w:rPr>
              <w:t>DFW</w:t>
            </w:r>
            <w:r w:rsidRPr="00161116">
              <w:rPr>
                <w:color w:val="4A4D4E"/>
                <w:spacing w:val="-5"/>
              </w:rPr>
              <w:t xml:space="preserve"> </w:t>
            </w:r>
            <w:r w:rsidRPr="00161116">
              <w:rPr>
                <w:color w:val="4A4D4E"/>
              </w:rPr>
              <w:t>Metroplex,</w:t>
            </w:r>
            <w:r w:rsidRPr="00161116">
              <w:rPr>
                <w:color w:val="4A4D4E"/>
                <w:spacing w:val="-9"/>
              </w:rPr>
              <w:t xml:space="preserve"> </w:t>
            </w:r>
            <w:r w:rsidRPr="00161116">
              <w:rPr>
                <w:color w:val="4A4D4E"/>
              </w:rPr>
              <w:t>Tyler,</w:t>
            </w:r>
            <w:r w:rsidRPr="00161116">
              <w:rPr>
                <w:color w:val="4A4D4E"/>
                <w:spacing w:val="-5"/>
              </w:rPr>
              <w:t xml:space="preserve"> </w:t>
            </w:r>
            <w:r w:rsidRPr="00161116">
              <w:rPr>
                <w:color w:val="4A4D4E"/>
              </w:rPr>
              <w:t>and</w:t>
            </w:r>
            <w:r w:rsidRPr="00161116">
              <w:rPr>
                <w:color w:val="4A4D4E"/>
                <w:spacing w:val="-4"/>
              </w:rPr>
              <w:t xml:space="preserve"> </w:t>
            </w:r>
            <w:r w:rsidRPr="00161116">
              <w:rPr>
                <w:color w:val="4A4D4E"/>
                <w:spacing w:val="-2"/>
              </w:rPr>
              <w:t>Longview.</w:t>
            </w:r>
          </w:p>
        </w:tc>
      </w:tr>
    </w:tbl>
    <w:p w:rsidR="00DD5FAE" w:rsidRPr="00161116" w:rsidRDefault="00DD5FAE" w:rsidP="00DD5FAE">
      <w:pPr>
        <w:pStyle w:val="BodyText"/>
        <w:spacing w:before="274" w:line="254" w:lineRule="auto"/>
        <w:ind w:left="1620"/>
        <w:rPr>
          <w:color w:val="4A4D4E"/>
          <w:sz w:val="22"/>
          <w:szCs w:val="22"/>
        </w:rPr>
      </w:pPr>
      <w:r w:rsidRPr="00161116">
        <w:rPr>
          <w:color w:val="4A4D4E"/>
          <w:sz w:val="22"/>
          <w:szCs w:val="22"/>
        </w:rPr>
        <w:t>Current</w:t>
      </w:r>
      <w:r w:rsidRPr="00161116">
        <w:rPr>
          <w:color w:val="4A4D4E"/>
          <w:spacing w:val="-4"/>
          <w:sz w:val="22"/>
          <w:szCs w:val="22"/>
        </w:rPr>
        <w:t xml:space="preserve"> </w:t>
      </w:r>
      <w:r w:rsidRPr="00161116">
        <w:rPr>
          <w:color w:val="4A4D4E"/>
          <w:sz w:val="22"/>
          <w:szCs w:val="22"/>
        </w:rPr>
        <w:t>enrollment</w:t>
      </w:r>
      <w:r w:rsidRPr="00161116">
        <w:rPr>
          <w:color w:val="4A4D4E"/>
          <w:spacing w:val="-4"/>
          <w:sz w:val="22"/>
          <w:szCs w:val="22"/>
        </w:rPr>
        <w:t xml:space="preserve"> </w:t>
      </w:r>
      <w:r w:rsidRPr="00161116">
        <w:rPr>
          <w:color w:val="4A4D4E"/>
          <w:sz w:val="22"/>
          <w:szCs w:val="22"/>
        </w:rPr>
        <w:t>is</w:t>
      </w:r>
      <w:r w:rsidRPr="00161116">
        <w:rPr>
          <w:color w:val="4A4D4E"/>
          <w:spacing w:val="-4"/>
          <w:sz w:val="22"/>
          <w:szCs w:val="22"/>
        </w:rPr>
        <w:t xml:space="preserve"> </w:t>
      </w:r>
      <w:r w:rsidRPr="00161116">
        <w:rPr>
          <w:color w:val="4A4D4E"/>
          <w:sz w:val="22"/>
          <w:szCs w:val="22"/>
        </w:rPr>
        <w:t>approximately</w:t>
      </w:r>
      <w:r w:rsidRPr="00161116">
        <w:rPr>
          <w:color w:val="4A4D4E"/>
          <w:spacing w:val="-4"/>
          <w:sz w:val="22"/>
          <w:szCs w:val="22"/>
        </w:rPr>
        <w:t xml:space="preserve"> </w:t>
      </w:r>
      <w:r w:rsidRPr="00161116">
        <w:rPr>
          <w:color w:val="4A4D4E"/>
          <w:sz w:val="22"/>
          <w:szCs w:val="22"/>
        </w:rPr>
        <w:t>310</w:t>
      </w:r>
      <w:r w:rsidRPr="00161116">
        <w:rPr>
          <w:color w:val="4A4D4E"/>
          <w:spacing w:val="-4"/>
          <w:sz w:val="22"/>
          <w:szCs w:val="22"/>
        </w:rPr>
        <w:t xml:space="preserve"> </w:t>
      </w:r>
      <w:r w:rsidRPr="00161116">
        <w:rPr>
          <w:color w:val="4A4D4E"/>
          <w:sz w:val="22"/>
          <w:szCs w:val="22"/>
        </w:rPr>
        <w:t>students</w:t>
      </w:r>
      <w:r w:rsidRPr="00161116">
        <w:rPr>
          <w:color w:val="4A4D4E"/>
          <w:spacing w:val="-4"/>
          <w:sz w:val="22"/>
          <w:szCs w:val="22"/>
        </w:rPr>
        <w:t xml:space="preserve"> </w:t>
      </w:r>
      <w:r w:rsidRPr="00161116">
        <w:rPr>
          <w:color w:val="4A4D4E"/>
          <w:sz w:val="22"/>
          <w:szCs w:val="22"/>
        </w:rPr>
        <w:t>housed</w:t>
      </w:r>
      <w:r w:rsidRPr="00161116">
        <w:rPr>
          <w:color w:val="4A4D4E"/>
          <w:spacing w:val="-4"/>
          <w:sz w:val="22"/>
          <w:szCs w:val="22"/>
        </w:rPr>
        <w:t xml:space="preserve"> </w:t>
      </w:r>
      <w:r w:rsidRPr="00161116">
        <w:rPr>
          <w:color w:val="4A4D4E"/>
          <w:sz w:val="22"/>
          <w:szCs w:val="22"/>
        </w:rPr>
        <w:t>between</w:t>
      </w:r>
      <w:r w:rsidRPr="00161116">
        <w:rPr>
          <w:color w:val="4A4D4E"/>
          <w:spacing w:val="-4"/>
          <w:sz w:val="22"/>
          <w:szCs w:val="22"/>
        </w:rPr>
        <w:t xml:space="preserve"> </w:t>
      </w:r>
      <w:r w:rsidRPr="00161116">
        <w:rPr>
          <w:color w:val="4A4D4E"/>
          <w:sz w:val="22"/>
          <w:szCs w:val="22"/>
        </w:rPr>
        <w:t>the</w:t>
      </w:r>
      <w:r w:rsidRPr="00161116">
        <w:rPr>
          <w:color w:val="4A4D4E"/>
          <w:spacing w:val="-4"/>
          <w:sz w:val="22"/>
          <w:szCs w:val="22"/>
        </w:rPr>
        <w:t xml:space="preserve"> </w:t>
      </w:r>
      <w:r w:rsidRPr="00161116">
        <w:rPr>
          <w:color w:val="4A4D4E"/>
          <w:sz w:val="22"/>
          <w:szCs w:val="22"/>
        </w:rPr>
        <w:t>Imogene</w:t>
      </w:r>
      <w:r w:rsidRPr="00161116">
        <w:rPr>
          <w:color w:val="4A4D4E"/>
          <w:spacing w:val="-4"/>
          <w:sz w:val="22"/>
          <w:szCs w:val="22"/>
        </w:rPr>
        <w:t xml:space="preserve"> </w:t>
      </w:r>
      <w:r w:rsidRPr="00161116">
        <w:rPr>
          <w:color w:val="4A4D4E"/>
          <w:sz w:val="22"/>
          <w:szCs w:val="22"/>
        </w:rPr>
        <w:t>Glenn Elementary School (PK-5) and Yantis MS/HS (6-12).</w:t>
      </w:r>
    </w:p>
    <w:tbl>
      <w:tblPr>
        <w:tblW w:w="0" w:type="auto"/>
        <w:tblInd w:w="-990" w:type="dxa"/>
        <w:tblLayout w:type="fixed"/>
        <w:tblCellMar>
          <w:left w:w="0" w:type="dxa"/>
          <w:right w:w="0" w:type="dxa"/>
        </w:tblCellMar>
        <w:tblLook w:val="01E0" w:firstRow="1" w:lastRow="1" w:firstColumn="1" w:lastColumn="1" w:noHBand="0" w:noVBand="0"/>
      </w:tblPr>
      <w:tblGrid>
        <w:gridCol w:w="2193"/>
        <w:gridCol w:w="8127"/>
      </w:tblGrid>
      <w:tr w:rsidR="00DD5FAE" w:rsidRPr="00161116" w:rsidTr="00DD5FAE">
        <w:trPr>
          <w:trHeight w:val="1439"/>
        </w:trPr>
        <w:tc>
          <w:tcPr>
            <w:tcW w:w="2193" w:type="dxa"/>
          </w:tcPr>
          <w:p w:rsidR="00DD5FAE" w:rsidRPr="00161116" w:rsidRDefault="00DD5FAE" w:rsidP="00DD5FAE">
            <w:pPr>
              <w:pStyle w:val="TableParagraph"/>
              <w:spacing w:before="221"/>
              <w:ind w:left="205" w:right="-82"/>
              <w:rPr>
                <w:b/>
              </w:rPr>
            </w:pPr>
            <w:r w:rsidRPr="00161116">
              <w:rPr>
                <w:b/>
                <w:color w:val="4A4D4E"/>
                <w:spacing w:val="-2"/>
              </w:rPr>
              <w:t>Description/Notes:</w:t>
            </w:r>
          </w:p>
        </w:tc>
        <w:tc>
          <w:tcPr>
            <w:tcW w:w="8127" w:type="dxa"/>
          </w:tcPr>
          <w:p w:rsidR="00DD5FAE" w:rsidRPr="00161116" w:rsidRDefault="00DD5FAE" w:rsidP="00161116">
            <w:pPr>
              <w:pStyle w:val="TableParagraph"/>
              <w:spacing w:before="221" w:line="241" w:lineRule="exact"/>
              <w:ind w:left="276"/>
            </w:pPr>
            <w:r w:rsidRPr="00161116">
              <w:rPr>
                <w:color w:val="4A4D4E"/>
              </w:rPr>
              <w:t xml:space="preserve">Primary </w:t>
            </w:r>
            <w:r w:rsidRPr="00161116">
              <w:rPr>
                <w:color w:val="4A4D4E"/>
                <w:spacing w:val="-2"/>
              </w:rPr>
              <w:t>Purpose:</w:t>
            </w:r>
          </w:p>
          <w:p w:rsidR="00DD5FAE" w:rsidRPr="00161116" w:rsidRDefault="00DD5FAE" w:rsidP="00161116">
            <w:pPr>
              <w:pStyle w:val="TableParagraph"/>
              <w:spacing w:line="254" w:lineRule="auto"/>
              <w:ind w:left="276" w:right="-87"/>
            </w:pPr>
            <w:r w:rsidRPr="00161116">
              <w:rPr>
                <w:color w:val="4A4D4E"/>
              </w:rPr>
              <w:t>Direct</w:t>
            </w:r>
            <w:r w:rsidRPr="00161116">
              <w:rPr>
                <w:color w:val="4A4D4E"/>
                <w:spacing w:val="-4"/>
              </w:rPr>
              <w:t xml:space="preserve"> </w:t>
            </w:r>
            <w:r w:rsidRPr="00161116">
              <w:rPr>
                <w:color w:val="4A4D4E"/>
              </w:rPr>
              <w:t>and</w:t>
            </w:r>
            <w:r w:rsidRPr="00161116">
              <w:rPr>
                <w:color w:val="4A4D4E"/>
                <w:spacing w:val="-4"/>
              </w:rPr>
              <w:t xml:space="preserve"> </w:t>
            </w:r>
            <w:r w:rsidRPr="00161116">
              <w:rPr>
                <w:color w:val="4A4D4E"/>
              </w:rPr>
              <w:t>manage</w:t>
            </w:r>
            <w:r w:rsidRPr="00161116">
              <w:rPr>
                <w:color w:val="4A4D4E"/>
                <w:spacing w:val="-4"/>
              </w:rPr>
              <w:t xml:space="preserve"> </w:t>
            </w:r>
            <w:r w:rsidRPr="00161116">
              <w:rPr>
                <w:color w:val="4A4D4E"/>
              </w:rPr>
              <w:t>the</w:t>
            </w:r>
            <w:r w:rsidRPr="00161116">
              <w:rPr>
                <w:color w:val="4A4D4E"/>
                <w:spacing w:val="-4"/>
              </w:rPr>
              <w:t xml:space="preserve"> </w:t>
            </w:r>
            <w:r w:rsidRPr="00161116">
              <w:rPr>
                <w:color w:val="4A4D4E"/>
              </w:rPr>
              <w:t>district’s</w:t>
            </w:r>
            <w:r w:rsidRPr="00161116">
              <w:rPr>
                <w:color w:val="4A4D4E"/>
                <w:spacing w:val="-4"/>
              </w:rPr>
              <w:t xml:space="preserve"> </w:t>
            </w:r>
            <w:r w:rsidRPr="00161116">
              <w:rPr>
                <w:color w:val="4A4D4E"/>
              </w:rPr>
              <w:t>curriculum</w:t>
            </w:r>
            <w:r w:rsidRPr="00161116">
              <w:rPr>
                <w:color w:val="4A4D4E"/>
                <w:spacing w:val="-4"/>
              </w:rPr>
              <w:t xml:space="preserve"> </w:t>
            </w:r>
            <w:r w:rsidRPr="00161116">
              <w:rPr>
                <w:color w:val="4A4D4E"/>
              </w:rPr>
              <w:t>and</w:t>
            </w:r>
            <w:r w:rsidRPr="00161116">
              <w:rPr>
                <w:color w:val="4A4D4E"/>
                <w:spacing w:val="-4"/>
              </w:rPr>
              <w:t xml:space="preserve"> </w:t>
            </w:r>
            <w:r w:rsidRPr="00161116">
              <w:rPr>
                <w:color w:val="4A4D4E"/>
              </w:rPr>
              <w:t>instruction</w:t>
            </w:r>
            <w:r w:rsidRPr="00161116">
              <w:rPr>
                <w:color w:val="4A4D4E"/>
                <w:spacing w:val="-4"/>
              </w:rPr>
              <w:t xml:space="preserve"> </w:t>
            </w:r>
            <w:r w:rsidRPr="00161116">
              <w:rPr>
                <w:color w:val="4A4D4E"/>
              </w:rPr>
              <w:t>department.</w:t>
            </w:r>
            <w:r w:rsidRPr="00161116">
              <w:rPr>
                <w:color w:val="4A4D4E"/>
                <w:spacing w:val="-4"/>
              </w:rPr>
              <w:t xml:space="preserve"> </w:t>
            </w:r>
            <w:r w:rsidRPr="00161116">
              <w:rPr>
                <w:color w:val="4A4D4E"/>
              </w:rPr>
              <w:t>Ensure</w:t>
            </w:r>
            <w:r w:rsidRPr="00161116">
              <w:rPr>
                <w:color w:val="4A4D4E"/>
                <w:spacing w:val="-4"/>
              </w:rPr>
              <w:t xml:space="preserve"> </w:t>
            </w:r>
            <w:r w:rsidRPr="00161116">
              <w:rPr>
                <w:color w:val="4A4D4E"/>
              </w:rPr>
              <w:t>tha</w:t>
            </w:r>
            <w:r w:rsidR="00161116">
              <w:rPr>
                <w:color w:val="4A4D4E"/>
              </w:rPr>
              <w:t>t</w:t>
            </w:r>
            <w:r w:rsidRPr="00161116">
              <w:rPr>
                <w:color w:val="4A4D4E"/>
                <w:spacing w:val="-4"/>
              </w:rPr>
              <w:t xml:space="preserve"> </w:t>
            </w:r>
            <w:r w:rsidRPr="00161116">
              <w:rPr>
                <w:color w:val="4A4D4E"/>
              </w:rPr>
              <w:t>th</w:t>
            </w:r>
            <w:r w:rsidR="00161116">
              <w:rPr>
                <w:color w:val="4A4D4E"/>
              </w:rPr>
              <w:t>e</w:t>
            </w:r>
            <w:r w:rsidRPr="00161116">
              <w:rPr>
                <w:color w:val="4A4D4E"/>
              </w:rPr>
              <w:t xml:space="preserve"> development and delivery of curriculum and the instructional program is effective and efficient,</w:t>
            </w:r>
            <w:r w:rsidRPr="00161116">
              <w:rPr>
                <w:color w:val="4A4D4E"/>
                <w:spacing w:val="-1"/>
              </w:rPr>
              <w:t xml:space="preserve"> </w:t>
            </w:r>
            <w:r w:rsidRPr="00161116">
              <w:rPr>
                <w:color w:val="4A4D4E"/>
              </w:rPr>
              <w:t>incorporates district</w:t>
            </w:r>
            <w:r w:rsidRPr="00161116">
              <w:rPr>
                <w:color w:val="4A4D4E"/>
                <w:spacing w:val="-1"/>
              </w:rPr>
              <w:t xml:space="preserve"> </w:t>
            </w:r>
            <w:r w:rsidRPr="00161116">
              <w:rPr>
                <w:color w:val="4A4D4E"/>
              </w:rPr>
              <w:t>goals, and</w:t>
            </w:r>
            <w:r w:rsidRPr="00161116">
              <w:rPr>
                <w:color w:val="4A4D4E"/>
                <w:spacing w:val="-1"/>
              </w:rPr>
              <w:t xml:space="preserve"> </w:t>
            </w:r>
            <w:r w:rsidRPr="00161116">
              <w:rPr>
                <w:color w:val="4A4D4E"/>
              </w:rPr>
              <w:t>supports student</w:t>
            </w:r>
            <w:r w:rsidRPr="00161116">
              <w:rPr>
                <w:color w:val="4A4D4E"/>
                <w:spacing w:val="-1"/>
              </w:rPr>
              <w:t xml:space="preserve"> </w:t>
            </w:r>
            <w:r w:rsidRPr="00161116">
              <w:rPr>
                <w:color w:val="4A4D4E"/>
              </w:rPr>
              <w:t xml:space="preserve">achievement. Coordinate </w:t>
            </w:r>
            <w:r w:rsidRPr="00161116">
              <w:rPr>
                <w:color w:val="4A4D4E"/>
                <w:spacing w:val="-5"/>
              </w:rPr>
              <w:t>th</w:t>
            </w:r>
            <w:r w:rsidR="00161116">
              <w:rPr>
                <w:color w:val="4A4D4E"/>
                <w:spacing w:val="-5"/>
              </w:rPr>
              <w:t xml:space="preserve">e </w:t>
            </w:r>
            <w:r w:rsidRPr="00161116">
              <w:rPr>
                <w:color w:val="4A4D4E"/>
              </w:rPr>
              <w:t>district</w:t>
            </w:r>
            <w:r w:rsidRPr="00161116">
              <w:rPr>
                <w:color w:val="4A4D4E"/>
                <w:spacing w:val="-1"/>
              </w:rPr>
              <w:t xml:space="preserve"> </w:t>
            </w:r>
            <w:r w:rsidRPr="00161116">
              <w:rPr>
                <w:color w:val="4A4D4E"/>
              </w:rPr>
              <w:t>state/federal/special programs.</w:t>
            </w:r>
            <w:r w:rsidRPr="00161116">
              <w:rPr>
                <w:color w:val="4A4D4E"/>
                <w:spacing w:val="-1"/>
              </w:rPr>
              <w:t xml:space="preserve"> </w:t>
            </w:r>
            <w:r w:rsidRPr="00161116">
              <w:rPr>
                <w:color w:val="4A4D4E"/>
              </w:rPr>
              <w:t>Collaborate with</w:t>
            </w:r>
            <w:r w:rsidRPr="00161116">
              <w:rPr>
                <w:color w:val="4A4D4E"/>
                <w:spacing w:val="-1"/>
              </w:rPr>
              <w:t xml:space="preserve"> </w:t>
            </w:r>
            <w:r w:rsidRPr="00161116">
              <w:rPr>
                <w:color w:val="4A4D4E"/>
              </w:rPr>
              <w:t>district staff</w:t>
            </w:r>
            <w:r w:rsidRPr="00161116">
              <w:rPr>
                <w:color w:val="4A4D4E"/>
                <w:spacing w:val="-1"/>
              </w:rPr>
              <w:t xml:space="preserve"> </w:t>
            </w:r>
            <w:r w:rsidRPr="00161116">
              <w:rPr>
                <w:color w:val="4A4D4E"/>
              </w:rPr>
              <w:t xml:space="preserve">and </w:t>
            </w:r>
            <w:r w:rsidRPr="00161116">
              <w:rPr>
                <w:color w:val="4A4D4E"/>
                <w:spacing w:val="-2"/>
              </w:rPr>
              <w:t>outside</w:t>
            </w:r>
            <w:r w:rsidR="00161116" w:rsidRPr="00161116">
              <w:rPr>
                <w:color w:val="4A4D4E"/>
              </w:rPr>
              <w:t xml:space="preserve"> </w:t>
            </w:r>
            <w:r w:rsidR="00161116" w:rsidRPr="00161116">
              <w:rPr>
                <w:color w:val="4A4D4E"/>
              </w:rPr>
              <w:t>personnel</w:t>
            </w:r>
            <w:r w:rsidR="00161116" w:rsidRPr="00161116">
              <w:rPr>
                <w:color w:val="4A4D4E"/>
                <w:spacing w:val="-6"/>
              </w:rPr>
              <w:t xml:space="preserve"> </w:t>
            </w:r>
            <w:r w:rsidR="00161116" w:rsidRPr="00161116">
              <w:rPr>
                <w:color w:val="4A4D4E"/>
              </w:rPr>
              <w:t>to</w:t>
            </w:r>
            <w:r w:rsidR="00161116" w:rsidRPr="00161116">
              <w:rPr>
                <w:color w:val="4A4D4E"/>
                <w:spacing w:val="-6"/>
              </w:rPr>
              <w:t xml:space="preserve"> </w:t>
            </w:r>
            <w:r w:rsidR="00161116" w:rsidRPr="00161116">
              <w:rPr>
                <w:color w:val="4A4D4E"/>
              </w:rPr>
              <w:t>formulate,</w:t>
            </w:r>
            <w:r w:rsidR="00161116" w:rsidRPr="00161116">
              <w:rPr>
                <w:color w:val="4A4D4E"/>
                <w:spacing w:val="-6"/>
              </w:rPr>
              <w:t xml:space="preserve"> </w:t>
            </w:r>
            <w:r w:rsidR="00161116" w:rsidRPr="00161116">
              <w:rPr>
                <w:color w:val="4A4D4E"/>
              </w:rPr>
              <w:t>develop,</w:t>
            </w:r>
            <w:r w:rsidR="00161116" w:rsidRPr="00161116">
              <w:rPr>
                <w:color w:val="4A4D4E"/>
                <w:spacing w:val="-6"/>
              </w:rPr>
              <w:t xml:space="preserve"> </w:t>
            </w:r>
            <w:r w:rsidR="00161116" w:rsidRPr="00161116">
              <w:rPr>
                <w:color w:val="4A4D4E"/>
              </w:rPr>
              <w:t>implement,</w:t>
            </w:r>
            <w:r w:rsidR="00161116" w:rsidRPr="00161116">
              <w:rPr>
                <w:color w:val="4A4D4E"/>
                <w:spacing w:val="-6"/>
              </w:rPr>
              <w:t xml:space="preserve"> </w:t>
            </w:r>
            <w:r w:rsidR="00161116" w:rsidRPr="00161116">
              <w:rPr>
                <w:color w:val="4A4D4E"/>
              </w:rPr>
              <w:t>and</w:t>
            </w:r>
            <w:r w:rsidR="00161116" w:rsidRPr="00161116">
              <w:rPr>
                <w:color w:val="4A4D4E"/>
                <w:spacing w:val="-6"/>
              </w:rPr>
              <w:t xml:space="preserve"> </w:t>
            </w:r>
            <w:r w:rsidR="00161116" w:rsidRPr="00161116">
              <w:rPr>
                <w:color w:val="4A4D4E"/>
              </w:rPr>
              <w:t>evaluate</w:t>
            </w:r>
            <w:r w:rsidR="00161116" w:rsidRPr="00161116">
              <w:rPr>
                <w:color w:val="4A4D4E"/>
                <w:spacing w:val="-6"/>
              </w:rPr>
              <w:t xml:space="preserve"> </w:t>
            </w:r>
            <w:r w:rsidR="00161116" w:rsidRPr="00161116">
              <w:rPr>
                <w:color w:val="4A4D4E"/>
              </w:rPr>
              <w:t xml:space="preserve">state/federal/special </w:t>
            </w:r>
            <w:r w:rsidR="00161116" w:rsidRPr="00161116">
              <w:rPr>
                <w:color w:val="4A4D4E"/>
                <w:spacing w:val="-2"/>
              </w:rPr>
              <w:t>programs</w:t>
            </w:r>
            <w:r w:rsidR="00161116">
              <w:rPr>
                <w:color w:val="4A4D4E"/>
                <w:spacing w:val="-2"/>
              </w:rPr>
              <w:t>.</w:t>
            </w:r>
          </w:p>
        </w:tc>
      </w:tr>
      <w:tr w:rsidR="00DD5FAE" w:rsidRPr="00161116" w:rsidTr="00DD5FAE">
        <w:trPr>
          <w:trHeight w:val="3329"/>
        </w:trPr>
        <w:tc>
          <w:tcPr>
            <w:tcW w:w="2193" w:type="dxa"/>
          </w:tcPr>
          <w:p w:rsidR="00DD5FAE" w:rsidRPr="00161116" w:rsidRDefault="00DD5FAE" w:rsidP="00DD5FAE">
            <w:pPr>
              <w:pStyle w:val="TableParagraph"/>
              <w:spacing w:before="4"/>
              <w:ind w:left="205" w:right="-82"/>
            </w:pPr>
          </w:p>
          <w:p w:rsidR="00DD5FAE" w:rsidRPr="00161116" w:rsidRDefault="00DD5FAE" w:rsidP="00DD5FAE">
            <w:pPr>
              <w:pStyle w:val="TableParagraph"/>
              <w:spacing w:before="1"/>
              <w:ind w:left="205" w:right="-82"/>
              <w:rPr>
                <w:b/>
              </w:rPr>
            </w:pPr>
            <w:r w:rsidRPr="00161116">
              <w:rPr>
                <w:b/>
                <w:color w:val="4A4D4E"/>
                <w:spacing w:val="-2"/>
              </w:rPr>
              <w:t>Qualifications:</w:t>
            </w:r>
          </w:p>
        </w:tc>
        <w:tc>
          <w:tcPr>
            <w:tcW w:w="8127" w:type="dxa"/>
          </w:tcPr>
          <w:p w:rsidR="00161116" w:rsidRDefault="00161116" w:rsidP="00542BAE">
            <w:pPr>
              <w:pStyle w:val="TableParagraph"/>
              <w:ind w:left="276"/>
              <w:rPr>
                <w:color w:val="4A4D4E"/>
                <w:spacing w:val="-2"/>
              </w:rPr>
            </w:pPr>
          </w:p>
          <w:p w:rsidR="00DD5FAE" w:rsidRPr="00161116" w:rsidRDefault="00DD5FAE" w:rsidP="00542BAE">
            <w:pPr>
              <w:pStyle w:val="TableParagraph"/>
              <w:ind w:left="276"/>
            </w:pPr>
            <w:r w:rsidRPr="00161116">
              <w:rPr>
                <w:color w:val="4A4D4E"/>
                <w:spacing w:val="-2"/>
              </w:rPr>
              <w:t>Qualifications:</w:t>
            </w:r>
          </w:p>
          <w:p w:rsidR="00DD5FAE" w:rsidRPr="00161116" w:rsidRDefault="00DD5FAE" w:rsidP="00542BAE">
            <w:pPr>
              <w:pStyle w:val="TableParagraph"/>
              <w:spacing w:before="27"/>
              <w:ind w:left="0"/>
            </w:pPr>
          </w:p>
          <w:p w:rsidR="00DD5FAE" w:rsidRPr="00161116" w:rsidRDefault="00DD5FAE" w:rsidP="00542BAE">
            <w:pPr>
              <w:pStyle w:val="TableParagraph"/>
              <w:ind w:left="276"/>
            </w:pPr>
            <w:r w:rsidRPr="00161116">
              <w:rPr>
                <w:color w:val="4A4D4E"/>
                <w:spacing w:val="-2"/>
              </w:rPr>
              <w:t>Education/Certification:</w:t>
            </w:r>
          </w:p>
          <w:p w:rsidR="00DD5FAE" w:rsidRPr="00161116" w:rsidRDefault="00DD5FAE" w:rsidP="00542BAE">
            <w:pPr>
              <w:pStyle w:val="TableParagraph"/>
              <w:spacing w:before="14"/>
              <w:ind w:left="276"/>
            </w:pPr>
            <w:r w:rsidRPr="00161116">
              <w:rPr>
                <w:color w:val="4A4D4E"/>
              </w:rPr>
              <w:t>Prefer Master’s</w:t>
            </w:r>
            <w:r w:rsidRPr="00161116">
              <w:rPr>
                <w:color w:val="4A4D4E"/>
                <w:spacing w:val="1"/>
              </w:rPr>
              <w:t xml:space="preserve"> </w:t>
            </w:r>
            <w:r w:rsidRPr="00161116">
              <w:rPr>
                <w:color w:val="4A4D4E"/>
              </w:rPr>
              <w:t>degree in</w:t>
            </w:r>
            <w:r w:rsidRPr="00161116">
              <w:rPr>
                <w:color w:val="4A4D4E"/>
                <w:spacing w:val="1"/>
              </w:rPr>
              <w:t xml:space="preserve"> </w:t>
            </w:r>
            <w:r w:rsidRPr="00161116">
              <w:rPr>
                <w:color w:val="4A4D4E"/>
              </w:rPr>
              <w:t>education</w:t>
            </w:r>
            <w:r w:rsidRPr="00161116">
              <w:rPr>
                <w:color w:val="4A4D4E"/>
                <w:spacing w:val="1"/>
              </w:rPr>
              <w:t xml:space="preserve"> </w:t>
            </w:r>
            <w:r w:rsidRPr="00161116">
              <w:rPr>
                <w:color w:val="4A4D4E"/>
                <w:spacing w:val="-2"/>
              </w:rPr>
              <w:t>administration</w:t>
            </w:r>
          </w:p>
          <w:p w:rsidR="00DD5FAE" w:rsidRPr="00161116" w:rsidRDefault="00DD5FAE" w:rsidP="00542BAE">
            <w:pPr>
              <w:pStyle w:val="TableParagraph"/>
              <w:spacing w:before="11"/>
              <w:ind w:left="0"/>
            </w:pPr>
          </w:p>
          <w:p w:rsidR="00DD5FAE" w:rsidRPr="00161116" w:rsidRDefault="00DD5FAE" w:rsidP="00542BAE">
            <w:pPr>
              <w:pStyle w:val="TableParagraph"/>
              <w:spacing w:before="1"/>
              <w:ind w:left="276"/>
            </w:pPr>
            <w:r w:rsidRPr="00161116">
              <w:rPr>
                <w:color w:val="4A4D4E"/>
              </w:rPr>
              <w:t xml:space="preserve">Special </w:t>
            </w:r>
            <w:r w:rsidRPr="00161116">
              <w:rPr>
                <w:color w:val="4A4D4E"/>
                <w:spacing w:val="-2"/>
              </w:rPr>
              <w:t>Knowledge/Skills:</w:t>
            </w:r>
          </w:p>
          <w:p w:rsidR="00DD5FAE" w:rsidRPr="00161116" w:rsidRDefault="00DD5FAE" w:rsidP="00542BAE">
            <w:pPr>
              <w:pStyle w:val="TableParagraph"/>
              <w:spacing w:before="13" w:line="254" w:lineRule="auto"/>
              <w:ind w:left="276" w:right="3738"/>
            </w:pPr>
            <w:r w:rsidRPr="00161116">
              <w:rPr>
                <w:color w:val="4A4D4E"/>
              </w:rPr>
              <w:t>Knowledge of curriculum and instruction Knowledge</w:t>
            </w:r>
            <w:r w:rsidRPr="00161116">
              <w:rPr>
                <w:color w:val="4A4D4E"/>
                <w:spacing w:val="-8"/>
              </w:rPr>
              <w:t xml:space="preserve"> </w:t>
            </w:r>
            <w:r w:rsidRPr="00161116">
              <w:rPr>
                <w:color w:val="4A4D4E"/>
              </w:rPr>
              <w:t>of</w:t>
            </w:r>
            <w:r w:rsidRPr="00161116">
              <w:rPr>
                <w:color w:val="4A4D4E"/>
                <w:spacing w:val="-8"/>
              </w:rPr>
              <w:t xml:space="preserve"> </w:t>
            </w:r>
            <w:r w:rsidRPr="00161116">
              <w:rPr>
                <w:color w:val="4A4D4E"/>
              </w:rPr>
              <w:t>State</w:t>
            </w:r>
            <w:r w:rsidRPr="00161116">
              <w:rPr>
                <w:color w:val="4A4D4E"/>
                <w:spacing w:val="-8"/>
              </w:rPr>
              <w:t xml:space="preserve"> </w:t>
            </w:r>
            <w:r w:rsidRPr="00161116">
              <w:rPr>
                <w:color w:val="4A4D4E"/>
              </w:rPr>
              <w:t>and</w:t>
            </w:r>
            <w:r w:rsidRPr="00161116">
              <w:rPr>
                <w:color w:val="4A4D4E"/>
                <w:spacing w:val="-8"/>
              </w:rPr>
              <w:t xml:space="preserve"> </w:t>
            </w:r>
            <w:r w:rsidRPr="00161116">
              <w:rPr>
                <w:color w:val="4A4D4E"/>
              </w:rPr>
              <w:t>Federal</w:t>
            </w:r>
            <w:r w:rsidRPr="00161116">
              <w:rPr>
                <w:color w:val="4A4D4E"/>
                <w:spacing w:val="-8"/>
              </w:rPr>
              <w:t xml:space="preserve"> </w:t>
            </w:r>
            <w:r w:rsidRPr="00161116">
              <w:rPr>
                <w:color w:val="4A4D4E"/>
              </w:rPr>
              <w:t>Programs</w:t>
            </w:r>
          </w:p>
          <w:p w:rsidR="00DD5FAE" w:rsidRDefault="00DD5FAE" w:rsidP="00542BAE">
            <w:pPr>
              <w:pStyle w:val="TableParagraph"/>
              <w:spacing w:line="240" w:lineRule="exact"/>
              <w:ind w:left="276" w:right="-72"/>
              <w:rPr>
                <w:color w:val="4A4D4E"/>
                <w:spacing w:val="-2"/>
              </w:rPr>
            </w:pPr>
            <w:r w:rsidRPr="00161116">
              <w:rPr>
                <w:color w:val="4A4D4E"/>
              </w:rPr>
              <w:t>Ability</w:t>
            </w:r>
            <w:r w:rsidRPr="00161116">
              <w:rPr>
                <w:color w:val="4A4D4E"/>
                <w:spacing w:val="-2"/>
              </w:rPr>
              <w:t xml:space="preserve"> </w:t>
            </w:r>
            <w:r w:rsidRPr="00161116">
              <w:rPr>
                <w:color w:val="4A4D4E"/>
              </w:rPr>
              <w:t xml:space="preserve">to interpret data and evaluate instructional programs and teaching </w:t>
            </w:r>
            <w:r w:rsidRPr="00161116">
              <w:rPr>
                <w:color w:val="4A4D4E"/>
                <w:spacing w:val="-2"/>
              </w:rPr>
              <w:t>effectiveness</w:t>
            </w:r>
          </w:p>
          <w:p w:rsidR="00441438" w:rsidRDefault="00441438" w:rsidP="00542BAE">
            <w:pPr>
              <w:pStyle w:val="TableParagraph"/>
              <w:spacing w:line="240" w:lineRule="exact"/>
              <w:ind w:left="276" w:right="-72"/>
              <w:rPr>
                <w:color w:val="4A4D4E"/>
                <w:spacing w:val="-2"/>
              </w:rPr>
            </w:pPr>
            <w:r>
              <w:rPr>
                <w:color w:val="4A4D4E"/>
                <w:spacing w:val="-2"/>
              </w:rPr>
              <w:t>Ability to manage budget and personnel</w:t>
            </w:r>
          </w:p>
          <w:p w:rsidR="00441438" w:rsidRDefault="00441438" w:rsidP="00542BAE">
            <w:pPr>
              <w:pStyle w:val="TableParagraph"/>
              <w:spacing w:line="240" w:lineRule="exact"/>
              <w:ind w:left="276" w:right="-72"/>
              <w:rPr>
                <w:color w:val="4A4D4E"/>
                <w:spacing w:val="-2"/>
              </w:rPr>
            </w:pPr>
            <w:r>
              <w:rPr>
                <w:color w:val="4A4D4E"/>
                <w:spacing w:val="-2"/>
              </w:rPr>
              <w:t>Ability to implement policy and procedures</w:t>
            </w:r>
          </w:p>
          <w:p w:rsidR="00441438" w:rsidRPr="00161116" w:rsidRDefault="00441438" w:rsidP="00542BAE">
            <w:pPr>
              <w:pStyle w:val="TableParagraph"/>
              <w:spacing w:line="240" w:lineRule="exact"/>
              <w:ind w:left="276" w:right="-72"/>
            </w:pPr>
            <w:r>
              <w:rPr>
                <w:color w:val="4A4D4E"/>
                <w:spacing w:val="-2"/>
              </w:rPr>
              <w:t>Strong Communication, public relations, and interpersonal skills</w:t>
            </w:r>
          </w:p>
        </w:tc>
      </w:tr>
    </w:tbl>
    <w:p w:rsidR="00441438" w:rsidRDefault="00441438"/>
    <w:tbl>
      <w:tblPr>
        <w:tblW w:w="0" w:type="auto"/>
        <w:tblInd w:w="-990" w:type="dxa"/>
        <w:tblLayout w:type="fixed"/>
        <w:tblCellMar>
          <w:left w:w="0" w:type="dxa"/>
          <w:right w:w="0" w:type="dxa"/>
        </w:tblCellMar>
        <w:tblLook w:val="01E0" w:firstRow="1" w:lastRow="1" w:firstColumn="1" w:lastColumn="1" w:noHBand="0" w:noVBand="0"/>
      </w:tblPr>
      <w:tblGrid>
        <w:gridCol w:w="2147"/>
        <w:gridCol w:w="7957"/>
      </w:tblGrid>
      <w:tr w:rsidR="00DD5FAE" w:rsidRPr="00161116" w:rsidTr="00441438">
        <w:trPr>
          <w:trHeight w:val="1810"/>
        </w:trPr>
        <w:tc>
          <w:tcPr>
            <w:tcW w:w="2147" w:type="dxa"/>
          </w:tcPr>
          <w:p w:rsidR="00DD5FAE" w:rsidRDefault="00DD5FAE" w:rsidP="00DD5FAE">
            <w:pPr>
              <w:pStyle w:val="TableParagraph"/>
              <w:ind w:left="205" w:right="-82"/>
            </w:pPr>
          </w:p>
          <w:p w:rsidR="00DD5FAE" w:rsidRPr="00161116" w:rsidRDefault="00DD5FAE" w:rsidP="00DD5FAE">
            <w:pPr>
              <w:pStyle w:val="TableParagraph"/>
              <w:ind w:left="205" w:right="-82"/>
            </w:pPr>
          </w:p>
          <w:p w:rsidR="00DD5FAE" w:rsidRPr="00161116" w:rsidRDefault="00DD5FAE" w:rsidP="00DD5FAE">
            <w:pPr>
              <w:pStyle w:val="TableParagraph"/>
              <w:ind w:left="205" w:right="-82"/>
            </w:pPr>
          </w:p>
          <w:p w:rsidR="00DD5FAE" w:rsidRPr="00161116" w:rsidRDefault="00DD5FAE" w:rsidP="00DD5FAE">
            <w:pPr>
              <w:pStyle w:val="TableParagraph"/>
              <w:ind w:left="205" w:right="-82"/>
            </w:pPr>
          </w:p>
          <w:p w:rsidR="00DD5FAE" w:rsidRPr="00161116" w:rsidRDefault="00DD5FAE" w:rsidP="00DD5FAE">
            <w:pPr>
              <w:pStyle w:val="TableParagraph"/>
              <w:ind w:left="205" w:right="-82"/>
            </w:pPr>
          </w:p>
          <w:p w:rsidR="00DD5FAE" w:rsidRPr="00161116" w:rsidRDefault="00DD5FAE" w:rsidP="00441438">
            <w:pPr>
              <w:pStyle w:val="TableParagraph"/>
              <w:spacing w:before="1"/>
              <w:ind w:left="0" w:right="-82"/>
              <w:rPr>
                <w:b/>
              </w:rPr>
            </w:pPr>
            <w:r w:rsidRPr="00161116">
              <w:rPr>
                <w:b/>
                <w:color w:val="4A4D4E"/>
              </w:rPr>
              <w:t xml:space="preserve">Salary </w:t>
            </w:r>
            <w:r w:rsidRPr="00161116">
              <w:rPr>
                <w:b/>
                <w:color w:val="4A4D4E"/>
                <w:spacing w:val="-2"/>
              </w:rPr>
              <w:t>Range:</w:t>
            </w:r>
          </w:p>
        </w:tc>
        <w:tc>
          <w:tcPr>
            <w:tcW w:w="7957" w:type="dxa"/>
          </w:tcPr>
          <w:p w:rsidR="00DD5FAE" w:rsidRPr="00161116" w:rsidRDefault="00DD5FAE" w:rsidP="00542BAE">
            <w:pPr>
              <w:pStyle w:val="TableParagraph"/>
              <w:spacing w:line="241" w:lineRule="exact"/>
              <w:ind w:left="276"/>
            </w:pPr>
            <w:r w:rsidRPr="00161116">
              <w:rPr>
                <w:color w:val="4A4D4E"/>
                <w:spacing w:val="-2"/>
              </w:rPr>
              <w:t>Experience:</w:t>
            </w:r>
          </w:p>
          <w:p w:rsidR="00DD5FAE" w:rsidRPr="00161116" w:rsidRDefault="00DD5FAE" w:rsidP="00542BAE">
            <w:pPr>
              <w:pStyle w:val="TableParagraph"/>
              <w:spacing w:line="254" w:lineRule="auto"/>
              <w:ind w:left="276" w:right="737"/>
            </w:pPr>
            <w:r w:rsidRPr="00161116">
              <w:rPr>
                <w:color w:val="4A4D4E"/>
              </w:rPr>
              <w:t>Preference</w:t>
            </w:r>
            <w:r w:rsidRPr="00161116">
              <w:rPr>
                <w:color w:val="4A4D4E"/>
                <w:spacing w:val="-5"/>
              </w:rPr>
              <w:t xml:space="preserve"> </w:t>
            </w:r>
            <w:r w:rsidRPr="00161116">
              <w:rPr>
                <w:color w:val="4A4D4E"/>
              </w:rPr>
              <w:t>given</w:t>
            </w:r>
            <w:r w:rsidRPr="00161116">
              <w:rPr>
                <w:color w:val="4A4D4E"/>
                <w:spacing w:val="-5"/>
              </w:rPr>
              <w:t xml:space="preserve"> </w:t>
            </w:r>
            <w:r w:rsidRPr="00161116">
              <w:rPr>
                <w:color w:val="4A4D4E"/>
              </w:rPr>
              <w:t>to</w:t>
            </w:r>
            <w:r w:rsidRPr="00161116">
              <w:rPr>
                <w:color w:val="4A4D4E"/>
                <w:spacing w:val="-5"/>
              </w:rPr>
              <w:t xml:space="preserve"> </w:t>
            </w:r>
            <w:r w:rsidRPr="00161116">
              <w:rPr>
                <w:color w:val="4A4D4E"/>
              </w:rPr>
              <w:t>applicants</w:t>
            </w:r>
            <w:r w:rsidRPr="00161116">
              <w:rPr>
                <w:color w:val="4A4D4E"/>
                <w:spacing w:val="-5"/>
              </w:rPr>
              <w:t xml:space="preserve"> </w:t>
            </w:r>
            <w:r w:rsidRPr="00161116">
              <w:rPr>
                <w:color w:val="4A4D4E"/>
              </w:rPr>
              <w:t>with</w:t>
            </w:r>
            <w:r w:rsidRPr="00161116">
              <w:rPr>
                <w:color w:val="4A4D4E"/>
                <w:spacing w:val="-5"/>
              </w:rPr>
              <w:t xml:space="preserve"> </w:t>
            </w:r>
            <w:r w:rsidRPr="00161116">
              <w:rPr>
                <w:color w:val="4A4D4E"/>
              </w:rPr>
              <w:t>campus</w:t>
            </w:r>
            <w:r w:rsidRPr="00161116">
              <w:rPr>
                <w:color w:val="4A4D4E"/>
                <w:spacing w:val="-5"/>
              </w:rPr>
              <w:t xml:space="preserve"> </w:t>
            </w:r>
            <w:r w:rsidRPr="00161116">
              <w:rPr>
                <w:color w:val="4A4D4E"/>
              </w:rPr>
              <w:t>or</w:t>
            </w:r>
            <w:r w:rsidRPr="00161116">
              <w:rPr>
                <w:color w:val="4A4D4E"/>
                <w:spacing w:val="-5"/>
              </w:rPr>
              <w:t xml:space="preserve"> </w:t>
            </w:r>
            <w:r w:rsidRPr="00161116">
              <w:rPr>
                <w:color w:val="4A4D4E"/>
              </w:rPr>
              <w:t>central</w:t>
            </w:r>
            <w:r w:rsidRPr="00161116">
              <w:rPr>
                <w:color w:val="4A4D4E"/>
                <w:spacing w:val="-5"/>
              </w:rPr>
              <w:t xml:space="preserve"> </w:t>
            </w:r>
            <w:r w:rsidRPr="00161116">
              <w:rPr>
                <w:color w:val="4A4D4E"/>
              </w:rPr>
              <w:t>office</w:t>
            </w:r>
            <w:r w:rsidRPr="00161116">
              <w:rPr>
                <w:color w:val="4A4D4E"/>
                <w:spacing w:val="-5"/>
              </w:rPr>
              <w:t xml:space="preserve"> </w:t>
            </w:r>
            <w:r w:rsidRPr="00161116">
              <w:rPr>
                <w:color w:val="4A4D4E"/>
              </w:rPr>
              <w:t>experience Three years’ experience as a classroom teacher</w:t>
            </w:r>
          </w:p>
          <w:p w:rsidR="00DD5FAE" w:rsidRPr="00161116" w:rsidRDefault="00DD5FAE" w:rsidP="00542BAE">
            <w:pPr>
              <w:pStyle w:val="TableParagraph"/>
              <w:spacing w:before="190"/>
              <w:ind w:left="0"/>
            </w:pPr>
          </w:p>
          <w:p w:rsidR="00DD5FAE" w:rsidRPr="00161116" w:rsidRDefault="00DD5FAE" w:rsidP="00542BAE">
            <w:pPr>
              <w:pStyle w:val="TableParagraph"/>
              <w:spacing w:before="1"/>
              <w:ind w:left="276"/>
            </w:pPr>
            <w:r w:rsidRPr="00161116">
              <w:rPr>
                <w:color w:val="4A4D4E"/>
              </w:rPr>
              <w:t>$65,000-</w:t>
            </w:r>
            <w:r w:rsidRPr="00161116">
              <w:rPr>
                <w:color w:val="4A4D4E"/>
                <w:spacing w:val="-2"/>
              </w:rPr>
              <w:t>$74,500</w:t>
            </w:r>
          </w:p>
          <w:p w:rsidR="00DD5FAE" w:rsidRPr="00161116" w:rsidRDefault="00DD5FAE" w:rsidP="00542BAE">
            <w:pPr>
              <w:pStyle w:val="TableParagraph"/>
              <w:spacing w:before="13"/>
              <w:ind w:left="276"/>
            </w:pPr>
            <w:r w:rsidRPr="00161116">
              <w:rPr>
                <w:color w:val="4A4D4E"/>
              </w:rPr>
              <w:t xml:space="preserve">214 </w:t>
            </w:r>
            <w:r w:rsidRPr="00161116">
              <w:rPr>
                <w:color w:val="4A4D4E"/>
                <w:spacing w:val="-4"/>
              </w:rPr>
              <w:t>days</w:t>
            </w:r>
          </w:p>
        </w:tc>
      </w:tr>
    </w:tbl>
    <w:tbl>
      <w:tblPr>
        <w:tblpPr w:leftFromText="180" w:rightFromText="180" w:vertAnchor="text" w:horzAnchor="margin" w:tblpXSpec="right" w:tblpY="227"/>
        <w:tblW w:w="10320" w:type="dxa"/>
        <w:tblLayout w:type="fixed"/>
        <w:tblCellMar>
          <w:left w:w="0" w:type="dxa"/>
          <w:right w:w="0" w:type="dxa"/>
        </w:tblCellMar>
        <w:tblLook w:val="01E0" w:firstRow="1" w:lastRow="1" w:firstColumn="1" w:lastColumn="1" w:noHBand="0" w:noVBand="0"/>
      </w:tblPr>
      <w:tblGrid>
        <w:gridCol w:w="2193"/>
        <w:gridCol w:w="8127"/>
      </w:tblGrid>
      <w:tr w:rsidR="00441438" w:rsidRPr="00161116" w:rsidTr="00441438">
        <w:trPr>
          <w:trHeight w:val="1319"/>
        </w:trPr>
        <w:tc>
          <w:tcPr>
            <w:tcW w:w="2193" w:type="dxa"/>
          </w:tcPr>
          <w:p w:rsidR="00441438" w:rsidRPr="00161116" w:rsidRDefault="00441438" w:rsidP="00441438">
            <w:pPr>
              <w:pStyle w:val="TableParagraph"/>
              <w:spacing w:before="106"/>
              <w:ind w:left="205" w:right="-82"/>
            </w:pPr>
          </w:p>
          <w:p w:rsidR="00441438" w:rsidRPr="00161116" w:rsidRDefault="00441438" w:rsidP="00441438">
            <w:pPr>
              <w:pStyle w:val="TableParagraph"/>
              <w:spacing w:before="1"/>
              <w:ind w:left="205" w:right="-82"/>
              <w:rPr>
                <w:b/>
              </w:rPr>
            </w:pPr>
            <w:r w:rsidRPr="00161116">
              <w:rPr>
                <w:b/>
                <w:color w:val="4A4D4E"/>
                <w:spacing w:val="-2"/>
              </w:rPr>
              <w:t>Benefits:</w:t>
            </w:r>
          </w:p>
        </w:tc>
        <w:tc>
          <w:tcPr>
            <w:tcW w:w="8127" w:type="dxa"/>
          </w:tcPr>
          <w:p w:rsidR="00441438" w:rsidRPr="00161116" w:rsidRDefault="00441438" w:rsidP="00441438">
            <w:pPr>
              <w:pStyle w:val="TableParagraph"/>
              <w:spacing w:before="106"/>
              <w:ind w:left="0"/>
            </w:pPr>
          </w:p>
          <w:p w:rsidR="00441438" w:rsidRPr="00161116" w:rsidRDefault="00441438" w:rsidP="00441438">
            <w:pPr>
              <w:pStyle w:val="TableParagraph"/>
              <w:spacing w:before="1"/>
              <w:ind w:left="276" w:right="3738"/>
            </w:pPr>
            <w:r w:rsidRPr="00161116">
              <w:rPr>
                <w:color w:val="4A4D4E"/>
              </w:rPr>
              <w:t>Board</w:t>
            </w:r>
            <w:r w:rsidRPr="00161116">
              <w:rPr>
                <w:color w:val="4A4D4E"/>
                <w:spacing w:val="-15"/>
              </w:rPr>
              <w:t xml:space="preserve"> </w:t>
            </w:r>
            <w:r w:rsidRPr="00161116">
              <w:rPr>
                <w:color w:val="4A4D4E"/>
              </w:rPr>
              <w:t>Adopted</w:t>
            </w:r>
            <w:r w:rsidRPr="00161116">
              <w:rPr>
                <w:color w:val="4A4D4E"/>
                <w:spacing w:val="-15"/>
              </w:rPr>
              <w:t xml:space="preserve"> </w:t>
            </w:r>
            <w:r w:rsidRPr="00161116">
              <w:rPr>
                <w:color w:val="4A4D4E"/>
              </w:rPr>
              <w:t>Compensation</w:t>
            </w:r>
            <w:r w:rsidRPr="00161116">
              <w:rPr>
                <w:color w:val="4A4D4E"/>
                <w:spacing w:val="-9"/>
              </w:rPr>
              <w:t xml:space="preserve"> </w:t>
            </w:r>
            <w:r w:rsidRPr="00161116">
              <w:rPr>
                <w:color w:val="4A4D4E"/>
              </w:rPr>
              <w:t>Plan</w:t>
            </w:r>
            <w:r w:rsidRPr="00161116">
              <w:rPr>
                <w:color w:val="4A4D4E"/>
                <w:spacing w:val="-10"/>
              </w:rPr>
              <w:t xml:space="preserve"> </w:t>
            </w:r>
            <w:r w:rsidRPr="00161116">
              <w:rPr>
                <w:color w:val="4A4D4E"/>
              </w:rPr>
              <w:t xml:space="preserve">2025-26 </w:t>
            </w:r>
            <w:hyperlink r:id="rId5">
              <w:r w:rsidRPr="00161116">
                <w:rPr>
                  <w:color w:val="4A4D4E"/>
                  <w:spacing w:val="-2"/>
                </w:rPr>
                <w:t>https://files-</w:t>
              </w:r>
            </w:hyperlink>
          </w:p>
          <w:p w:rsidR="00441438" w:rsidRPr="00161116" w:rsidRDefault="00441438" w:rsidP="00441438">
            <w:pPr>
              <w:pStyle w:val="TableParagraph"/>
              <w:spacing w:line="256" w:lineRule="exact"/>
              <w:ind w:left="276" w:right="-58"/>
            </w:pPr>
            <w:r w:rsidRPr="00161116">
              <w:rPr>
                <w:color w:val="4A4D4E"/>
                <w:spacing w:val="-2"/>
              </w:rPr>
              <w:t>backend.assets.thrillshare.com/documents/asset/uploaded_file/3811/Yisd/a4b05b0f-</w:t>
            </w:r>
            <w:r w:rsidRPr="00161116">
              <w:rPr>
                <w:color w:val="4A4D4E"/>
              </w:rPr>
              <w:t>2633-4acb-b3e9-c33bb9072ecd/YISD_Compensation_Plan_2025-</w:t>
            </w:r>
            <w:r w:rsidRPr="00161116">
              <w:rPr>
                <w:color w:val="4A4D4E"/>
                <w:spacing w:val="-2"/>
              </w:rPr>
              <w:t>2026Adopted.pdf?</w:t>
            </w:r>
          </w:p>
        </w:tc>
      </w:tr>
      <w:tr w:rsidR="00441438" w:rsidRPr="00161116" w:rsidTr="00441438">
        <w:trPr>
          <w:trHeight w:val="1181"/>
        </w:trPr>
        <w:tc>
          <w:tcPr>
            <w:tcW w:w="2193" w:type="dxa"/>
          </w:tcPr>
          <w:p w:rsidR="00441438" w:rsidRPr="00161116" w:rsidRDefault="00441438" w:rsidP="00441438">
            <w:pPr>
              <w:pStyle w:val="TableParagraph"/>
              <w:ind w:left="205" w:right="-82"/>
            </w:pPr>
          </w:p>
          <w:p w:rsidR="00441438" w:rsidRPr="00161116" w:rsidRDefault="00441438" w:rsidP="00441438">
            <w:pPr>
              <w:pStyle w:val="TableParagraph"/>
              <w:spacing w:before="216"/>
              <w:ind w:left="205" w:right="-82"/>
            </w:pPr>
          </w:p>
          <w:p w:rsidR="00441438" w:rsidRPr="00161116" w:rsidRDefault="00441438" w:rsidP="00441438">
            <w:pPr>
              <w:pStyle w:val="TableParagraph"/>
              <w:spacing w:before="1"/>
              <w:ind w:left="205" w:right="-82"/>
              <w:rPr>
                <w:b/>
              </w:rPr>
            </w:pPr>
            <w:r w:rsidRPr="00161116">
              <w:rPr>
                <w:b/>
                <w:color w:val="4A4D4E"/>
              </w:rPr>
              <w:t>How</w:t>
            </w:r>
            <w:r w:rsidRPr="00161116">
              <w:rPr>
                <w:b/>
                <w:color w:val="4A4D4E"/>
                <w:spacing w:val="-10"/>
              </w:rPr>
              <w:t xml:space="preserve"> </w:t>
            </w:r>
            <w:r w:rsidRPr="00161116">
              <w:rPr>
                <w:b/>
                <w:color w:val="4A4D4E"/>
              </w:rPr>
              <w:t>To</w:t>
            </w:r>
            <w:r w:rsidRPr="00161116">
              <w:rPr>
                <w:b/>
                <w:color w:val="4A4D4E"/>
                <w:spacing w:val="-14"/>
              </w:rPr>
              <w:t xml:space="preserve"> </w:t>
            </w:r>
            <w:r w:rsidRPr="00161116">
              <w:rPr>
                <w:b/>
                <w:color w:val="4A4D4E"/>
                <w:spacing w:val="-2"/>
              </w:rPr>
              <w:t>Apply:</w:t>
            </w:r>
          </w:p>
        </w:tc>
        <w:tc>
          <w:tcPr>
            <w:tcW w:w="8127" w:type="dxa"/>
          </w:tcPr>
          <w:p w:rsidR="00441438" w:rsidRPr="00161116" w:rsidRDefault="00441438" w:rsidP="00441438">
            <w:pPr>
              <w:pStyle w:val="TableParagraph"/>
              <w:spacing w:before="10"/>
              <w:ind w:left="276"/>
            </w:pPr>
            <w:r w:rsidRPr="00161116">
              <w:rPr>
                <w:color w:val="4A4D4E"/>
                <w:spacing w:val="-2"/>
              </w:rPr>
              <w:t>disposition=inline</w:t>
            </w:r>
          </w:p>
          <w:p w:rsidR="00441438" w:rsidRPr="00161116" w:rsidRDefault="00441438" w:rsidP="00441438">
            <w:pPr>
              <w:pStyle w:val="TableParagraph"/>
              <w:spacing w:before="188"/>
              <w:ind w:left="0"/>
            </w:pPr>
          </w:p>
          <w:p w:rsidR="00441438" w:rsidRPr="00161116" w:rsidRDefault="00441438" w:rsidP="00441438">
            <w:pPr>
              <w:pStyle w:val="TableParagraph"/>
              <w:spacing w:line="240" w:lineRule="exact"/>
              <w:ind w:left="276"/>
            </w:pPr>
            <w:r w:rsidRPr="00161116">
              <w:rPr>
                <w:color w:val="4A4D4E"/>
              </w:rPr>
              <w:t>Following</w:t>
            </w:r>
            <w:r w:rsidRPr="00161116">
              <w:rPr>
                <w:color w:val="4A4D4E"/>
                <w:spacing w:val="-6"/>
              </w:rPr>
              <w:t xml:space="preserve"> </w:t>
            </w:r>
            <w:r w:rsidRPr="00161116">
              <w:rPr>
                <w:color w:val="4A4D4E"/>
              </w:rPr>
              <w:t>instructions</w:t>
            </w:r>
            <w:r w:rsidRPr="00161116">
              <w:rPr>
                <w:color w:val="4A4D4E"/>
                <w:spacing w:val="-6"/>
              </w:rPr>
              <w:t xml:space="preserve"> </w:t>
            </w:r>
            <w:r w:rsidRPr="00161116">
              <w:rPr>
                <w:color w:val="4A4D4E"/>
              </w:rPr>
              <w:t>is</w:t>
            </w:r>
            <w:r w:rsidRPr="00161116">
              <w:rPr>
                <w:color w:val="4A4D4E"/>
                <w:spacing w:val="-6"/>
              </w:rPr>
              <w:t xml:space="preserve"> </w:t>
            </w:r>
            <w:r w:rsidRPr="00161116">
              <w:rPr>
                <w:color w:val="4A4D4E"/>
              </w:rPr>
              <w:t>essential.</w:t>
            </w:r>
            <w:r w:rsidRPr="00161116">
              <w:rPr>
                <w:color w:val="4A4D4E"/>
                <w:spacing w:val="-6"/>
              </w:rPr>
              <w:t xml:space="preserve"> </w:t>
            </w:r>
            <w:r w:rsidRPr="00161116">
              <w:rPr>
                <w:color w:val="4A4D4E"/>
              </w:rPr>
              <w:t>Please</w:t>
            </w:r>
            <w:r w:rsidRPr="00161116">
              <w:rPr>
                <w:color w:val="4A4D4E"/>
                <w:spacing w:val="-6"/>
              </w:rPr>
              <w:t xml:space="preserve"> </w:t>
            </w:r>
            <w:r w:rsidRPr="00161116">
              <w:rPr>
                <w:color w:val="4A4D4E"/>
              </w:rPr>
              <w:t>submit</w:t>
            </w:r>
            <w:r w:rsidRPr="00161116">
              <w:rPr>
                <w:color w:val="4A4D4E"/>
                <w:spacing w:val="-6"/>
              </w:rPr>
              <w:t xml:space="preserve"> </w:t>
            </w:r>
            <w:r w:rsidRPr="00161116">
              <w:rPr>
                <w:color w:val="4A4D4E"/>
              </w:rPr>
              <w:t>ONLY</w:t>
            </w:r>
            <w:r w:rsidRPr="00161116">
              <w:rPr>
                <w:color w:val="4A4D4E"/>
                <w:spacing w:val="-9"/>
              </w:rPr>
              <w:t xml:space="preserve"> </w:t>
            </w:r>
            <w:r w:rsidRPr="00161116">
              <w:rPr>
                <w:color w:val="4A4D4E"/>
              </w:rPr>
              <w:t>the</w:t>
            </w:r>
            <w:r w:rsidRPr="00161116">
              <w:rPr>
                <w:color w:val="4A4D4E"/>
                <w:spacing w:val="-6"/>
              </w:rPr>
              <w:t xml:space="preserve"> </w:t>
            </w:r>
            <w:r w:rsidRPr="00161116">
              <w:rPr>
                <w:color w:val="4A4D4E"/>
              </w:rPr>
              <w:t>documents</w:t>
            </w:r>
            <w:r w:rsidRPr="00161116">
              <w:rPr>
                <w:color w:val="4A4D4E"/>
                <w:spacing w:val="-6"/>
              </w:rPr>
              <w:t xml:space="preserve"> </w:t>
            </w:r>
            <w:r w:rsidRPr="00161116">
              <w:rPr>
                <w:color w:val="4A4D4E"/>
              </w:rPr>
              <w:t>requested</w:t>
            </w:r>
            <w:r w:rsidRPr="00161116">
              <w:rPr>
                <w:color w:val="4A4D4E"/>
                <w:spacing w:val="-6"/>
              </w:rPr>
              <w:t xml:space="preserve"> </w:t>
            </w:r>
            <w:r w:rsidRPr="00161116">
              <w:rPr>
                <w:color w:val="4A4D4E"/>
              </w:rPr>
              <w:t xml:space="preserve">in the format requested before the posted deadline. DO NOT SEND ADDITIONAL DOCUMENTS—transcripts, letters, newspaper articles, etc.  Central Office will contact you if additional information is required.  All application items should be emailed to </w:t>
            </w:r>
            <w:hyperlink r:id="rId6" w:history="1">
              <w:r w:rsidRPr="00161116">
                <w:rPr>
                  <w:rStyle w:val="Hyperlink"/>
                </w:rPr>
                <w:t>jamescowley@yantisisd.net</w:t>
              </w:r>
            </w:hyperlink>
            <w:r w:rsidRPr="00161116">
              <w:rPr>
                <w:color w:val="4A4D4E"/>
              </w:rPr>
              <w:t xml:space="preserve"> with the subject line in your email stating “Curriculum/State &amp; Federal Programs Director Application”.</w:t>
            </w:r>
          </w:p>
        </w:tc>
      </w:tr>
    </w:tbl>
    <w:p w:rsidR="00161116" w:rsidRDefault="00161116"/>
    <w:p w:rsidR="00DD5FAE" w:rsidRPr="00161116" w:rsidRDefault="00DD5FAE" w:rsidP="00161116">
      <w:pPr>
        <w:pStyle w:val="BodyText"/>
        <w:spacing w:before="68" w:line="254" w:lineRule="auto"/>
        <w:ind w:left="1530" w:right="149"/>
        <w:rPr>
          <w:sz w:val="22"/>
          <w:szCs w:val="22"/>
        </w:rPr>
      </w:pPr>
      <w:r w:rsidRPr="00161116">
        <w:rPr>
          <w:color w:val="4A4D4E"/>
          <w:sz w:val="22"/>
          <w:szCs w:val="22"/>
        </w:rPr>
        <w:lastRenderedPageBreak/>
        <w:t xml:space="preserve">Complete the Yantis ISD application. </w:t>
      </w:r>
      <w:hyperlink r:id="rId7">
        <w:r w:rsidRPr="00161116">
          <w:rPr>
            <w:color w:val="4A4D4E"/>
            <w:spacing w:val="-2"/>
            <w:sz w:val="22"/>
            <w:szCs w:val="22"/>
          </w:rPr>
          <w:t>(https://www.yantisisd.net/o/yisd/page/employment)</w:t>
        </w:r>
      </w:hyperlink>
    </w:p>
    <w:p w:rsidR="00DD5FAE" w:rsidRPr="00161116" w:rsidRDefault="00DD5FAE" w:rsidP="00161116">
      <w:pPr>
        <w:pStyle w:val="BodyText"/>
        <w:spacing w:before="238"/>
        <w:ind w:left="1800"/>
        <w:rPr>
          <w:sz w:val="22"/>
          <w:szCs w:val="22"/>
        </w:rPr>
      </w:pPr>
      <w:r w:rsidRPr="00161116">
        <w:rPr>
          <w:color w:val="4A4D4E"/>
          <w:sz w:val="22"/>
          <w:szCs w:val="22"/>
        </w:rPr>
        <w:t xml:space="preserve">Attach the following in .pdf format at the end of the </w:t>
      </w:r>
      <w:r w:rsidRPr="00161116">
        <w:rPr>
          <w:color w:val="4A4D4E"/>
          <w:spacing w:val="-2"/>
          <w:sz w:val="22"/>
          <w:szCs w:val="22"/>
        </w:rPr>
        <w:t>application:</w:t>
      </w:r>
    </w:p>
    <w:p w:rsidR="00DD5FAE" w:rsidRPr="00161116" w:rsidRDefault="00DD5FAE" w:rsidP="00161116">
      <w:pPr>
        <w:pStyle w:val="ListParagraph"/>
        <w:numPr>
          <w:ilvl w:val="0"/>
          <w:numId w:val="1"/>
        </w:numPr>
        <w:tabs>
          <w:tab w:val="left" w:pos="3172"/>
        </w:tabs>
        <w:ind w:left="1800" w:hanging="221"/>
      </w:pPr>
      <w:r w:rsidRPr="00161116">
        <w:rPr>
          <w:color w:val="4A4D4E"/>
        </w:rPr>
        <w:t>A</w:t>
      </w:r>
      <w:r w:rsidRPr="00161116">
        <w:rPr>
          <w:color w:val="4A4D4E"/>
          <w:spacing w:val="-12"/>
        </w:rPr>
        <w:t xml:space="preserve"> </w:t>
      </w:r>
      <w:r w:rsidRPr="00161116">
        <w:rPr>
          <w:color w:val="4A4D4E"/>
        </w:rPr>
        <w:t xml:space="preserve">letter of </w:t>
      </w:r>
      <w:r w:rsidRPr="00161116">
        <w:rPr>
          <w:color w:val="4A4D4E"/>
          <w:spacing w:val="-2"/>
        </w:rPr>
        <w:t>interest;</w:t>
      </w:r>
    </w:p>
    <w:p w:rsidR="00DD5FAE" w:rsidRPr="00161116" w:rsidRDefault="00DD5FAE" w:rsidP="00161116">
      <w:pPr>
        <w:pStyle w:val="ListParagraph"/>
        <w:numPr>
          <w:ilvl w:val="0"/>
          <w:numId w:val="1"/>
        </w:numPr>
        <w:tabs>
          <w:tab w:val="left" w:pos="3172"/>
        </w:tabs>
        <w:spacing w:before="13"/>
        <w:ind w:left="1800" w:hanging="221"/>
      </w:pPr>
      <w:r w:rsidRPr="00161116">
        <w:rPr>
          <w:color w:val="4A4D4E"/>
        </w:rPr>
        <w:t>A</w:t>
      </w:r>
      <w:r w:rsidRPr="00161116">
        <w:rPr>
          <w:color w:val="4A4D4E"/>
          <w:spacing w:val="-12"/>
        </w:rPr>
        <w:t xml:space="preserve"> </w:t>
      </w:r>
      <w:r w:rsidRPr="00161116">
        <w:rPr>
          <w:color w:val="4A4D4E"/>
        </w:rPr>
        <w:t xml:space="preserve">resume that includes complete work history and educational </w:t>
      </w:r>
      <w:r w:rsidRPr="00161116">
        <w:rPr>
          <w:color w:val="4A4D4E"/>
          <w:spacing w:val="-2"/>
        </w:rPr>
        <w:t>background;</w:t>
      </w:r>
    </w:p>
    <w:p w:rsidR="00161116" w:rsidRPr="00161116" w:rsidRDefault="00DD5FAE" w:rsidP="00161116">
      <w:pPr>
        <w:pStyle w:val="ListParagraph"/>
        <w:numPr>
          <w:ilvl w:val="0"/>
          <w:numId w:val="1"/>
        </w:numPr>
        <w:tabs>
          <w:tab w:val="left" w:pos="3172"/>
        </w:tabs>
        <w:spacing w:before="14" w:line="241" w:lineRule="exact"/>
        <w:ind w:left="1800" w:hanging="221"/>
      </w:pPr>
      <w:r w:rsidRPr="00161116">
        <w:rPr>
          <w:color w:val="4A4D4E"/>
        </w:rPr>
        <w:t>A</w:t>
      </w:r>
      <w:r w:rsidRPr="00161116">
        <w:rPr>
          <w:color w:val="4A4D4E"/>
          <w:spacing w:val="-17"/>
        </w:rPr>
        <w:t xml:space="preserve"> </w:t>
      </w:r>
      <w:r w:rsidRPr="00161116">
        <w:rPr>
          <w:color w:val="4A4D4E"/>
        </w:rPr>
        <w:t>copy</w:t>
      </w:r>
      <w:r w:rsidRPr="00161116">
        <w:rPr>
          <w:color w:val="4A4D4E"/>
          <w:spacing w:val="-4"/>
        </w:rPr>
        <w:t xml:space="preserve"> </w:t>
      </w:r>
      <w:r w:rsidRPr="00161116">
        <w:rPr>
          <w:color w:val="4A4D4E"/>
        </w:rPr>
        <w:t>of</w:t>
      </w:r>
      <w:r w:rsidRPr="00161116">
        <w:rPr>
          <w:color w:val="4A4D4E"/>
          <w:spacing w:val="-3"/>
        </w:rPr>
        <w:t xml:space="preserve"> </w:t>
      </w:r>
      <w:r w:rsidRPr="00161116">
        <w:rPr>
          <w:color w:val="4A4D4E"/>
        </w:rPr>
        <w:t>your</w:t>
      </w:r>
      <w:r w:rsidRPr="00161116">
        <w:rPr>
          <w:color w:val="4A4D4E"/>
          <w:spacing w:val="-4"/>
        </w:rPr>
        <w:t xml:space="preserve"> </w:t>
      </w:r>
      <w:r w:rsidRPr="00161116">
        <w:rPr>
          <w:color w:val="4A4D4E"/>
        </w:rPr>
        <w:t>current</w:t>
      </w:r>
      <w:r w:rsidRPr="00161116">
        <w:rPr>
          <w:color w:val="4A4D4E"/>
          <w:spacing w:val="-7"/>
        </w:rPr>
        <w:t xml:space="preserve"> </w:t>
      </w:r>
      <w:r w:rsidRPr="00161116">
        <w:rPr>
          <w:color w:val="4A4D4E"/>
        </w:rPr>
        <w:t>Texas</w:t>
      </w:r>
      <w:r w:rsidRPr="00161116">
        <w:rPr>
          <w:color w:val="4A4D4E"/>
          <w:spacing w:val="-4"/>
        </w:rPr>
        <w:t xml:space="preserve"> </w:t>
      </w:r>
      <w:r w:rsidRPr="00161116">
        <w:rPr>
          <w:color w:val="4A4D4E"/>
        </w:rPr>
        <w:t>certifications;</w:t>
      </w:r>
      <w:r w:rsidRPr="00161116">
        <w:rPr>
          <w:color w:val="4A4D4E"/>
          <w:spacing w:val="-3"/>
        </w:rPr>
        <w:t xml:space="preserve"> </w:t>
      </w:r>
      <w:r w:rsidRPr="00161116">
        <w:rPr>
          <w:color w:val="4A4D4E"/>
          <w:spacing w:val="-5"/>
        </w:rPr>
        <w:t>and</w:t>
      </w:r>
    </w:p>
    <w:p w:rsidR="00DD5FAE" w:rsidRPr="00161116" w:rsidRDefault="00DD5FAE" w:rsidP="00173639">
      <w:pPr>
        <w:pStyle w:val="ListParagraph"/>
        <w:numPr>
          <w:ilvl w:val="0"/>
          <w:numId w:val="1"/>
        </w:numPr>
        <w:tabs>
          <w:tab w:val="left" w:pos="3172"/>
        </w:tabs>
        <w:spacing w:before="14" w:line="240" w:lineRule="exact"/>
        <w:ind w:left="1800" w:hanging="221"/>
      </w:pPr>
      <w:r w:rsidRPr="00161116">
        <w:rPr>
          <w:color w:val="4A4D4E"/>
        </w:rPr>
        <w:t>A</w:t>
      </w:r>
      <w:r w:rsidRPr="00161116">
        <w:rPr>
          <w:color w:val="4A4D4E"/>
          <w:spacing w:val="-15"/>
        </w:rPr>
        <w:t xml:space="preserve"> </w:t>
      </w:r>
      <w:r w:rsidRPr="00161116">
        <w:rPr>
          <w:color w:val="4A4D4E"/>
        </w:rPr>
        <w:t>page</w:t>
      </w:r>
      <w:r w:rsidRPr="00161116">
        <w:rPr>
          <w:color w:val="4A4D4E"/>
          <w:spacing w:val="-3"/>
        </w:rPr>
        <w:t xml:space="preserve"> </w:t>
      </w:r>
      <w:r w:rsidRPr="00161116">
        <w:rPr>
          <w:color w:val="4A4D4E"/>
        </w:rPr>
        <w:t>listing</w:t>
      </w:r>
      <w:r w:rsidRPr="00161116">
        <w:rPr>
          <w:color w:val="4A4D4E"/>
          <w:spacing w:val="-4"/>
        </w:rPr>
        <w:t xml:space="preserve"> </w:t>
      </w:r>
      <w:r w:rsidRPr="00161116">
        <w:rPr>
          <w:color w:val="4A4D4E"/>
        </w:rPr>
        <w:t>a</w:t>
      </w:r>
      <w:r w:rsidRPr="00161116">
        <w:rPr>
          <w:color w:val="4A4D4E"/>
          <w:spacing w:val="-4"/>
        </w:rPr>
        <w:t xml:space="preserve"> </w:t>
      </w:r>
      <w:r w:rsidRPr="00161116">
        <w:rPr>
          <w:color w:val="4A4D4E"/>
        </w:rPr>
        <w:t>minimum</w:t>
      </w:r>
      <w:r w:rsidRPr="00161116">
        <w:rPr>
          <w:color w:val="4A4D4E"/>
          <w:spacing w:val="-4"/>
        </w:rPr>
        <w:t xml:space="preserve"> </w:t>
      </w:r>
      <w:r w:rsidRPr="00161116">
        <w:rPr>
          <w:color w:val="4A4D4E"/>
        </w:rPr>
        <w:t>of</w:t>
      </w:r>
      <w:r w:rsidRPr="00161116">
        <w:rPr>
          <w:color w:val="4A4D4E"/>
          <w:spacing w:val="-4"/>
        </w:rPr>
        <w:t xml:space="preserve"> </w:t>
      </w:r>
      <w:r w:rsidRPr="00161116">
        <w:rPr>
          <w:color w:val="4A4D4E"/>
        </w:rPr>
        <w:t>five</w:t>
      </w:r>
      <w:r w:rsidRPr="00161116">
        <w:rPr>
          <w:color w:val="4A4D4E"/>
          <w:spacing w:val="-4"/>
        </w:rPr>
        <w:t xml:space="preserve"> </w:t>
      </w:r>
      <w:r w:rsidRPr="00161116">
        <w:rPr>
          <w:color w:val="4A4D4E"/>
        </w:rPr>
        <w:t>(5)</w:t>
      </w:r>
      <w:r w:rsidRPr="00161116">
        <w:rPr>
          <w:color w:val="4A4D4E"/>
          <w:spacing w:val="-4"/>
        </w:rPr>
        <w:t xml:space="preserve"> </w:t>
      </w:r>
      <w:r w:rsidRPr="00161116">
        <w:rPr>
          <w:color w:val="4A4D4E"/>
        </w:rPr>
        <w:t>references</w:t>
      </w:r>
      <w:r w:rsidRPr="00161116">
        <w:rPr>
          <w:color w:val="4A4D4E"/>
          <w:spacing w:val="-4"/>
        </w:rPr>
        <w:t xml:space="preserve"> </w:t>
      </w:r>
      <w:r w:rsidRPr="00161116">
        <w:rPr>
          <w:color w:val="4A4D4E"/>
        </w:rPr>
        <w:t>that</w:t>
      </w:r>
      <w:r w:rsidRPr="00161116">
        <w:rPr>
          <w:color w:val="4A4D4E"/>
          <w:spacing w:val="-4"/>
        </w:rPr>
        <w:t xml:space="preserve"> </w:t>
      </w:r>
      <w:r w:rsidRPr="00161116">
        <w:rPr>
          <w:color w:val="4A4D4E"/>
        </w:rPr>
        <w:t>includes</w:t>
      </w:r>
      <w:r w:rsidRPr="00161116">
        <w:rPr>
          <w:color w:val="4A4D4E"/>
          <w:spacing w:val="-4"/>
        </w:rPr>
        <w:t xml:space="preserve"> </w:t>
      </w:r>
      <w:r w:rsidRPr="00161116">
        <w:rPr>
          <w:color w:val="4A4D4E"/>
        </w:rPr>
        <w:t>addresses,</w:t>
      </w:r>
      <w:r w:rsidRPr="00161116">
        <w:rPr>
          <w:color w:val="4A4D4E"/>
          <w:spacing w:val="-4"/>
        </w:rPr>
        <w:t xml:space="preserve"> </w:t>
      </w:r>
      <w:r w:rsidRPr="00161116">
        <w:rPr>
          <w:color w:val="4A4D4E"/>
        </w:rPr>
        <w:t>job descriptions, email</w:t>
      </w:r>
      <w:r w:rsidR="00161116" w:rsidRPr="00161116">
        <w:rPr>
          <w:color w:val="4A4D4E"/>
        </w:rPr>
        <w:t xml:space="preserve"> </w:t>
      </w:r>
      <w:r w:rsidRPr="00161116">
        <w:rPr>
          <w:color w:val="4A4D4E"/>
        </w:rPr>
        <w:t xml:space="preserve">addresses, and a daytime phone number or cell </w:t>
      </w:r>
      <w:r w:rsidRPr="00161116">
        <w:rPr>
          <w:color w:val="4A4D4E"/>
          <w:spacing w:val="-2"/>
        </w:rPr>
        <w:t>number.</w:t>
      </w:r>
    </w:p>
    <w:p w:rsidR="00161116" w:rsidRPr="00161116" w:rsidRDefault="00161116" w:rsidP="00161116">
      <w:pPr>
        <w:pStyle w:val="ListParagraph"/>
        <w:tabs>
          <w:tab w:val="left" w:pos="3172"/>
        </w:tabs>
        <w:spacing w:before="14" w:line="240" w:lineRule="exact"/>
        <w:ind w:left="1800" w:firstLine="0"/>
      </w:pPr>
    </w:p>
    <w:p w:rsidR="00161116" w:rsidRPr="00161116" w:rsidRDefault="00161116" w:rsidP="00161116">
      <w:pPr>
        <w:tabs>
          <w:tab w:val="left" w:pos="3172"/>
        </w:tabs>
        <w:spacing w:before="14" w:line="240" w:lineRule="exact"/>
      </w:pPr>
      <w:r w:rsidRPr="00161116">
        <w:t>CONTACT PERSON:</w:t>
      </w:r>
    </w:p>
    <w:p w:rsidR="00161116" w:rsidRPr="00161116" w:rsidRDefault="00161116" w:rsidP="00161116">
      <w:pPr>
        <w:tabs>
          <w:tab w:val="left" w:pos="3172"/>
        </w:tabs>
        <w:spacing w:before="14" w:line="240" w:lineRule="exact"/>
      </w:pPr>
      <w:r w:rsidRPr="00161116">
        <w:t xml:space="preserve">Dr. </w:t>
      </w:r>
      <w:r w:rsidRPr="00161116">
        <w:t>James B. Cowley</w:t>
      </w:r>
    </w:p>
    <w:p w:rsidR="00441438" w:rsidRDefault="00161116" w:rsidP="00161116">
      <w:pPr>
        <w:tabs>
          <w:tab w:val="left" w:pos="3172"/>
        </w:tabs>
        <w:spacing w:before="14" w:line="240" w:lineRule="exact"/>
      </w:pPr>
      <w:r w:rsidRPr="00161116">
        <w:t>jamescowley@yantisisd.net</w:t>
      </w:r>
      <w:r w:rsidRPr="00161116">
        <w:cr/>
      </w:r>
    </w:p>
    <w:p w:rsidR="00161116" w:rsidRPr="00161116" w:rsidRDefault="00441438" w:rsidP="00161116">
      <w:pPr>
        <w:tabs>
          <w:tab w:val="left" w:pos="3172"/>
        </w:tabs>
        <w:spacing w:before="14" w:line="240" w:lineRule="exact"/>
      </w:pPr>
      <w:r>
        <w:t>Yantis ISD</w:t>
      </w:r>
    </w:p>
    <w:p w:rsidR="00161116" w:rsidRPr="00161116" w:rsidRDefault="00161116" w:rsidP="00161116">
      <w:pPr>
        <w:tabs>
          <w:tab w:val="left" w:pos="3172"/>
        </w:tabs>
        <w:spacing w:before="14" w:line="240" w:lineRule="exact"/>
      </w:pPr>
      <w:r w:rsidRPr="00161116">
        <w:t>105 West Oak Street</w:t>
      </w:r>
    </w:p>
    <w:p w:rsidR="00161116" w:rsidRPr="00161116" w:rsidRDefault="00161116" w:rsidP="00161116">
      <w:pPr>
        <w:tabs>
          <w:tab w:val="left" w:pos="3172"/>
        </w:tabs>
        <w:spacing w:before="14" w:line="240" w:lineRule="exact"/>
      </w:pPr>
      <w:r w:rsidRPr="00161116">
        <w:t>Yantis</w:t>
      </w:r>
      <w:r w:rsidRPr="00161116">
        <w:t>, TX 75497-0149</w:t>
      </w:r>
    </w:p>
    <w:p w:rsidR="00161116" w:rsidRPr="00161116" w:rsidRDefault="00161116" w:rsidP="00161116">
      <w:pPr>
        <w:tabs>
          <w:tab w:val="left" w:pos="3172"/>
        </w:tabs>
        <w:spacing w:before="14" w:line="240" w:lineRule="exact"/>
      </w:pPr>
      <w:r w:rsidRPr="00161116">
        <w:t>Phone:</w:t>
      </w:r>
      <w:r w:rsidRPr="00161116">
        <w:t xml:space="preserve"> </w:t>
      </w:r>
      <w:r w:rsidRPr="00161116">
        <w:t>(903) 383-2463</w:t>
      </w:r>
    </w:p>
    <w:p w:rsidR="00161116" w:rsidRPr="00161116" w:rsidRDefault="00161116" w:rsidP="00161116">
      <w:pPr>
        <w:tabs>
          <w:tab w:val="left" w:pos="3172"/>
        </w:tabs>
        <w:spacing w:before="14" w:line="240" w:lineRule="exact"/>
      </w:pPr>
      <w:r w:rsidRPr="00161116">
        <w:t>Fax:</w:t>
      </w:r>
      <w:r w:rsidRPr="00161116">
        <w:t xml:space="preserve"> </w:t>
      </w:r>
      <w:r w:rsidRPr="00161116">
        <w:t>(903) 383-7620</w:t>
      </w:r>
    </w:p>
    <w:p w:rsidR="00DD5FAE" w:rsidRDefault="00DD5FAE" w:rsidP="00DD5FAE">
      <w:pPr>
        <w:pStyle w:val="BodyText"/>
        <w:spacing w:before="274" w:line="254" w:lineRule="auto"/>
        <w:ind w:left="-900"/>
      </w:pPr>
    </w:p>
    <w:p w:rsidR="00DD5FAE" w:rsidRPr="00DD5FAE" w:rsidRDefault="00DD5FAE" w:rsidP="00DD5FAE">
      <w:pPr>
        <w:widowControl w:val="0"/>
        <w:autoSpaceDE w:val="0"/>
        <w:autoSpaceDN w:val="0"/>
        <w:spacing w:after="0" w:line="256" w:lineRule="auto"/>
        <w:ind w:left="321"/>
        <w:rPr>
          <w:rFonts w:eastAsia="Arial" w:cs="Arial"/>
          <w:szCs w:val="24"/>
        </w:rPr>
      </w:pPr>
    </w:p>
    <w:p w:rsidR="00AC0D86" w:rsidRDefault="00AC0D86"/>
    <w:sectPr w:rsidR="00AC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90AE6"/>
    <w:multiLevelType w:val="hybridMultilevel"/>
    <w:tmpl w:val="7A5A4FB2"/>
    <w:lvl w:ilvl="0" w:tplc="D6867540">
      <w:start w:val="1"/>
      <w:numFmt w:val="decimal"/>
      <w:lvlText w:val="%1."/>
      <w:lvlJc w:val="left"/>
      <w:pPr>
        <w:ind w:left="3172" w:hanging="222"/>
        <w:jc w:val="left"/>
      </w:pPr>
      <w:rPr>
        <w:rFonts w:ascii="Arial" w:eastAsia="Arial" w:hAnsi="Arial" w:cs="Arial" w:hint="default"/>
        <w:b w:val="0"/>
        <w:bCs w:val="0"/>
        <w:i w:val="0"/>
        <w:iCs w:val="0"/>
        <w:color w:val="4A4D4E"/>
        <w:spacing w:val="0"/>
        <w:w w:val="100"/>
        <w:sz w:val="21"/>
        <w:szCs w:val="21"/>
        <w:lang w:val="en-US" w:eastAsia="en-US" w:bidi="ar-SA"/>
      </w:rPr>
    </w:lvl>
    <w:lvl w:ilvl="1" w:tplc="9334D8CE">
      <w:numFmt w:val="bullet"/>
      <w:lvlText w:val="•"/>
      <w:lvlJc w:val="left"/>
      <w:pPr>
        <w:ind w:left="3978" w:hanging="222"/>
      </w:pPr>
      <w:rPr>
        <w:rFonts w:hint="default"/>
        <w:lang w:val="en-US" w:eastAsia="en-US" w:bidi="ar-SA"/>
      </w:rPr>
    </w:lvl>
    <w:lvl w:ilvl="2" w:tplc="D0502AB6">
      <w:numFmt w:val="bullet"/>
      <w:lvlText w:val="•"/>
      <w:lvlJc w:val="left"/>
      <w:pPr>
        <w:ind w:left="4776" w:hanging="222"/>
      </w:pPr>
      <w:rPr>
        <w:rFonts w:hint="default"/>
        <w:lang w:val="en-US" w:eastAsia="en-US" w:bidi="ar-SA"/>
      </w:rPr>
    </w:lvl>
    <w:lvl w:ilvl="3" w:tplc="0EC87B1E">
      <w:numFmt w:val="bullet"/>
      <w:lvlText w:val="•"/>
      <w:lvlJc w:val="left"/>
      <w:pPr>
        <w:ind w:left="5574" w:hanging="222"/>
      </w:pPr>
      <w:rPr>
        <w:rFonts w:hint="default"/>
        <w:lang w:val="en-US" w:eastAsia="en-US" w:bidi="ar-SA"/>
      </w:rPr>
    </w:lvl>
    <w:lvl w:ilvl="4" w:tplc="A178E894">
      <w:numFmt w:val="bullet"/>
      <w:lvlText w:val="•"/>
      <w:lvlJc w:val="left"/>
      <w:pPr>
        <w:ind w:left="6372" w:hanging="222"/>
      </w:pPr>
      <w:rPr>
        <w:rFonts w:hint="default"/>
        <w:lang w:val="en-US" w:eastAsia="en-US" w:bidi="ar-SA"/>
      </w:rPr>
    </w:lvl>
    <w:lvl w:ilvl="5" w:tplc="364E9F3C">
      <w:numFmt w:val="bullet"/>
      <w:lvlText w:val="•"/>
      <w:lvlJc w:val="left"/>
      <w:pPr>
        <w:ind w:left="7170" w:hanging="222"/>
      </w:pPr>
      <w:rPr>
        <w:rFonts w:hint="default"/>
        <w:lang w:val="en-US" w:eastAsia="en-US" w:bidi="ar-SA"/>
      </w:rPr>
    </w:lvl>
    <w:lvl w:ilvl="6" w:tplc="3048A2BC">
      <w:numFmt w:val="bullet"/>
      <w:lvlText w:val="•"/>
      <w:lvlJc w:val="left"/>
      <w:pPr>
        <w:ind w:left="7968" w:hanging="222"/>
      </w:pPr>
      <w:rPr>
        <w:rFonts w:hint="default"/>
        <w:lang w:val="en-US" w:eastAsia="en-US" w:bidi="ar-SA"/>
      </w:rPr>
    </w:lvl>
    <w:lvl w:ilvl="7" w:tplc="95E62A3C">
      <w:numFmt w:val="bullet"/>
      <w:lvlText w:val="•"/>
      <w:lvlJc w:val="left"/>
      <w:pPr>
        <w:ind w:left="8766" w:hanging="222"/>
      </w:pPr>
      <w:rPr>
        <w:rFonts w:hint="default"/>
        <w:lang w:val="en-US" w:eastAsia="en-US" w:bidi="ar-SA"/>
      </w:rPr>
    </w:lvl>
    <w:lvl w:ilvl="8" w:tplc="96884FF0">
      <w:numFmt w:val="bullet"/>
      <w:lvlText w:val="•"/>
      <w:lvlJc w:val="left"/>
      <w:pPr>
        <w:ind w:left="9564" w:hanging="22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AE"/>
    <w:rsid w:val="00161116"/>
    <w:rsid w:val="00441438"/>
    <w:rsid w:val="005E2AAE"/>
    <w:rsid w:val="00AC0D86"/>
    <w:rsid w:val="00DD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ABFE"/>
  <w15:chartTrackingRefBased/>
  <w15:docId w15:val="{89249DFE-894E-4A8F-8E36-2F0675F4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5FAE"/>
    <w:pPr>
      <w:widowControl w:val="0"/>
      <w:autoSpaceDE w:val="0"/>
      <w:autoSpaceDN w:val="0"/>
      <w:spacing w:after="0" w:line="240" w:lineRule="auto"/>
    </w:pPr>
    <w:rPr>
      <w:rFonts w:eastAsia="Arial" w:cs="Arial"/>
      <w:sz w:val="21"/>
      <w:szCs w:val="21"/>
    </w:rPr>
  </w:style>
  <w:style w:type="character" w:customStyle="1" w:styleId="BodyTextChar">
    <w:name w:val="Body Text Char"/>
    <w:basedOn w:val="DefaultParagraphFont"/>
    <w:link w:val="BodyText"/>
    <w:uiPriority w:val="1"/>
    <w:rsid w:val="00DD5FAE"/>
    <w:rPr>
      <w:rFonts w:eastAsia="Arial" w:cs="Arial"/>
      <w:sz w:val="21"/>
      <w:szCs w:val="21"/>
    </w:rPr>
  </w:style>
  <w:style w:type="paragraph" w:customStyle="1" w:styleId="TableParagraph">
    <w:name w:val="Table Paragraph"/>
    <w:basedOn w:val="Normal"/>
    <w:uiPriority w:val="1"/>
    <w:qFormat/>
    <w:rsid w:val="00DD5FAE"/>
    <w:pPr>
      <w:widowControl w:val="0"/>
      <w:autoSpaceDE w:val="0"/>
      <w:autoSpaceDN w:val="0"/>
      <w:spacing w:after="0" w:line="240" w:lineRule="auto"/>
      <w:ind w:left="50"/>
    </w:pPr>
    <w:rPr>
      <w:rFonts w:eastAsia="Arial" w:cs="Arial"/>
      <w:sz w:val="22"/>
    </w:rPr>
  </w:style>
  <w:style w:type="paragraph" w:styleId="ListParagraph">
    <w:name w:val="List Paragraph"/>
    <w:basedOn w:val="Normal"/>
    <w:uiPriority w:val="1"/>
    <w:qFormat/>
    <w:rsid w:val="00DD5FAE"/>
    <w:pPr>
      <w:widowControl w:val="0"/>
      <w:autoSpaceDE w:val="0"/>
      <w:autoSpaceDN w:val="0"/>
      <w:spacing w:after="0" w:line="240" w:lineRule="auto"/>
      <w:ind w:left="3172" w:hanging="221"/>
    </w:pPr>
    <w:rPr>
      <w:rFonts w:eastAsia="Arial" w:cs="Arial"/>
      <w:sz w:val="22"/>
    </w:rPr>
  </w:style>
  <w:style w:type="character" w:styleId="Hyperlink">
    <w:name w:val="Hyperlink"/>
    <w:basedOn w:val="DefaultParagraphFont"/>
    <w:uiPriority w:val="99"/>
    <w:unhideWhenUsed/>
    <w:rsid w:val="001611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ntisisd.net/o/yisd/page/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cowley@yantisisd.net" TargetMode="External"/><Relationship Id="rId5" Type="http://schemas.openxmlformats.org/officeDocument/2006/relationships/hyperlink" Target="https://fi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Cowley</dc:creator>
  <cp:keywords/>
  <dc:description/>
  <cp:lastModifiedBy>James Cowley</cp:lastModifiedBy>
  <cp:revision>1</cp:revision>
  <dcterms:created xsi:type="dcterms:W3CDTF">2026-05-14T19:09:00Z</dcterms:created>
  <dcterms:modified xsi:type="dcterms:W3CDTF">2026-05-14T20:04:00Z</dcterms:modified>
</cp:coreProperties>
</file>