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A8D3" w14:textId="16979F5C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Position Title</w:t>
      </w:r>
      <w:r w:rsidRPr="00DF0F39">
        <w:rPr>
          <w:rFonts w:ascii="Times New Roman" w:hAnsi="Times New Roman" w:cs="Times New Roman"/>
        </w:rPr>
        <w:t xml:space="preserve">:   </w:t>
      </w:r>
      <w:r w:rsidRPr="00F303A3">
        <w:rPr>
          <w:rFonts w:ascii="Times New Roman" w:hAnsi="Times New Roman" w:cs="Times New Roman"/>
          <w:b/>
          <w:bCs/>
        </w:rPr>
        <w:t>Management Generalist – Sport &amp; Recreation Focus (Full-Time, Non-Tenure Track)</w:t>
      </w:r>
    </w:p>
    <w:p w14:paraId="158E72EF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Department: </w:t>
      </w:r>
      <w:r w:rsidRPr="00F303A3">
        <w:rPr>
          <w:rFonts w:ascii="Times New Roman" w:hAnsi="Times New Roman" w:cs="Times New Roman"/>
          <w:b/>
          <w:bCs/>
        </w:rPr>
        <w:t>Business, Management, and Technology Division</w:t>
      </w:r>
      <w:r w:rsidRPr="00F303A3">
        <w:rPr>
          <w:rFonts w:ascii="Times New Roman" w:hAnsi="Times New Roman" w:cs="Times New Roman"/>
        </w:rPr>
        <w:br/>
        <w:t>Reports To: Department Chair</w:t>
      </w:r>
      <w:r w:rsidRPr="00F303A3">
        <w:rPr>
          <w:rFonts w:ascii="Times New Roman" w:hAnsi="Times New Roman" w:cs="Times New Roman"/>
        </w:rPr>
        <w:br/>
        <w:t>Start Date: August 2026</w:t>
      </w:r>
      <w:r w:rsidRPr="00F303A3">
        <w:rPr>
          <w:rFonts w:ascii="Times New Roman" w:hAnsi="Times New Roman" w:cs="Times New Roman"/>
        </w:rPr>
        <w:br/>
        <w:t>Location: Keystone College – La Plume, Pennsylvania</w:t>
      </w:r>
    </w:p>
    <w:p w14:paraId="14DBEADB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pict w14:anchorId="6B3E2BB8">
          <v:rect id="_x0000_i1080" style="width:0;height:1.5pt" o:hralign="center" o:hrstd="t" o:hr="t" fillcolor="#a0a0a0" stroked="f"/>
        </w:pict>
      </w:r>
    </w:p>
    <w:p w14:paraId="53CD9798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Position Overview</w:t>
      </w:r>
    </w:p>
    <w:p w14:paraId="113D795D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Keystone College invites applications for a full-time Management Generalist with a primary teaching focus in Sport &amp; Recreation Management and the flexibility to support Hospitality Business Management and Business Management programs within the Business, Management, and Technology Division.</w:t>
      </w:r>
    </w:p>
    <w:p w14:paraId="7E65A1C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This position is strategically designed to strengthen the Sport &amp; Recreation Management program while also providing cross-program management instruction across the division. The ideal candidate will be a versatile business educator who understands applied management within sport, recreation, hospitality, and service-based industries.</w:t>
      </w:r>
    </w:p>
    <w:p w14:paraId="1BFC2397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The successful candidate will demonstrate excellence in teaching, a commitment to student mentorship, and the ability to contribute meaningfully to curriculum development within a comprehensive and interdisciplinary business division.</w:t>
      </w:r>
    </w:p>
    <w:p w14:paraId="32EE18AB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This faculty member will play a key role in supporting program growth, enrollment initiatives, internship development, and experiential learning opportunities across multiple management-based majors.</w:t>
      </w:r>
    </w:p>
    <w:p w14:paraId="73353687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pict w14:anchorId="4B2032DF">
          <v:rect id="_x0000_i1081" style="width:0;height:1.5pt" o:hralign="center" o:hrstd="t" o:hr="t" fillcolor="#a0a0a0" stroked="f"/>
        </w:pict>
      </w:r>
    </w:p>
    <w:p w14:paraId="5B79D42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Primary Responsibilities</w:t>
      </w:r>
    </w:p>
    <w:p w14:paraId="6BCCA06D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Teach undergraduate (and potentially graduate) courses in core management areas such as:</w:t>
      </w:r>
    </w:p>
    <w:p w14:paraId="7478D516" w14:textId="77777777" w:rsidR="007475F0" w:rsidRPr="00DF0F39" w:rsidRDefault="007475F0" w:rsidP="007475F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Sport &amp; Recreation Management courses (e.g., sport management, sport leadership, facility and event management, sport marketing, or related areas)</w:t>
      </w:r>
    </w:p>
    <w:p w14:paraId="6235CE15" w14:textId="77777777" w:rsidR="00F303A3" w:rsidRPr="00DF0F39" w:rsidRDefault="00F303A3" w:rsidP="00F303A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Human Resource Management</w:t>
      </w:r>
    </w:p>
    <w:p w14:paraId="452FDEFC" w14:textId="77777777" w:rsidR="00F303A3" w:rsidRPr="00DF0F39" w:rsidRDefault="00F303A3" w:rsidP="00F303A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Strategic Management</w:t>
      </w:r>
    </w:p>
    <w:p w14:paraId="6C6D4395" w14:textId="77777777" w:rsidR="007475F0" w:rsidRPr="00DF0F39" w:rsidRDefault="007475F0" w:rsidP="007475F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Leadership</w:t>
      </w:r>
    </w:p>
    <w:p w14:paraId="4A734835" w14:textId="1801442A" w:rsidR="00F303A3" w:rsidRPr="00DF0F39" w:rsidRDefault="00F303A3" w:rsidP="00F303A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Management-focused courses within Hospitality Business Management and Business Management programs</w:t>
      </w:r>
      <w:r w:rsidR="00D50A6C">
        <w:rPr>
          <w:rFonts w:ascii="Times New Roman" w:hAnsi="Times New Roman" w:cs="Times New Roman"/>
        </w:rPr>
        <w:t>.</w:t>
      </w:r>
    </w:p>
    <w:p w14:paraId="5EC2CCFB" w14:textId="77777777" w:rsidR="00DF0F39" w:rsidRPr="00DF0F39" w:rsidRDefault="00DF0F39" w:rsidP="00DF0F39">
      <w:pPr>
        <w:pStyle w:val="NoSpacing"/>
        <w:ind w:left="720"/>
        <w:rPr>
          <w:rFonts w:ascii="Times New Roman" w:hAnsi="Times New Roman" w:cs="Times New Roman"/>
        </w:rPr>
      </w:pPr>
    </w:p>
    <w:p w14:paraId="1AD9C939" w14:textId="77777777" w:rsidR="00F303A3" w:rsidRPr="00DF0F39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Develop, assess, and continuously improve curriculum to ensure alignment with industry standards and accreditation expectations.</w:t>
      </w:r>
      <w:r w:rsidRPr="00DF0F39">
        <w:rPr>
          <w:rFonts w:ascii="Times New Roman" w:hAnsi="Times New Roman" w:cs="Times New Roman"/>
        </w:rPr>
        <w:t xml:space="preserve"> </w:t>
      </w:r>
    </w:p>
    <w:p w14:paraId="6D9A8264" w14:textId="368B58C8" w:rsidR="00F303A3" w:rsidRPr="00DF0F39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Integrate experiential learning, case analysis, and applied business projects into coursework.</w:t>
      </w:r>
    </w:p>
    <w:p w14:paraId="05B3E638" w14:textId="5B891F8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Contribute to the continued development and visibility of the Sport &amp; Recreation Management program, including industry partnerships, internships, advisory engagement, and student recruitment.</w:t>
      </w:r>
    </w:p>
    <w:p w14:paraId="6193B494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Advise and mentor students regarding academic progression, internships, and career development.</w:t>
      </w:r>
    </w:p>
    <w:p w14:paraId="7A83817B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Maintain an active program of scholarly or professional engagement consistent with institutional expectations.</w:t>
      </w:r>
    </w:p>
    <w:p w14:paraId="220B4538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lastRenderedPageBreak/>
        <w:t>Participate in departmental governance, institutional service, recruitment efforts, and assessment initiatives.</w:t>
      </w:r>
    </w:p>
    <w:p w14:paraId="256B40CC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Support student organizations, internships, and community or industry partnerships.</w:t>
      </w:r>
    </w:p>
    <w:p w14:paraId="1EA1A894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Collaborate across programs within the Business, Management, and Technology Division to ensure curricular alignment, efficient course coverage, and strategic program sustainability.</w:t>
      </w:r>
    </w:p>
    <w:p w14:paraId="3ACD00C5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pict w14:anchorId="2D4C66C3">
          <v:rect id="_x0000_i1088" style="width:0;height:1.5pt" o:hralign="center" o:hrstd="t" o:hr="t" fillcolor="#a0a0a0" stroked="f"/>
        </w:pict>
      </w:r>
    </w:p>
    <w:p w14:paraId="65A3589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Required Qualifications</w:t>
      </w:r>
    </w:p>
    <w:p w14:paraId="468A5639" w14:textId="4536479E" w:rsidR="00F303A3" w:rsidRPr="00F303A3" w:rsidRDefault="00BC58A4" w:rsidP="00F303A3">
      <w:pPr>
        <w:rPr>
          <w:rFonts w:ascii="Times New Roman" w:hAnsi="Times New Roman" w:cs="Times New Roman"/>
        </w:rPr>
      </w:pPr>
      <w:r w:rsidRPr="00DF0F39">
        <w:rPr>
          <w:rFonts w:ascii="Times New Roman" w:hAnsi="Times New Roman" w:cs="Times New Roman"/>
        </w:rPr>
        <w:t>Master’s degree in management</w:t>
      </w:r>
      <w:r w:rsidR="00F303A3" w:rsidRPr="00F303A3">
        <w:rPr>
          <w:rFonts w:ascii="Times New Roman" w:hAnsi="Times New Roman" w:cs="Times New Roman"/>
        </w:rPr>
        <w:t>, Business Administration, Organizational Leadership, Sport Management, or a closely related field (Doctorate or ABD preferred).</w:t>
      </w:r>
    </w:p>
    <w:p w14:paraId="441A997B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Demonstrated teaching effectiveness at the collegiate level or significant professional management experience.</w:t>
      </w:r>
    </w:p>
    <w:p w14:paraId="4B7ED62E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Evidence of professional or scholarly engagement in management or related disciplines.</w:t>
      </w:r>
    </w:p>
    <w:p w14:paraId="5BEB7C0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Strong communication skills and commitment to student-centered pedagogy.</w:t>
      </w:r>
    </w:p>
    <w:p w14:paraId="7401DFCC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Commitment to inclusive excellence and engagement with diverse student populations.</w:t>
      </w:r>
    </w:p>
    <w:p w14:paraId="06F38B5A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Demonstrated ability or willingness to teach across sport, recreation, hospitality, and general business management contexts.</w:t>
      </w:r>
    </w:p>
    <w:p w14:paraId="4835A11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pict w14:anchorId="670F00D5">
          <v:rect id="_x0000_i1083" style="width:0;height:1.5pt" o:hralign="center" o:hrstd="t" o:hr="t" fillcolor="#a0a0a0" stroked="f"/>
        </w:pict>
      </w:r>
    </w:p>
    <w:p w14:paraId="4C7194F8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Preferred Qualifications</w:t>
      </w:r>
    </w:p>
    <w:p w14:paraId="3C6CCEFA" w14:textId="636D884C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Experience teaching multiple core business</w:t>
      </w:r>
      <w:r w:rsidR="001D4901" w:rsidRPr="00DF0F39">
        <w:rPr>
          <w:rFonts w:ascii="Times New Roman" w:hAnsi="Times New Roman" w:cs="Times New Roman"/>
        </w:rPr>
        <w:t xml:space="preserve"> (Business, </w:t>
      </w:r>
      <w:r w:rsidR="005D6D7B" w:rsidRPr="00DF0F39">
        <w:rPr>
          <w:rFonts w:ascii="Times New Roman" w:hAnsi="Times New Roman" w:cs="Times New Roman"/>
        </w:rPr>
        <w:t xml:space="preserve">Leadership, </w:t>
      </w:r>
      <w:r w:rsidR="001D4901" w:rsidRPr="00DF0F39">
        <w:rPr>
          <w:rFonts w:ascii="Times New Roman" w:hAnsi="Times New Roman" w:cs="Times New Roman"/>
        </w:rPr>
        <w:t xml:space="preserve">Sports and Recreation Management, </w:t>
      </w:r>
      <w:r w:rsidR="005D6D7B" w:rsidRPr="00DF0F39">
        <w:rPr>
          <w:rFonts w:ascii="Times New Roman" w:hAnsi="Times New Roman" w:cs="Times New Roman"/>
        </w:rPr>
        <w:t>Hospitality, and</w:t>
      </w:r>
      <w:r w:rsidR="001D4901" w:rsidRPr="00DF0F39">
        <w:rPr>
          <w:rFonts w:ascii="Times New Roman" w:hAnsi="Times New Roman" w:cs="Times New Roman"/>
        </w:rPr>
        <w:t xml:space="preserve"> Information Technology, </w:t>
      </w:r>
      <w:r w:rsidRPr="00F303A3">
        <w:rPr>
          <w:rFonts w:ascii="Times New Roman" w:hAnsi="Times New Roman" w:cs="Times New Roman"/>
        </w:rPr>
        <w:t>disciplines.</w:t>
      </w:r>
    </w:p>
    <w:p w14:paraId="354D2157" w14:textId="533EAAEF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Industry experience in sport organizations, recreation management, hospitality operations, organizational leadership, strategic planning</w:t>
      </w:r>
      <w:r w:rsidR="00B6193F" w:rsidRPr="00DF0F39">
        <w:rPr>
          <w:rFonts w:ascii="Times New Roman" w:hAnsi="Times New Roman" w:cs="Times New Roman"/>
        </w:rPr>
        <w:t>, or similar industries</w:t>
      </w:r>
      <w:r w:rsidRPr="00F303A3">
        <w:rPr>
          <w:rFonts w:ascii="Times New Roman" w:hAnsi="Times New Roman" w:cs="Times New Roman"/>
        </w:rPr>
        <w:t>.</w:t>
      </w:r>
    </w:p>
    <w:p w14:paraId="6B04DC3F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Experience delivering instruction in multiple modalities (face-to-face, hybrid, online).</w:t>
      </w:r>
    </w:p>
    <w:p w14:paraId="34824E54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Experience in program development, student recruitment, internship coordination, or industry partnership building is highly desirable.</w:t>
      </w:r>
    </w:p>
    <w:p w14:paraId="0603C6A9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pict w14:anchorId="459FDBD9">
          <v:rect id="_x0000_i1084" style="width:0;height:1.5pt" o:hralign="center" o:hrstd="t" o:hr="t" fillcolor="#a0a0a0" stroked="f"/>
        </w:pict>
      </w:r>
    </w:p>
    <w:p w14:paraId="59E8E236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  <w:b/>
          <w:bCs/>
        </w:rPr>
        <w:t>Application Materials</w:t>
      </w:r>
    </w:p>
    <w:p w14:paraId="563B20E2" w14:textId="77777777" w:rsidR="00F303A3" w:rsidRPr="00F303A3" w:rsidRDefault="00F303A3" w:rsidP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Applicants should submit:</w:t>
      </w:r>
    </w:p>
    <w:p w14:paraId="35697431" w14:textId="77777777" w:rsidR="00F303A3" w:rsidRPr="00F303A3" w:rsidRDefault="00F303A3" w:rsidP="00F303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Cover letter</w:t>
      </w:r>
    </w:p>
    <w:p w14:paraId="299B3978" w14:textId="77777777" w:rsidR="00F303A3" w:rsidRPr="00F303A3" w:rsidRDefault="00F303A3" w:rsidP="00F303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Curriculum vitae</w:t>
      </w:r>
    </w:p>
    <w:p w14:paraId="42F876E0" w14:textId="77777777" w:rsidR="00F303A3" w:rsidRPr="00F303A3" w:rsidRDefault="00F303A3" w:rsidP="00F303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Statement of teaching philosophy</w:t>
      </w:r>
    </w:p>
    <w:p w14:paraId="50F557C0" w14:textId="77777777" w:rsidR="00F303A3" w:rsidRPr="00F303A3" w:rsidRDefault="00F303A3" w:rsidP="00F303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Evidence of teaching effectiveness (if available)</w:t>
      </w:r>
    </w:p>
    <w:p w14:paraId="6F343B8F" w14:textId="77777777" w:rsidR="00F303A3" w:rsidRPr="00F303A3" w:rsidRDefault="00F303A3" w:rsidP="00F303A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Contact information for three professional references</w:t>
      </w:r>
    </w:p>
    <w:p w14:paraId="4AEA2562" w14:textId="717810BC" w:rsidR="0016475D" w:rsidRPr="00DF0F39" w:rsidRDefault="00F303A3">
      <w:pPr>
        <w:rPr>
          <w:rFonts w:ascii="Times New Roman" w:hAnsi="Times New Roman" w:cs="Times New Roman"/>
        </w:rPr>
      </w:pPr>
      <w:r w:rsidRPr="00F303A3">
        <w:rPr>
          <w:rFonts w:ascii="Times New Roman" w:hAnsi="Times New Roman" w:cs="Times New Roman"/>
        </w:rPr>
        <w:t>Review of applications will begin immediately and continue until the position is filled.</w:t>
      </w:r>
    </w:p>
    <w:sectPr w:rsidR="0016475D" w:rsidRPr="00DF0F39" w:rsidSect="00F303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5644"/>
    <w:multiLevelType w:val="multilevel"/>
    <w:tmpl w:val="7A86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16882"/>
    <w:multiLevelType w:val="hybridMultilevel"/>
    <w:tmpl w:val="3130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04F97"/>
    <w:multiLevelType w:val="multilevel"/>
    <w:tmpl w:val="4C9E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15807">
    <w:abstractNumId w:val="0"/>
  </w:num>
  <w:num w:numId="2" w16cid:durableId="294605273">
    <w:abstractNumId w:val="2"/>
  </w:num>
  <w:num w:numId="3" w16cid:durableId="159732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3"/>
    <w:rsid w:val="0016475D"/>
    <w:rsid w:val="001D4901"/>
    <w:rsid w:val="00351BC2"/>
    <w:rsid w:val="003934E2"/>
    <w:rsid w:val="004A4943"/>
    <w:rsid w:val="005D6D7B"/>
    <w:rsid w:val="007475F0"/>
    <w:rsid w:val="00B6193F"/>
    <w:rsid w:val="00BC58A4"/>
    <w:rsid w:val="00D50A6C"/>
    <w:rsid w:val="00DF0F39"/>
    <w:rsid w:val="00F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C029"/>
  <w15:chartTrackingRefBased/>
  <w15:docId w15:val="{12E7A2AE-AF72-4198-8A25-7B595C1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Lidy</dc:creator>
  <cp:keywords/>
  <dc:description/>
  <cp:lastModifiedBy>Brenda Lidy</cp:lastModifiedBy>
  <cp:revision>10</cp:revision>
  <dcterms:created xsi:type="dcterms:W3CDTF">2026-02-25T21:45:00Z</dcterms:created>
  <dcterms:modified xsi:type="dcterms:W3CDTF">2026-02-25T22:42:00Z</dcterms:modified>
</cp:coreProperties>
</file>