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7CDB8" w14:textId="4B531189" w:rsidR="0046650D" w:rsidRPr="0046650D" w:rsidRDefault="0046650D" w:rsidP="000E4ECA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665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Therapist</w:t>
      </w:r>
    </w:p>
    <w:p w14:paraId="428BFBC9" w14:textId="77777777" w:rsidR="0046650D" w:rsidRPr="0046650D" w:rsidRDefault="0046650D" w:rsidP="0046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Schwass Counseling &amp; Consultation</w:t>
      </w:r>
      <w:r w:rsidRPr="0046650D">
        <w:rPr>
          <w:rFonts w:ascii="Times New Roman" w:eastAsia="Times New Roman" w:hAnsi="Times New Roman" w:cs="Times New Roman"/>
          <w:kern w:val="0"/>
          <w14:ligatures w14:val="none"/>
        </w:rPr>
        <w:t xml:space="preserve"> | Dunmore, PA (serving the Scranton / NEPA area) </w:t>
      </w:r>
      <w:r w:rsidRPr="004665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Job Type:</w:t>
      </w:r>
      <w:r w:rsidRPr="0046650D">
        <w:rPr>
          <w:rFonts w:ascii="Times New Roman" w:eastAsia="Times New Roman" w:hAnsi="Times New Roman" w:cs="Times New Roman"/>
          <w:kern w:val="0"/>
          <w14:ligatures w14:val="none"/>
        </w:rPr>
        <w:t xml:space="preserve"> Full-Time or Part-Time </w:t>
      </w:r>
      <w:r w:rsidRPr="004665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Reports To:</w:t>
      </w:r>
      <w:r w:rsidRPr="0046650D">
        <w:rPr>
          <w:rFonts w:ascii="Times New Roman" w:eastAsia="Times New Roman" w:hAnsi="Times New Roman" w:cs="Times New Roman"/>
          <w:kern w:val="0"/>
          <w14:ligatures w14:val="none"/>
        </w:rPr>
        <w:t xml:space="preserve"> Practice Owner</w:t>
      </w:r>
    </w:p>
    <w:p w14:paraId="0F473619" w14:textId="77777777" w:rsidR="0046650D" w:rsidRPr="0046650D" w:rsidRDefault="0046650D" w:rsidP="008959DF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665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About Us</w:t>
      </w:r>
    </w:p>
    <w:p w14:paraId="39F31C06" w14:textId="77777777" w:rsidR="0046650D" w:rsidRPr="0046650D" w:rsidRDefault="0046650D" w:rsidP="00413E84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kern w:val="0"/>
          <w14:ligatures w14:val="none"/>
        </w:rPr>
        <w:t>Schwass Counseling &amp; Consultation provides individual, couples, family, and child counseling, along with career coaching, clinical supervision, and workshops for the Scranton/Northeastern Pennsylvania community. We're growing our clinical team and looking for a compassionate, skilled therapist to join us.</w:t>
      </w:r>
    </w:p>
    <w:p w14:paraId="3E86DBD6" w14:textId="77777777" w:rsidR="0046650D" w:rsidRPr="0046650D" w:rsidRDefault="0046650D" w:rsidP="008959DF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665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Position Summary</w:t>
      </w:r>
    </w:p>
    <w:p w14:paraId="56AC696C" w14:textId="77777777" w:rsidR="0046650D" w:rsidRPr="0046650D" w:rsidRDefault="0046650D" w:rsidP="00413E84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kern w:val="0"/>
          <w14:ligatures w14:val="none"/>
        </w:rPr>
        <w:t>We're seeking a licensed mental health clinician to provide individual, couples, and/or family therapy to a diverse client caseload. We welcome candidates at any of the following licensure levels:</w:t>
      </w:r>
    </w:p>
    <w:p w14:paraId="2F55356B" w14:textId="77777777" w:rsidR="0046650D" w:rsidRPr="0046650D" w:rsidRDefault="0046650D" w:rsidP="004665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LPC</w:t>
      </w:r>
      <w:r w:rsidRPr="0046650D">
        <w:rPr>
          <w:rFonts w:ascii="Times New Roman" w:eastAsia="Times New Roman" w:hAnsi="Times New Roman" w:cs="Times New Roman"/>
          <w:kern w:val="0"/>
          <w14:ligatures w14:val="none"/>
        </w:rPr>
        <w:t xml:space="preserve"> – Licensed Professional Counselor</w:t>
      </w:r>
    </w:p>
    <w:p w14:paraId="72EF13E6" w14:textId="77777777" w:rsidR="0046650D" w:rsidRPr="0046650D" w:rsidRDefault="0046650D" w:rsidP="004665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LAPC</w:t>
      </w:r>
      <w:r w:rsidRPr="0046650D">
        <w:rPr>
          <w:rFonts w:ascii="Times New Roman" w:eastAsia="Times New Roman" w:hAnsi="Times New Roman" w:cs="Times New Roman"/>
          <w:kern w:val="0"/>
          <w14:ligatures w14:val="none"/>
        </w:rPr>
        <w:t xml:space="preserve"> – Licensed Associate Professional Counselor</w:t>
      </w:r>
    </w:p>
    <w:p w14:paraId="58DB4A13" w14:textId="77777777" w:rsidR="0046650D" w:rsidRPr="0046650D" w:rsidRDefault="0046650D" w:rsidP="004665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LSW</w:t>
      </w:r>
      <w:r w:rsidRPr="0046650D">
        <w:rPr>
          <w:rFonts w:ascii="Times New Roman" w:eastAsia="Times New Roman" w:hAnsi="Times New Roman" w:cs="Times New Roman"/>
          <w:kern w:val="0"/>
          <w14:ligatures w14:val="none"/>
        </w:rPr>
        <w:t xml:space="preserve"> – Licensed Social Worker</w:t>
      </w:r>
    </w:p>
    <w:p w14:paraId="6FB5ADEA" w14:textId="77777777" w:rsidR="0046650D" w:rsidRPr="0046650D" w:rsidRDefault="0046650D" w:rsidP="004665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LCSW</w:t>
      </w:r>
      <w:r w:rsidRPr="0046650D">
        <w:rPr>
          <w:rFonts w:ascii="Times New Roman" w:eastAsia="Times New Roman" w:hAnsi="Times New Roman" w:cs="Times New Roman"/>
          <w:kern w:val="0"/>
          <w14:ligatures w14:val="none"/>
        </w:rPr>
        <w:t xml:space="preserve"> – Licensed Clinical Social Worker</w:t>
      </w:r>
    </w:p>
    <w:p w14:paraId="27DDE33E" w14:textId="77777777" w:rsidR="0046650D" w:rsidRPr="0046650D" w:rsidRDefault="0046650D" w:rsidP="0046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kern w:val="0"/>
          <w14:ligatures w14:val="none"/>
        </w:rPr>
        <w:t>Clinicians working under an associate-level license (LAPC/LSW) will receive regular clinical supervision toward full licensure.</w:t>
      </w:r>
    </w:p>
    <w:p w14:paraId="06639778" w14:textId="77777777" w:rsidR="0046650D" w:rsidRPr="0046650D" w:rsidRDefault="0046650D" w:rsidP="008959DF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665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Key Responsibilities</w:t>
      </w:r>
    </w:p>
    <w:p w14:paraId="35B6972F" w14:textId="77777777" w:rsidR="0046650D" w:rsidRPr="0046650D" w:rsidRDefault="0046650D" w:rsidP="00413E84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kern w:val="0"/>
          <w14:ligatures w14:val="none"/>
        </w:rPr>
        <w:t>Provide evidence-based individual, couples, and/or family therapy sessions in-person and/or via telehealth</w:t>
      </w:r>
    </w:p>
    <w:p w14:paraId="38D2AF94" w14:textId="77777777" w:rsidR="0046650D" w:rsidRPr="0046650D" w:rsidRDefault="0046650D" w:rsidP="004665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kern w:val="0"/>
          <w14:ligatures w14:val="none"/>
        </w:rPr>
        <w:t>Conduct intake assessments and develop individualized treatment plans</w:t>
      </w:r>
    </w:p>
    <w:p w14:paraId="05A6A1E0" w14:textId="77777777" w:rsidR="0046650D" w:rsidRPr="0046650D" w:rsidRDefault="0046650D" w:rsidP="004665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kern w:val="0"/>
          <w14:ligatures w14:val="none"/>
        </w:rPr>
        <w:t>Maintain accurate, timely clinical documentation in compliance with state and ethical standards</w:t>
      </w:r>
    </w:p>
    <w:p w14:paraId="649CD16F" w14:textId="77777777" w:rsidR="0046650D" w:rsidRPr="0046650D" w:rsidRDefault="0046650D" w:rsidP="004665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kern w:val="0"/>
          <w14:ligatures w14:val="none"/>
        </w:rPr>
        <w:t>Coordinate care with referring physicians, psychiatrists, and other providers as needed</w:t>
      </w:r>
    </w:p>
    <w:p w14:paraId="6F1B7EF7" w14:textId="77777777" w:rsidR="0046650D" w:rsidRPr="0046650D" w:rsidRDefault="0046650D" w:rsidP="004665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kern w:val="0"/>
          <w14:ligatures w14:val="none"/>
        </w:rPr>
        <w:t>Participate in regular clinical supervision and/or peer consultation</w:t>
      </w:r>
    </w:p>
    <w:p w14:paraId="0CE2BC4D" w14:textId="77777777" w:rsidR="0046650D" w:rsidRPr="0046650D" w:rsidRDefault="0046650D" w:rsidP="004665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kern w:val="0"/>
          <w14:ligatures w14:val="none"/>
        </w:rPr>
        <w:t>Maintain a caseload consistent with full-time or part-time status as agreed upon</w:t>
      </w:r>
    </w:p>
    <w:p w14:paraId="715E7F1B" w14:textId="77777777" w:rsidR="0046650D" w:rsidRPr="0046650D" w:rsidRDefault="0046650D" w:rsidP="004665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kern w:val="0"/>
          <w14:ligatures w14:val="none"/>
        </w:rPr>
        <w:t>Uphold client confidentiality and adhere to HIPAA and all applicable licensing board regulations</w:t>
      </w:r>
    </w:p>
    <w:p w14:paraId="513F244C" w14:textId="77777777" w:rsidR="0046650D" w:rsidRPr="0046650D" w:rsidRDefault="0046650D" w:rsidP="004665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kern w:val="0"/>
          <w14:ligatures w14:val="none"/>
        </w:rPr>
        <w:t>Participate in occasional practice workshops, trainings, or community outreach as available</w:t>
      </w:r>
    </w:p>
    <w:p w14:paraId="7E604A40" w14:textId="77777777" w:rsidR="0046650D" w:rsidRPr="0046650D" w:rsidRDefault="0046650D" w:rsidP="008959DF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665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Qualifications</w:t>
      </w:r>
    </w:p>
    <w:p w14:paraId="4F0D86DD" w14:textId="77777777" w:rsidR="0046650D" w:rsidRPr="0046650D" w:rsidRDefault="0046650D" w:rsidP="00413E84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46650D">
        <w:rPr>
          <w:rFonts w:ascii="Times New Roman" w:eastAsia="Times New Roman" w:hAnsi="Times New Roman" w:cs="Times New Roman"/>
          <w:kern w:val="0"/>
          <w14:ligatures w14:val="none"/>
        </w:rPr>
        <w:t>Master's degree in Counseling</w:t>
      </w:r>
      <w:proofErr w:type="gramEnd"/>
      <w:r w:rsidRPr="0046650D">
        <w:rPr>
          <w:rFonts w:ascii="Times New Roman" w:eastAsia="Times New Roman" w:hAnsi="Times New Roman" w:cs="Times New Roman"/>
          <w:kern w:val="0"/>
          <w14:ligatures w14:val="none"/>
        </w:rPr>
        <w:t>, Social Work, Marriage &amp; Family Therapy, or related field</w:t>
      </w:r>
    </w:p>
    <w:p w14:paraId="54FBB1D0" w14:textId="77777777" w:rsidR="0046650D" w:rsidRPr="0046650D" w:rsidRDefault="0046650D" w:rsidP="004665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kern w:val="0"/>
          <w14:ligatures w14:val="none"/>
        </w:rPr>
        <w:t>Active, unrestricted license (or associate license under supervision) in Pennsylvania: LPC, LAPC, LSW, or LCSW</w:t>
      </w:r>
    </w:p>
    <w:p w14:paraId="56E1571F" w14:textId="77777777" w:rsidR="0046650D" w:rsidRPr="0046650D" w:rsidRDefault="0046650D" w:rsidP="004665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Experience providing therapy to individuals, couples, families, or children (specify preferred population if applicable)</w:t>
      </w:r>
    </w:p>
    <w:p w14:paraId="1DD822F2" w14:textId="77777777" w:rsidR="0046650D" w:rsidRPr="0046650D" w:rsidRDefault="0046650D" w:rsidP="004665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kern w:val="0"/>
          <w14:ligatures w14:val="none"/>
        </w:rPr>
        <w:t>Strong clinical assessment, diagnostic, and treatment planning skills</w:t>
      </w:r>
    </w:p>
    <w:p w14:paraId="07C159DC" w14:textId="77777777" w:rsidR="0046650D" w:rsidRPr="0046650D" w:rsidRDefault="0046650D" w:rsidP="004665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kern w:val="0"/>
          <w14:ligatures w14:val="none"/>
        </w:rPr>
        <w:t>Comfortable with telehealth platforms and electronic health records</w:t>
      </w:r>
    </w:p>
    <w:p w14:paraId="1FA10C63" w14:textId="77777777" w:rsidR="0046650D" w:rsidRPr="0046650D" w:rsidRDefault="0046650D" w:rsidP="004665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kern w:val="0"/>
          <w14:ligatures w14:val="none"/>
        </w:rPr>
        <w:t>Excellent interpersonal, communication, and organizational skills</w:t>
      </w:r>
    </w:p>
    <w:p w14:paraId="0065060A" w14:textId="77777777" w:rsidR="0046650D" w:rsidRPr="0046650D" w:rsidRDefault="0046650D" w:rsidP="004665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kern w:val="0"/>
          <w14:ligatures w14:val="none"/>
        </w:rPr>
        <w:t>Commitment to ethical practice and ongoing professional development</w:t>
      </w:r>
    </w:p>
    <w:p w14:paraId="3EA55977" w14:textId="77777777" w:rsidR="0046650D" w:rsidRPr="0046650D" w:rsidRDefault="0046650D" w:rsidP="00413E8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665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Preferred (Not Required)</w:t>
      </w:r>
    </w:p>
    <w:p w14:paraId="68660E09" w14:textId="77777777" w:rsidR="0046650D" w:rsidRPr="0046650D" w:rsidRDefault="0046650D" w:rsidP="00413E84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kern w:val="0"/>
          <w14:ligatures w14:val="none"/>
        </w:rPr>
        <w:t>Experience with anxiety, depression, trauma, grief, or relationship counseling</w:t>
      </w:r>
    </w:p>
    <w:p w14:paraId="2E355566" w14:textId="77777777" w:rsidR="0046650D" w:rsidRPr="0046650D" w:rsidRDefault="0046650D" w:rsidP="004665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kern w:val="0"/>
          <w14:ligatures w14:val="none"/>
        </w:rPr>
        <w:t>Bilingual candidates</w:t>
      </w:r>
    </w:p>
    <w:p w14:paraId="4F19F3A2" w14:textId="77777777" w:rsidR="0046650D" w:rsidRDefault="0046650D" w:rsidP="004665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kern w:val="0"/>
          <w14:ligatures w14:val="none"/>
        </w:rPr>
        <w:t>Experience or interest in clinical supervision, career coaching, or workshop facilitation</w:t>
      </w:r>
    </w:p>
    <w:p w14:paraId="4B309D88" w14:textId="77777777" w:rsidR="0046650D" w:rsidRPr="0046650D" w:rsidRDefault="0046650D" w:rsidP="008959DF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665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How to Apply</w:t>
      </w:r>
    </w:p>
    <w:p w14:paraId="23183C3B" w14:textId="4E1B0A0F" w:rsidR="0046650D" w:rsidRPr="0046650D" w:rsidRDefault="0046650D" w:rsidP="00413E84">
      <w:pPr>
        <w:pStyle w:val="ListParagraph"/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650D">
        <w:rPr>
          <w:rFonts w:ascii="Times New Roman" w:eastAsia="Times New Roman" w:hAnsi="Times New Roman" w:cs="Times New Roman"/>
          <w:kern w:val="0"/>
          <w14:ligatures w14:val="none"/>
        </w:rPr>
        <w:t xml:space="preserve">Please send a resume and cover letter to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schwasscounseling@gmail.com</w:t>
      </w:r>
      <w:r w:rsidRPr="0046650D">
        <w:rPr>
          <w:rFonts w:ascii="Times New Roman" w:eastAsia="Times New Roman" w:hAnsi="Times New Roman" w:cs="Times New Roman"/>
          <w:kern w:val="0"/>
          <w14:ligatures w14:val="none"/>
        </w:rPr>
        <w:t xml:space="preserve"> Include your current licensure status and any areas of clinical focus.</w:t>
      </w:r>
    </w:p>
    <w:p w14:paraId="0ECA46B1" w14:textId="77777777" w:rsidR="0046650D" w:rsidRPr="0046650D" w:rsidRDefault="0046650D" w:rsidP="0046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C678FF" w14:textId="77777777" w:rsidR="00250265" w:rsidRDefault="00250265"/>
    <w:sectPr w:rsidR="002502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645AF"/>
    <w:multiLevelType w:val="multilevel"/>
    <w:tmpl w:val="2DC8D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3D77AD"/>
    <w:multiLevelType w:val="multilevel"/>
    <w:tmpl w:val="06205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FC3D25"/>
    <w:multiLevelType w:val="multilevel"/>
    <w:tmpl w:val="ED708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812F12"/>
    <w:multiLevelType w:val="multilevel"/>
    <w:tmpl w:val="1D1E8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B7471F"/>
    <w:multiLevelType w:val="multilevel"/>
    <w:tmpl w:val="6FCC3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0575CA"/>
    <w:multiLevelType w:val="multilevel"/>
    <w:tmpl w:val="2C703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457067"/>
    <w:multiLevelType w:val="multilevel"/>
    <w:tmpl w:val="F864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FF422E"/>
    <w:multiLevelType w:val="multilevel"/>
    <w:tmpl w:val="55DC5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2340884">
    <w:abstractNumId w:val="6"/>
  </w:num>
  <w:num w:numId="2" w16cid:durableId="942568020">
    <w:abstractNumId w:val="1"/>
  </w:num>
  <w:num w:numId="3" w16cid:durableId="1788963485">
    <w:abstractNumId w:val="2"/>
  </w:num>
  <w:num w:numId="4" w16cid:durableId="231359010">
    <w:abstractNumId w:val="3"/>
  </w:num>
  <w:num w:numId="5" w16cid:durableId="2057390826">
    <w:abstractNumId w:val="7"/>
  </w:num>
  <w:num w:numId="6" w16cid:durableId="432555868">
    <w:abstractNumId w:val="0"/>
  </w:num>
  <w:num w:numId="7" w16cid:durableId="1634754184">
    <w:abstractNumId w:val="5"/>
  </w:num>
  <w:num w:numId="8" w16cid:durableId="2095517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S2NDQ0N7EwNTc2NTdV0lEKTi0uzszPAykwrAUAdLd0uiwAAAA="/>
  </w:docVars>
  <w:rsids>
    <w:rsidRoot w:val="0046650D"/>
    <w:rsid w:val="000E4ECA"/>
    <w:rsid w:val="0019451F"/>
    <w:rsid w:val="00250265"/>
    <w:rsid w:val="00413E84"/>
    <w:rsid w:val="0046650D"/>
    <w:rsid w:val="00510E89"/>
    <w:rsid w:val="005C31F1"/>
    <w:rsid w:val="008959DF"/>
    <w:rsid w:val="008B38E4"/>
    <w:rsid w:val="00C1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D49DF"/>
  <w15:chartTrackingRefBased/>
  <w15:docId w15:val="{B6C62962-D15A-4A60-99D5-00A924C24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65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65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5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65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65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5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65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65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65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5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665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65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65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5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5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5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5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5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65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65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5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65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65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65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65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65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5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5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650D"/>
    <w:rPr>
      <w:b/>
      <w:bCs/>
      <w:smallCaps/>
      <w:color w:val="0F4761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466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665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397</Words>
  <Characters>2267</Characters>
  <Application>Microsoft Office Word</Application>
  <DocSecurity>0</DocSecurity>
  <Lines>18</Lines>
  <Paragraphs>5</Paragraphs>
  <ScaleCrop>false</ScaleCrop>
  <Company>The University of Scranton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Schwass</dc:creator>
  <cp:keywords/>
  <dc:description/>
  <cp:lastModifiedBy>Jason Schwass</cp:lastModifiedBy>
  <cp:revision>5</cp:revision>
  <dcterms:created xsi:type="dcterms:W3CDTF">2026-07-24T18:22:00Z</dcterms:created>
  <dcterms:modified xsi:type="dcterms:W3CDTF">2026-07-24T18:30:00Z</dcterms:modified>
</cp:coreProperties>
</file>