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4E1B" w14:textId="77777777" w:rsidR="00911784" w:rsidRPr="00911784" w:rsidRDefault="00911784" w:rsidP="00911784">
      <w:pPr>
        <w:rPr>
          <w:rFonts w:ascii="Arial" w:hAnsi="Arial" w:cs="Arial"/>
          <w:noProof/>
          <w:sz w:val="20"/>
          <w:szCs w:val="20"/>
        </w:rPr>
      </w:pPr>
    </w:p>
    <w:p w14:paraId="48D339C6" w14:textId="77777777" w:rsidR="00911784" w:rsidRPr="00742F01" w:rsidRDefault="00911784" w:rsidP="00911784">
      <w:pPr>
        <w:rPr>
          <w:rFonts w:ascii="Arial" w:hAnsi="Arial" w:cs="Arial"/>
          <w:b/>
          <w:bCs/>
          <w:noProof/>
          <w:sz w:val="20"/>
          <w:szCs w:val="20"/>
        </w:rPr>
      </w:pPr>
      <w:r w:rsidRPr="00742F01">
        <w:rPr>
          <w:rFonts w:ascii="Arial" w:hAnsi="Arial" w:cs="Arial"/>
          <w:b/>
          <w:bCs/>
          <w:noProof/>
          <w:sz w:val="20"/>
          <w:szCs w:val="20"/>
        </w:rPr>
        <w:t xml:space="preserve">Mission/Vision: </w:t>
      </w:r>
    </w:p>
    <w:p w14:paraId="70B198F1" w14:textId="77777777" w:rsidR="00911784" w:rsidRPr="00911784" w:rsidRDefault="00911784" w:rsidP="00911784">
      <w:pPr>
        <w:rPr>
          <w:rFonts w:ascii="Arial" w:hAnsi="Arial" w:cs="Arial"/>
          <w:noProof/>
          <w:sz w:val="20"/>
          <w:szCs w:val="20"/>
        </w:rPr>
      </w:pPr>
      <w:r w:rsidRPr="00911784">
        <w:rPr>
          <w:rFonts w:ascii="Arial" w:hAnsi="Arial" w:cs="Arial"/>
          <w:noProof/>
          <w:sz w:val="20"/>
          <w:szCs w:val="20"/>
        </w:rPr>
        <w:t xml:space="preserve">At the Boost Center, we provide families with resources and guidance in navigating a variety of community organizations. We believe in providing an outstanding level of service for our customers, and we are committed to continued growth and improvement of our programs and services offered.  </w:t>
      </w:r>
    </w:p>
    <w:p w14:paraId="43D2C312" w14:textId="77777777" w:rsidR="00911784" w:rsidRPr="00911784" w:rsidRDefault="00911784" w:rsidP="00911784">
      <w:pPr>
        <w:rPr>
          <w:rFonts w:ascii="Arial" w:hAnsi="Arial" w:cs="Arial"/>
          <w:noProof/>
          <w:sz w:val="20"/>
          <w:szCs w:val="20"/>
        </w:rPr>
      </w:pPr>
      <w:r w:rsidRPr="00A34F86">
        <w:rPr>
          <w:rFonts w:ascii="Arial" w:hAnsi="Arial" w:cs="Arial"/>
          <w:b/>
          <w:bCs/>
          <w:noProof/>
          <w:sz w:val="20"/>
          <w:szCs w:val="20"/>
        </w:rPr>
        <w:t>Community Navigator:</w:t>
      </w:r>
      <w:r w:rsidRPr="00911784">
        <w:rPr>
          <w:rFonts w:ascii="Arial" w:hAnsi="Arial" w:cs="Arial"/>
          <w:noProof/>
          <w:sz w:val="20"/>
          <w:szCs w:val="20"/>
        </w:rPr>
        <w:t xml:space="preserve"> The Community Navigator provides empathy, support, and exceptional service for the Boost Center by Blue. In collaboration with the Executive Director, complete needs assessments, create goals, and guide participants through seeking support from community agencies. Will advocate on behalf of participants needs, and champion them to achieve their goals. Partnering with the Marketing and PR teams, this individual will plan events, raise awareness, and develop processes that ultimately benefit participants.  </w:t>
      </w:r>
    </w:p>
    <w:p w14:paraId="1768617D" w14:textId="77777777" w:rsidR="00911784" w:rsidRPr="00742F01" w:rsidRDefault="00911784" w:rsidP="00911784">
      <w:pPr>
        <w:rPr>
          <w:rFonts w:ascii="Arial" w:hAnsi="Arial" w:cs="Arial"/>
          <w:b/>
          <w:bCs/>
          <w:noProof/>
          <w:sz w:val="20"/>
          <w:szCs w:val="20"/>
        </w:rPr>
      </w:pPr>
      <w:r w:rsidRPr="00742F01">
        <w:rPr>
          <w:rFonts w:ascii="Arial" w:hAnsi="Arial" w:cs="Arial"/>
          <w:b/>
          <w:bCs/>
          <w:noProof/>
          <w:sz w:val="20"/>
          <w:szCs w:val="20"/>
        </w:rPr>
        <w:t xml:space="preserve">DUTIES &amp; RESPONSIBILITIES: </w:t>
      </w:r>
    </w:p>
    <w:p w14:paraId="717BBE3E" w14:textId="77777777" w:rsidR="00911784" w:rsidRPr="00A34F86" w:rsidRDefault="00911784" w:rsidP="00A34F86">
      <w:pPr>
        <w:pStyle w:val="ListParagraph"/>
        <w:numPr>
          <w:ilvl w:val="0"/>
          <w:numId w:val="1"/>
        </w:numPr>
        <w:rPr>
          <w:rFonts w:ascii="Arial" w:hAnsi="Arial" w:cs="Arial"/>
          <w:noProof/>
          <w:sz w:val="20"/>
          <w:szCs w:val="20"/>
        </w:rPr>
      </w:pPr>
      <w:r w:rsidRPr="00A34F86">
        <w:rPr>
          <w:rFonts w:ascii="Arial" w:hAnsi="Arial" w:cs="Arial"/>
          <w:noProof/>
          <w:sz w:val="20"/>
          <w:szCs w:val="20"/>
        </w:rPr>
        <w:t xml:space="preserve">Advocate for the Boost participant by providing coaching and empathy. Offers applicable resources and referrals to guide the participant to resources and financial independence. Utilizes established methodologies to navigate personalized goal planning. </w:t>
      </w:r>
    </w:p>
    <w:p w14:paraId="78866312" w14:textId="77777777" w:rsidR="00911784" w:rsidRPr="00A34F86" w:rsidRDefault="00911784" w:rsidP="00A34F86">
      <w:pPr>
        <w:pStyle w:val="ListParagraph"/>
        <w:numPr>
          <w:ilvl w:val="0"/>
          <w:numId w:val="1"/>
        </w:numPr>
        <w:rPr>
          <w:rFonts w:ascii="Arial" w:hAnsi="Arial" w:cs="Arial"/>
          <w:noProof/>
          <w:sz w:val="20"/>
          <w:szCs w:val="20"/>
        </w:rPr>
      </w:pPr>
      <w:r w:rsidRPr="00A34F86">
        <w:rPr>
          <w:rFonts w:ascii="Arial" w:hAnsi="Arial" w:cs="Arial"/>
          <w:noProof/>
          <w:sz w:val="20"/>
          <w:szCs w:val="20"/>
        </w:rPr>
        <w:t xml:space="preserve">Cultivates and maintains positive partnerships with community organizations, government agencies, and educational institutions to promote awareness of the Boost Center services and programs.  </w:t>
      </w:r>
    </w:p>
    <w:p w14:paraId="7870E086" w14:textId="77777777" w:rsidR="00911784" w:rsidRPr="00A34F86" w:rsidRDefault="00911784" w:rsidP="00A34F86">
      <w:pPr>
        <w:pStyle w:val="ListParagraph"/>
        <w:numPr>
          <w:ilvl w:val="0"/>
          <w:numId w:val="1"/>
        </w:numPr>
        <w:rPr>
          <w:rFonts w:ascii="Arial" w:hAnsi="Arial" w:cs="Arial"/>
          <w:noProof/>
          <w:sz w:val="20"/>
          <w:szCs w:val="20"/>
        </w:rPr>
      </w:pPr>
      <w:r w:rsidRPr="00A34F86">
        <w:rPr>
          <w:rFonts w:ascii="Arial" w:hAnsi="Arial" w:cs="Arial"/>
          <w:noProof/>
          <w:sz w:val="20"/>
          <w:szCs w:val="20"/>
        </w:rPr>
        <w:t xml:space="preserve">Compiles data and maintains information on resources and eligibility requirements for services available to participants.  </w:t>
      </w:r>
    </w:p>
    <w:p w14:paraId="665E6615" w14:textId="77777777" w:rsidR="00911784" w:rsidRPr="00A34F86" w:rsidRDefault="00911784" w:rsidP="00A34F86">
      <w:pPr>
        <w:pStyle w:val="ListParagraph"/>
        <w:numPr>
          <w:ilvl w:val="0"/>
          <w:numId w:val="1"/>
        </w:numPr>
        <w:rPr>
          <w:rFonts w:ascii="Arial" w:hAnsi="Arial" w:cs="Arial"/>
          <w:noProof/>
          <w:sz w:val="20"/>
          <w:szCs w:val="20"/>
        </w:rPr>
      </w:pPr>
      <w:r w:rsidRPr="00A34F86">
        <w:rPr>
          <w:rFonts w:ascii="Arial" w:hAnsi="Arial" w:cs="Arial"/>
          <w:noProof/>
          <w:sz w:val="20"/>
          <w:szCs w:val="20"/>
        </w:rPr>
        <w:t xml:space="preserve">Prepares and reviews documents (case notes, meeting information); collects and distributes information; responds to navigation inquiries from individuals, families, and professionals. </w:t>
      </w:r>
    </w:p>
    <w:p w14:paraId="5D4AF70A" w14:textId="3A11CB07" w:rsidR="00911784" w:rsidRPr="00911784" w:rsidRDefault="00911784" w:rsidP="00911784">
      <w:pPr>
        <w:rPr>
          <w:rFonts w:ascii="Arial" w:hAnsi="Arial" w:cs="Arial"/>
          <w:noProof/>
          <w:sz w:val="20"/>
          <w:szCs w:val="20"/>
        </w:rPr>
      </w:pPr>
      <w:r w:rsidRPr="00A34F86">
        <w:rPr>
          <w:rFonts w:ascii="Arial" w:hAnsi="Arial" w:cs="Arial"/>
          <w:b/>
          <w:bCs/>
          <w:noProof/>
          <w:sz w:val="20"/>
          <w:szCs w:val="20"/>
        </w:rPr>
        <w:t>ESSENTIAL KNOWLEDGE, SKILLS, AND</w:t>
      </w:r>
      <w:r w:rsidRPr="00911784">
        <w:rPr>
          <w:rFonts w:ascii="Arial" w:hAnsi="Arial" w:cs="Arial"/>
          <w:noProof/>
          <w:sz w:val="20"/>
          <w:szCs w:val="20"/>
        </w:rPr>
        <w:t xml:space="preserve"> ABILITIES </w:t>
      </w:r>
    </w:p>
    <w:p w14:paraId="75E9DEC7" w14:textId="77777777" w:rsidR="00911784" w:rsidRPr="005A4B9C" w:rsidRDefault="00911784" w:rsidP="005A4B9C">
      <w:pPr>
        <w:pStyle w:val="ListParagraph"/>
        <w:numPr>
          <w:ilvl w:val="0"/>
          <w:numId w:val="2"/>
        </w:numPr>
        <w:rPr>
          <w:rFonts w:ascii="Arial" w:hAnsi="Arial" w:cs="Arial"/>
          <w:noProof/>
          <w:sz w:val="20"/>
          <w:szCs w:val="20"/>
        </w:rPr>
      </w:pPr>
      <w:r w:rsidRPr="005A4B9C">
        <w:rPr>
          <w:rFonts w:ascii="Arial" w:hAnsi="Arial" w:cs="Arial"/>
          <w:noProof/>
          <w:sz w:val="20"/>
          <w:szCs w:val="20"/>
        </w:rPr>
        <w:t xml:space="preserve">At least one year of experience in non-profit community engagement, public relations, communications, or a related field with a public agency or private company. </w:t>
      </w:r>
    </w:p>
    <w:p w14:paraId="34681192" w14:textId="77777777" w:rsidR="00911784" w:rsidRPr="005A4B9C" w:rsidRDefault="00911784" w:rsidP="005A4B9C">
      <w:pPr>
        <w:pStyle w:val="ListParagraph"/>
        <w:numPr>
          <w:ilvl w:val="0"/>
          <w:numId w:val="2"/>
        </w:numPr>
        <w:rPr>
          <w:rFonts w:ascii="Arial" w:hAnsi="Arial" w:cs="Arial"/>
          <w:noProof/>
          <w:sz w:val="20"/>
          <w:szCs w:val="20"/>
        </w:rPr>
      </w:pPr>
      <w:r w:rsidRPr="005A4B9C">
        <w:rPr>
          <w:rFonts w:ascii="Arial" w:hAnsi="Arial" w:cs="Arial"/>
          <w:noProof/>
          <w:sz w:val="20"/>
          <w:szCs w:val="20"/>
        </w:rPr>
        <w:t xml:space="preserve">An undergraduate degree in Social Work, Psychology, Human Development, or related studies preferred. </w:t>
      </w:r>
    </w:p>
    <w:p w14:paraId="47D59278" w14:textId="77777777" w:rsidR="00911784" w:rsidRPr="005A4B9C" w:rsidRDefault="00911784" w:rsidP="005A4B9C">
      <w:pPr>
        <w:pStyle w:val="ListParagraph"/>
        <w:numPr>
          <w:ilvl w:val="0"/>
          <w:numId w:val="2"/>
        </w:numPr>
        <w:rPr>
          <w:rFonts w:ascii="Arial" w:hAnsi="Arial" w:cs="Arial"/>
          <w:noProof/>
          <w:sz w:val="20"/>
          <w:szCs w:val="20"/>
        </w:rPr>
      </w:pPr>
      <w:r w:rsidRPr="005A4B9C">
        <w:rPr>
          <w:rFonts w:ascii="Arial" w:hAnsi="Arial" w:cs="Arial"/>
          <w:noProof/>
          <w:sz w:val="20"/>
          <w:szCs w:val="20"/>
        </w:rPr>
        <w:t xml:space="preserve">Strong service, coaching, and relationship building skills. </w:t>
      </w:r>
    </w:p>
    <w:p w14:paraId="0C933E0A" w14:textId="77777777" w:rsidR="00911784" w:rsidRPr="005A4B9C" w:rsidRDefault="00911784" w:rsidP="005A4B9C">
      <w:pPr>
        <w:pStyle w:val="ListParagraph"/>
        <w:numPr>
          <w:ilvl w:val="0"/>
          <w:numId w:val="2"/>
        </w:numPr>
        <w:rPr>
          <w:rFonts w:ascii="Arial" w:hAnsi="Arial" w:cs="Arial"/>
          <w:noProof/>
          <w:sz w:val="20"/>
          <w:szCs w:val="20"/>
        </w:rPr>
      </w:pPr>
      <w:r w:rsidRPr="005A4B9C">
        <w:rPr>
          <w:rFonts w:ascii="Arial" w:hAnsi="Arial" w:cs="Arial"/>
          <w:noProof/>
          <w:sz w:val="20"/>
          <w:szCs w:val="20"/>
        </w:rPr>
        <w:t xml:space="preserve">Ability to apply comprehensive, practical, and technical knowledge with use of analytical judgment and decision-making abilities. </w:t>
      </w:r>
    </w:p>
    <w:p w14:paraId="62A5C7E6" w14:textId="77777777" w:rsidR="00911784" w:rsidRPr="005A4B9C" w:rsidRDefault="00911784" w:rsidP="005A4B9C">
      <w:pPr>
        <w:pStyle w:val="ListParagraph"/>
        <w:numPr>
          <w:ilvl w:val="0"/>
          <w:numId w:val="2"/>
        </w:numPr>
        <w:rPr>
          <w:rFonts w:ascii="Arial" w:hAnsi="Arial" w:cs="Arial"/>
          <w:noProof/>
          <w:sz w:val="20"/>
          <w:szCs w:val="20"/>
        </w:rPr>
      </w:pPr>
      <w:r w:rsidRPr="005A4B9C">
        <w:rPr>
          <w:rFonts w:ascii="Arial" w:hAnsi="Arial" w:cs="Arial"/>
          <w:noProof/>
          <w:sz w:val="20"/>
          <w:szCs w:val="20"/>
        </w:rPr>
        <w:t xml:space="preserve">Ability to handle conflict and maintain composure under pressure. </w:t>
      </w:r>
    </w:p>
    <w:p w14:paraId="57AAC3B5" w14:textId="77777777" w:rsidR="00911784" w:rsidRPr="005A4B9C" w:rsidRDefault="00911784" w:rsidP="005A4B9C">
      <w:pPr>
        <w:pStyle w:val="ListParagraph"/>
        <w:numPr>
          <w:ilvl w:val="0"/>
          <w:numId w:val="2"/>
        </w:numPr>
        <w:rPr>
          <w:rFonts w:ascii="Arial" w:hAnsi="Arial" w:cs="Arial"/>
          <w:noProof/>
          <w:sz w:val="20"/>
          <w:szCs w:val="20"/>
        </w:rPr>
      </w:pPr>
      <w:r w:rsidRPr="005A4B9C">
        <w:rPr>
          <w:rFonts w:ascii="Arial" w:hAnsi="Arial" w:cs="Arial"/>
          <w:noProof/>
          <w:sz w:val="20"/>
          <w:szCs w:val="20"/>
        </w:rPr>
        <w:t xml:space="preserve">Available to work a flexible work schedule with flexibility on evenings and weekends and willingness to be on-call to respond to emergent situations. </w:t>
      </w:r>
    </w:p>
    <w:p w14:paraId="4D22E7E5" w14:textId="77777777" w:rsidR="00911784" w:rsidRPr="00911784" w:rsidRDefault="00911784" w:rsidP="00911784">
      <w:pPr>
        <w:rPr>
          <w:rFonts w:ascii="Arial" w:hAnsi="Arial" w:cs="Arial"/>
          <w:noProof/>
          <w:sz w:val="20"/>
          <w:szCs w:val="20"/>
        </w:rPr>
      </w:pPr>
    </w:p>
    <w:p w14:paraId="4C3505EE" w14:textId="4F2720AB" w:rsidR="003739F6" w:rsidRPr="00F61970" w:rsidRDefault="00911784" w:rsidP="00911784">
      <w:pPr>
        <w:rPr>
          <w:rFonts w:ascii="Arial" w:hAnsi="Arial" w:cs="Arial"/>
          <w:noProof/>
          <w:sz w:val="20"/>
          <w:szCs w:val="20"/>
        </w:rPr>
      </w:pPr>
      <w:r w:rsidRPr="00911784">
        <w:rPr>
          <w:rFonts w:ascii="Arial" w:hAnsi="Arial" w:cs="Arial"/>
          <w:noProof/>
          <w:sz w:val="20"/>
          <w:szCs w:val="20"/>
        </w:rPr>
        <w:t xml:space="preserve"> </w:t>
      </w:r>
      <w:r w:rsidR="00265594" w:rsidRPr="00F61970">
        <w:rPr>
          <w:rFonts w:ascii="Arial" w:hAnsi="Arial" w:cs="Arial"/>
          <w:noProof/>
          <w:sz w:val="20"/>
          <w:szCs w:val="20"/>
          <w14:ligatures w14:val="none"/>
        </w:rPr>
        <mc:AlternateContent>
          <mc:Choice Requires="wps">
            <w:drawing>
              <wp:anchor distT="0" distB="0" distL="114300" distR="114300" simplePos="0" relativeHeight="251660288" behindDoc="1" locked="0" layoutInCell="1" allowOverlap="1" wp14:anchorId="257C4749" wp14:editId="2A836398">
                <wp:simplePos x="0" y="0"/>
                <wp:positionH relativeFrom="page">
                  <wp:align>center</wp:align>
                </wp:positionH>
                <wp:positionV relativeFrom="page">
                  <wp:posOffset>1143000</wp:posOffset>
                </wp:positionV>
                <wp:extent cx="6858000" cy="0"/>
                <wp:effectExtent l="0" t="0" r="0" b="0"/>
                <wp:wrapNone/>
                <wp:docPr id="759716507" name="Straight Connector 6"/>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rgbClr val="0093D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DBAEA9" id="Straight Connector 6" o:spid="_x0000_s1026" style="position:absolute;z-index:-251656192;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90pt" to="540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dAwQEAAN8DAAAOAAAAZHJzL2Uyb0RvYy54bWysU02P2yAQvVfqf0DcGzvb7iprxdnDRttL&#10;1a768QMIHmIkYBDQ2Pn3HbDjrNqqUqteMAzz3rx5jLcPozXsBCFqdC1fr2rOwEnstDu2/NvXpzcb&#10;zmISrhMGHbT8DJE/7F6/2g6+gRvs0XQQGJG42Ay+5X1KvqmqKHuwIq7Qg6NLhcGKRMdwrLogBmK3&#10;prqp67tqwND5gBJipOh+uuS7wq8UyPRJqQiJmZaTtlTWUNZDXqvdVjTHIHyv5SxD/IMKK7SjogvV&#10;XiTBvgf9C5XVMmBElVYSbYVKaQmlB+pmXf/UzZdeeCi9kDnRLzbF/0crP54e3XMgGwYfm+ifQ+5i&#10;VMHmL+ljYzHrvJgFY2KSgneb201dk6fyclddgT7E9B7QsrxpudEu9yEacfoQExWj1EtKDhvHBpqe&#10;+/q2LmkRje6etDH5Mobj4dEEdhL5Dev7t/t3+dmI4kUanYyj4LWLsktnA1OBz6CY7kj3eqqQBwwW&#10;WiEluLSeeY2j7AxTJGEBztL+BJzzMxTK8P0NeEGUyujSArbaYfid7DReJKsp/+LA1He24IDdubxv&#10;sYamqDg3T3we05fnAr/+l7sfAAAA//8DAFBLAwQUAAYACAAAACEAMW7g6tgAAAAJAQAADwAAAGRy&#10;cy9kb3ducmV2LnhtbExPQU7DMBC8I/UP1iJxozYcUBXiVGmrqhI3WpA4OvGSBOJ1Gjut+T1bhAS3&#10;2ZnR7Ey+TK4XJxxD50nD3VyBQKq97ajR8HLY3i5AhGjImt4TavjCAMtidpWbzPozPeNpHxvBIRQy&#10;o6GNccikDHWLzoS5H5BYe/ejM5HPsZF2NGcOd728V+pBOtMRf2jNgOsW68/95DTshhJf346HuK0+&#10;Njgdy7R62iWtb65T+QgiYop/ZrjU5+pQcKfKT2SD6DXwkMjsQjG4yOoHVb+ULHL5f0HxDQAA//8D&#10;AFBLAQItABQABgAIAAAAIQC2gziS/gAAAOEBAAATAAAAAAAAAAAAAAAAAAAAAABbQ29udGVudF9U&#10;eXBlc10ueG1sUEsBAi0AFAAGAAgAAAAhADj9If/WAAAAlAEAAAsAAAAAAAAAAAAAAAAALwEAAF9y&#10;ZWxzLy5yZWxzUEsBAi0AFAAGAAgAAAAhABMfp0DBAQAA3wMAAA4AAAAAAAAAAAAAAAAALgIAAGRy&#10;cy9lMm9Eb2MueG1sUEsBAi0AFAAGAAgAAAAhADFu4OrYAAAACQEAAA8AAAAAAAAAAAAAAAAAGwQA&#10;AGRycy9kb3ducmV2LnhtbFBLBQYAAAAABAAEAPMAAAAgBQAAAAA=&#10;" strokecolor="#0093d4" strokeweight="1.5pt">
                <v:stroke joinstyle="miter"/>
                <w10:wrap anchorx="page" anchory="page"/>
              </v:line>
            </w:pict>
          </mc:Fallback>
        </mc:AlternateContent>
      </w:r>
    </w:p>
    <w:p w14:paraId="2931554D" w14:textId="16869A72" w:rsidR="000B03AE" w:rsidRPr="00F61970" w:rsidRDefault="000B03AE">
      <w:pPr>
        <w:rPr>
          <w:rFonts w:ascii="Arial" w:hAnsi="Arial" w:cs="Arial"/>
          <w:sz w:val="20"/>
          <w:szCs w:val="20"/>
        </w:rPr>
      </w:pPr>
    </w:p>
    <w:p w14:paraId="5F5382B7" w14:textId="77777777" w:rsidR="00147415" w:rsidRPr="00F61970" w:rsidRDefault="00147415" w:rsidP="00147415">
      <w:pPr>
        <w:rPr>
          <w:rFonts w:ascii="Arial" w:hAnsi="Arial" w:cs="Arial"/>
          <w:sz w:val="20"/>
          <w:szCs w:val="20"/>
        </w:rPr>
      </w:pPr>
    </w:p>
    <w:p w14:paraId="71DD2D9F" w14:textId="77777777" w:rsidR="00147415" w:rsidRPr="00F61970" w:rsidRDefault="00147415" w:rsidP="00147415">
      <w:pPr>
        <w:rPr>
          <w:rFonts w:ascii="Arial" w:hAnsi="Arial" w:cs="Arial"/>
          <w:sz w:val="20"/>
          <w:szCs w:val="20"/>
        </w:rPr>
      </w:pPr>
    </w:p>
    <w:p w14:paraId="2FDD52E6" w14:textId="77777777" w:rsidR="00147415" w:rsidRPr="00F61970" w:rsidRDefault="00147415" w:rsidP="00147415">
      <w:pPr>
        <w:rPr>
          <w:rFonts w:ascii="Arial" w:hAnsi="Arial" w:cs="Arial"/>
          <w:sz w:val="20"/>
          <w:szCs w:val="20"/>
        </w:rPr>
      </w:pPr>
    </w:p>
    <w:p w14:paraId="288AEFE9" w14:textId="77777777" w:rsidR="00147415" w:rsidRPr="00F61970" w:rsidRDefault="00147415" w:rsidP="00147415">
      <w:pPr>
        <w:rPr>
          <w:rFonts w:ascii="Arial" w:hAnsi="Arial" w:cs="Arial"/>
          <w:sz w:val="20"/>
          <w:szCs w:val="20"/>
        </w:rPr>
      </w:pPr>
    </w:p>
    <w:p w14:paraId="47B348E8" w14:textId="77777777" w:rsidR="00147415" w:rsidRPr="00F61970" w:rsidRDefault="00147415" w:rsidP="00147415">
      <w:pPr>
        <w:rPr>
          <w:rFonts w:ascii="Arial" w:hAnsi="Arial" w:cs="Arial"/>
          <w:sz w:val="20"/>
          <w:szCs w:val="20"/>
        </w:rPr>
      </w:pPr>
    </w:p>
    <w:p w14:paraId="6A170374" w14:textId="77777777" w:rsidR="00147415" w:rsidRPr="00F61970" w:rsidRDefault="00147415" w:rsidP="00147415">
      <w:pPr>
        <w:rPr>
          <w:rFonts w:ascii="Arial" w:hAnsi="Arial" w:cs="Arial"/>
          <w:sz w:val="20"/>
          <w:szCs w:val="20"/>
        </w:rPr>
      </w:pPr>
    </w:p>
    <w:p w14:paraId="7A2C6259" w14:textId="77777777" w:rsidR="00147415" w:rsidRPr="00F61970" w:rsidRDefault="00147415" w:rsidP="00147415">
      <w:pPr>
        <w:rPr>
          <w:rFonts w:ascii="Arial" w:hAnsi="Arial" w:cs="Arial"/>
          <w:sz w:val="20"/>
          <w:szCs w:val="20"/>
        </w:rPr>
      </w:pPr>
    </w:p>
    <w:p w14:paraId="2D5E75DC" w14:textId="77777777" w:rsidR="00147415" w:rsidRPr="00F61970" w:rsidRDefault="00147415" w:rsidP="00147415">
      <w:pPr>
        <w:rPr>
          <w:rFonts w:ascii="Arial" w:hAnsi="Arial" w:cs="Arial"/>
          <w:sz w:val="20"/>
          <w:szCs w:val="20"/>
        </w:rPr>
      </w:pPr>
    </w:p>
    <w:p w14:paraId="6D76FEFC" w14:textId="77777777" w:rsidR="00147415" w:rsidRPr="00F61970" w:rsidRDefault="00147415" w:rsidP="00147415">
      <w:pPr>
        <w:rPr>
          <w:rFonts w:ascii="Arial" w:hAnsi="Arial" w:cs="Arial"/>
          <w:sz w:val="20"/>
          <w:szCs w:val="20"/>
        </w:rPr>
      </w:pPr>
    </w:p>
    <w:p w14:paraId="51B6D0FC" w14:textId="77777777" w:rsidR="00147415" w:rsidRPr="00F61970" w:rsidRDefault="00147415" w:rsidP="00147415">
      <w:pPr>
        <w:rPr>
          <w:rFonts w:ascii="Arial" w:hAnsi="Arial" w:cs="Arial"/>
          <w:sz w:val="20"/>
          <w:szCs w:val="20"/>
        </w:rPr>
      </w:pPr>
    </w:p>
    <w:p w14:paraId="504A9C1C" w14:textId="77777777" w:rsidR="00147415" w:rsidRPr="00F61970" w:rsidRDefault="00147415" w:rsidP="00147415">
      <w:pPr>
        <w:rPr>
          <w:rFonts w:ascii="Arial" w:hAnsi="Arial" w:cs="Arial"/>
          <w:sz w:val="20"/>
          <w:szCs w:val="20"/>
        </w:rPr>
      </w:pPr>
    </w:p>
    <w:p w14:paraId="7D1A4D7F" w14:textId="77777777" w:rsidR="00147415" w:rsidRPr="00F61970" w:rsidRDefault="00147415" w:rsidP="00147415">
      <w:pPr>
        <w:rPr>
          <w:rFonts w:ascii="Arial" w:hAnsi="Arial" w:cs="Arial"/>
          <w:sz w:val="20"/>
          <w:szCs w:val="20"/>
        </w:rPr>
      </w:pPr>
    </w:p>
    <w:p w14:paraId="503823A9" w14:textId="77777777" w:rsidR="00147415" w:rsidRPr="00F61970" w:rsidRDefault="00147415" w:rsidP="00147415">
      <w:pPr>
        <w:rPr>
          <w:rFonts w:ascii="Arial" w:hAnsi="Arial" w:cs="Arial"/>
          <w:sz w:val="20"/>
          <w:szCs w:val="20"/>
        </w:rPr>
      </w:pPr>
    </w:p>
    <w:p w14:paraId="2D75A481" w14:textId="77777777" w:rsidR="00147415" w:rsidRPr="00F61970" w:rsidRDefault="00147415" w:rsidP="00147415">
      <w:pPr>
        <w:rPr>
          <w:rFonts w:ascii="Arial" w:hAnsi="Arial" w:cs="Arial"/>
          <w:sz w:val="20"/>
          <w:szCs w:val="20"/>
        </w:rPr>
      </w:pPr>
    </w:p>
    <w:p w14:paraId="233E0F27" w14:textId="77777777" w:rsidR="00147415" w:rsidRPr="00F61970" w:rsidRDefault="00147415" w:rsidP="00147415">
      <w:pPr>
        <w:rPr>
          <w:rFonts w:ascii="Arial" w:hAnsi="Arial" w:cs="Arial"/>
          <w:sz w:val="20"/>
          <w:szCs w:val="20"/>
        </w:rPr>
      </w:pPr>
    </w:p>
    <w:p w14:paraId="616D394C" w14:textId="77777777" w:rsidR="00147415" w:rsidRPr="00F61970" w:rsidRDefault="00147415" w:rsidP="00147415">
      <w:pPr>
        <w:rPr>
          <w:rFonts w:ascii="Arial" w:hAnsi="Arial" w:cs="Arial"/>
          <w:sz w:val="20"/>
          <w:szCs w:val="20"/>
        </w:rPr>
      </w:pPr>
    </w:p>
    <w:p w14:paraId="396002F2" w14:textId="77777777" w:rsidR="00147415" w:rsidRPr="00F61970" w:rsidRDefault="00147415" w:rsidP="00147415">
      <w:pPr>
        <w:rPr>
          <w:rFonts w:ascii="Arial" w:hAnsi="Arial" w:cs="Arial"/>
          <w:sz w:val="20"/>
          <w:szCs w:val="20"/>
        </w:rPr>
      </w:pPr>
    </w:p>
    <w:p w14:paraId="5291C8B1" w14:textId="4D6F8F04" w:rsidR="00147415" w:rsidRPr="00F61970" w:rsidRDefault="00147415" w:rsidP="00147415">
      <w:pPr>
        <w:tabs>
          <w:tab w:val="left" w:pos="2079"/>
        </w:tabs>
        <w:rPr>
          <w:rFonts w:ascii="Arial" w:hAnsi="Arial" w:cs="Arial"/>
          <w:sz w:val="20"/>
          <w:szCs w:val="20"/>
        </w:rPr>
      </w:pPr>
    </w:p>
    <w:sectPr w:rsidR="00147415" w:rsidRPr="00F61970" w:rsidSect="00F61970">
      <w:headerReference w:type="even" r:id="rId10"/>
      <w:headerReference w:type="default" r:id="rId11"/>
      <w:footerReference w:type="default" r:id="rId12"/>
      <w:headerReference w:type="first" r:id="rId13"/>
      <w:pgSz w:w="12240" w:h="15840"/>
      <w:pgMar w:top="216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5F9C5" w14:textId="77777777" w:rsidR="00681B24" w:rsidRDefault="00681B24" w:rsidP="003739F6">
      <w:pPr>
        <w:spacing w:after="0" w:line="240" w:lineRule="auto"/>
      </w:pPr>
      <w:r>
        <w:separator/>
      </w:r>
    </w:p>
  </w:endnote>
  <w:endnote w:type="continuationSeparator" w:id="0">
    <w:p w14:paraId="2E1EDB5D" w14:textId="77777777" w:rsidR="00681B24" w:rsidRDefault="00681B24" w:rsidP="00373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EDAC7" w14:textId="5BBDBDDC" w:rsidR="00100BB0" w:rsidRDefault="00265594">
    <w:pPr>
      <w:pStyle w:val="Footer"/>
    </w:pPr>
    <w:r>
      <w:rPr>
        <w:noProof/>
      </w:rPr>
      <mc:AlternateContent>
        <mc:Choice Requires="wps">
          <w:drawing>
            <wp:anchor distT="0" distB="0" distL="114300" distR="114300" simplePos="0" relativeHeight="251668480" behindDoc="0" locked="0" layoutInCell="1" allowOverlap="1" wp14:anchorId="34F474CD" wp14:editId="3BDD00B4">
              <wp:simplePos x="0" y="0"/>
              <wp:positionH relativeFrom="column">
                <wp:posOffset>3009265</wp:posOffset>
              </wp:positionH>
              <wp:positionV relativeFrom="paragraph">
                <wp:posOffset>31281</wp:posOffset>
              </wp:positionV>
              <wp:extent cx="3848431" cy="0"/>
              <wp:effectExtent l="0" t="0" r="19050" b="36830"/>
              <wp:wrapNone/>
              <wp:docPr id="884433264" name="Straight Connector 5"/>
              <wp:cNvGraphicFramePr/>
              <a:graphic xmlns:a="http://schemas.openxmlformats.org/drawingml/2006/main">
                <a:graphicData uri="http://schemas.microsoft.com/office/word/2010/wordprocessingShape">
                  <wps:wsp>
                    <wps:cNvCnPr/>
                    <wps:spPr>
                      <a:xfrm>
                        <a:off x="0" y="0"/>
                        <a:ext cx="3848431" cy="0"/>
                      </a:xfrm>
                      <a:prstGeom prst="line">
                        <a:avLst/>
                      </a:prstGeom>
                      <a:ln w="19050">
                        <a:solidFill>
                          <a:srgbClr val="0093D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059CB"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95pt,2.45pt" to="540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9KnwQEAAN8DAAAOAAAAZHJzL2Uyb0RvYy54bWysU8tu2zAQvAfoPxC8x5JiN3AEyznESC9F&#10;GyTtB9DU0iLAF0jWkv++S0qWg7YokCAXilzuzM4OV5v7QStyBB+kNQ2tFiUlYLhtpTk09OePx+s1&#10;JSEy0zJlDTT0BIHebz9dbXpXw43trGrBEyQxoe5dQ7sYXV0UgXegWVhYBwYvhfWaRTz6Q9F61iO7&#10;VsVNWd4WvfWt85ZDCBjdjZd0m/mFAB6/CxEgEtVQ1Bbz6vO6T2ux3bD64JnrJJ9ksHeo0EwaLDpT&#10;7Vhk5JeXf1Fpyb0NVsQFt7qwQkgOuQfspir/6OalYw5yL2hOcLNN4eNo+bfjg3nyaEPvQh3ck09d&#10;DMLr9EV9ZMhmnWazYIiEY3C5Xq1Xy4oSfr4rLkDnQ/wCVpO0aaiSJvXBanb8GiIWw9RzSgorQ3qc&#10;nrvyc5nTglWyfZRKpcvgD/sH5cmRpTcs75a7VXo2pHiVhidlMHjpIu/iScFY4BkEkS3qrsYKacBg&#10;pmWcg4nVxKsMZieYQAkzcJL2P+CUn6CQh+8t4BmRK1sTZ7CWxvp/yY7DWbIY888OjH0nC/a2PeX3&#10;zdbgFGXnpolPY/r6nOGX/3L7GwAA//8DAFBLAwQUAAYACAAAACEA9n0w99oAAAAIAQAADwAAAGRy&#10;cy9kb3ducmV2LnhtbExPyU7DMBC9I/EP1iBxozaLoIQ4VQBVlbi1BYmjEw9JIB6nsdOav2fKBU6z&#10;vKe35IvkerHHMXSeNFzOFAik2tuOGg2v2+XFHESIhqzpPaGGbwywKE5PcpNZf6A17jexESxCITMa&#10;2hiHTMpQt+hMmPkBibEPPzoT+RwbaUdzYHHXyyulbqUzHbFDawZ8arH+2kxOw2oo8e19t43L6vMZ&#10;p12ZHl9WSevzs1Q+gIiY4h8ZjvE5OhScqfIT2SB6DTd31/dM5YXHEVdzxeWq34cscvm/QPEDAAD/&#10;/wMAUEsBAi0AFAAGAAgAAAAhALaDOJL+AAAA4QEAABMAAAAAAAAAAAAAAAAAAAAAAFtDb250ZW50&#10;X1R5cGVzXS54bWxQSwECLQAUAAYACAAAACEAOP0h/9YAAACUAQAACwAAAAAAAAAAAAAAAAAvAQAA&#10;X3JlbHMvLnJlbHNQSwECLQAUAAYACAAAACEAX1vSp8EBAADfAwAADgAAAAAAAAAAAAAAAAAuAgAA&#10;ZHJzL2Uyb0RvYy54bWxQSwECLQAUAAYACAAAACEA9n0w99oAAAAIAQAADwAAAAAAAAAAAAAAAAAb&#10;BAAAZHJzL2Rvd25yZXYueG1sUEsFBgAAAAAEAAQA8wAAACIFAAAAAA==&#10;" strokecolor="#0093d4" strokeweight="1.5pt">
              <v:stroke joinstyle="miter"/>
            </v:line>
          </w:pict>
        </mc:Fallback>
      </mc:AlternateContent>
    </w:r>
    <w:r>
      <w:rPr>
        <w:noProof/>
      </w:rPr>
      <w:drawing>
        <wp:anchor distT="0" distB="0" distL="114300" distR="114300" simplePos="0" relativeHeight="251663360" behindDoc="1" locked="0" layoutInCell="1" allowOverlap="1" wp14:anchorId="694A24C9" wp14:editId="325904B0">
          <wp:simplePos x="0" y="0"/>
          <wp:positionH relativeFrom="column">
            <wp:posOffset>-130810</wp:posOffset>
          </wp:positionH>
          <wp:positionV relativeFrom="paragraph">
            <wp:posOffset>-370343</wp:posOffset>
          </wp:positionV>
          <wp:extent cx="2886075" cy="794385"/>
          <wp:effectExtent l="0" t="0" r="0" b="0"/>
          <wp:wrapNone/>
          <wp:docPr id="181362718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27187"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86075" cy="7943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2576" behindDoc="1" locked="0" layoutInCell="1" allowOverlap="1" wp14:anchorId="6E616C29" wp14:editId="734EE996">
              <wp:simplePos x="0" y="0"/>
              <wp:positionH relativeFrom="column">
                <wp:posOffset>3446890</wp:posOffset>
              </wp:positionH>
              <wp:positionV relativeFrom="paragraph">
                <wp:posOffset>31887</wp:posOffset>
              </wp:positionV>
              <wp:extent cx="3490292" cy="222637"/>
              <wp:effectExtent l="0" t="0" r="0" b="6350"/>
              <wp:wrapNone/>
              <wp:docPr id="54069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292" cy="222637"/>
                      </a:xfrm>
                      <a:prstGeom prst="rect">
                        <a:avLst/>
                      </a:prstGeom>
                      <a:noFill/>
                      <a:ln w="9525">
                        <a:noFill/>
                        <a:miter lim="800000"/>
                        <a:headEnd/>
                        <a:tailEnd/>
                      </a:ln>
                    </wps:spPr>
                    <wps:txbx>
                      <w:txbxContent>
                        <w:p w14:paraId="273B607F" w14:textId="0880DE9A" w:rsidR="00265594" w:rsidRPr="00265594" w:rsidRDefault="00265594" w:rsidP="00265594">
                          <w:pPr>
                            <w:pStyle w:val="Footer"/>
                            <w:jc w:val="right"/>
                            <w:rPr>
                              <w:color w:val="214766"/>
                            </w:rPr>
                          </w:pPr>
                          <w:proofErr w:type="spellStart"/>
                          <w:proofErr w:type="gramStart"/>
                          <w:r w:rsidRPr="00265594">
                            <w:rPr>
                              <w:rFonts w:ascii="Arial" w:hAnsi="Arial" w:cs="Arial"/>
                              <w:color w:val="214766"/>
                              <w:sz w:val="16"/>
                              <w:szCs w:val="16"/>
                            </w:rPr>
                            <w:t>boostcenter@bluefoundation.blue</w:t>
                          </w:r>
                          <w:proofErr w:type="spellEnd"/>
                          <w:r w:rsidRPr="00265594">
                            <w:rPr>
                              <w:rFonts w:ascii="Arial" w:hAnsi="Arial" w:cs="Arial"/>
                              <w:color w:val="214766"/>
                              <w:sz w:val="16"/>
                              <w:szCs w:val="16"/>
                            </w:rPr>
                            <w:t xml:space="preserve">  |</w:t>
                          </w:r>
                          <w:proofErr w:type="gramEnd"/>
                          <w:r w:rsidRPr="00265594">
                            <w:rPr>
                              <w:rFonts w:ascii="Arial" w:hAnsi="Arial" w:cs="Arial"/>
                              <w:color w:val="214766"/>
                              <w:sz w:val="16"/>
                              <w:szCs w:val="16"/>
                            </w:rPr>
                            <w:t xml:space="preserve">  (307) 286-2794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16C29" id="_x0000_t202" coordsize="21600,21600" o:spt="202" path="m,l,21600r21600,l21600,xe">
              <v:stroke joinstyle="miter"/>
              <v:path gradientshapeok="t" o:connecttype="rect"/>
            </v:shapetype>
            <v:shape id="_x0000_s1027" type="#_x0000_t202" style="position:absolute;margin-left:271.4pt;margin-top:2.5pt;width:274.85pt;height:17.5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bf+wEAANQDAAAOAAAAZHJzL2Uyb0RvYy54bWysU11v2yAUfZ+0/4B4X+y4SdtYcaquXadJ&#10;3YfU7QcQDDEacBmQ2Nmv7wW7abS9TfMD4nLNufece1jfDEaTg/BBgW3ofFZSIiyHVtldQ398f3h3&#10;TUmIzLZMgxUNPYpAbzZv36x7V4sKOtCt8ARBbKh719AuRlcXReCdMCzMwAmLSQnesIih3xWtZz2i&#10;G11UZXlZ9OBb54GLEPD0fkzSTcaXUvD4VcogItENxd5iXn1et2ktNmtW7zxzneJTG+wfujBMWSx6&#10;grpnkZG9V39BGcU9BJBxxsEUIKXiInNANvPyDzZPHXMic0FxgjvJFP4fLP9yeHLfPInDexhwgJlE&#10;cI/AfwZi4a5jdiduvYe+E6zFwvMkWdG7UE9Xk9ShDglk23+GFofM9hEy0CC9SaogT4LoOIDjSXQx&#10;RMLx8GKxKqtVRQnHXFVVlxdXuQSrX247H+JHAYakTUM9DjWjs8NjiKkbVr/8kopZeFBa58FqS/qG&#10;rpbVMl84yxgV0XdamYZel+kbnZBIfrBtvhyZ0uMeC2g7sU5ER8px2A5EtZMkSYQttEeUwcNoM3wW&#10;uOnA/6akR4s1NPzaMy8o0Z8sSrmaLxbJkzlYLK8qDPx5ZnueYZYjVEMjJeP2LmYfj5RvUXKpshqv&#10;nUwto3WySJPNkzfP4/zX62PcPAMAAP//AwBQSwMEFAAGAAgAAAAhADpPtxfdAAAACQEAAA8AAABk&#10;cnMvZG93bnJldi54bWxMj8FOwzAQRO9I/QdrkbhRu1GC2jROVYG4gmgLUm9uvE0i4nUUu034e7Yn&#10;uM1qVjNvis3kOnHFIbSeNCzmCgRS5W1LtYbD/vVxCSJEQ9Z0nlDDDwbYlLO7wuTWj/SB112sBYdQ&#10;yI2GJsY+lzJUDToT5r5HYu/sB2cin0Mt7WBGDnedTJR6ks60xA2N6fG5wep7d3EaPt/Ox69Uvdcv&#10;LutHPylJbiW1friftmsQEaf49ww3fEaHkplO/kI2iE5DliaMHlnwpJuvVkkG4qQhVQuQZSH/Lyh/&#10;AQAA//8DAFBLAQItABQABgAIAAAAIQC2gziS/gAAAOEBAAATAAAAAAAAAAAAAAAAAAAAAABbQ29u&#10;dGVudF9UeXBlc10ueG1sUEsBAi0AFAAGAAgAAAAhADj9If/WAAAAlAEAAAsAAAAAAAAAAAAAAAAA&#10;LwEAAF9yZWxzLy5yZWxzUEsBAi0AFAAGAAgAAAAhAIgblt/7AQAA1AMAAA4AAAAAAAAAAAAAAAAA&#10;LgIAAGRycy9lMm9Eb2MueG1sUEsBAi0AFAAGAAgAAAAhADpPtxfdAAAACQEAAA8AAAAAAAAAAAAA&#10;AAAAVQQAAGRycy9kb3ducmV2LnhtbFBLBQYAAAAABAAEAPMAAABfBQAAAAA=&#10;" filled="f" stroked="f">
              <v:textbox>
                <w:txbxContent>
                  <w:p w14:paraId="273B607F" w14:textId="0880DE9A" w:rsidR="00265594" w:rsidRPr="00265594" w:rsidRDefault="00265594" w:rsidP="00265594">
                    <w:pPr>
                      <w:pStyle w:val="Footer"/>
                      <w:jc w:val="right"/>
                      <w:rPr>
                        <w:color w:val="214766"/>
                      </w:rPr>
                    </w:pPr>
                    <w:proofErr w:type="spellStart"/>
                    <w:proofErr w:type="gramStart"/>
                    <w:r w:rsidRPr="00265594">
                      <w:rPr>
                        <w:rFonts w:ascii="Arial" w:hAnsi="Arial" w:cs="Arial"/>
                        <w:color w:val="214766"/>
                        <w:sz w:val="16"/>
                        <w:szCs w:val="16"/>
                      </w:rPr>
                      <w:t>boostcenter@bluefoundation.blue</w:t>
                    </w:r>
                    <w:proofErr w:type="spellEnd"/>
                    <w:r w:rsidRPr="00265594">
                      <w:rPr>
                        <w:rFonts w:ascii="Arial" w:hAnsi="Arial" w:cs="Arial"/>
                        <w:color w:val="214766"/>
                        <w:sz w:val="16"/>
                        <w:szCs w:val="16"/>
                      </w:rPr>
                      <w:t xml:space="preserve">  |</w:t>
                    </w:r>
                    <w:proofErr w:type="gramEnd"/>
                    <w:r w:rsidRPr="00265594">
                      <w:rPr>
                        <w:rFonts w:ascii="Arial" w:hAnsi="Arial" w:cs="Arial"/>
                        <w:color w:val="214766"/>
                        <w:sz w:val="16"/>
                        <w:szCs w:val="16"/>
                      </w:rPr>
                      <w:t xml:space="preserve">  (307) 286-2794</w:t>
                    </w:r>
                  </w:p>
                </w:txbxContent>
              </v:textbox>
            </v:shape>
          </w:pict>
        </mc:Fallback>
      </mc:AlternateContent>
    </w:r>
    <w:r>
      <w:rPr>
        <w:noProof/>
      </w:rPr>
      <mc:AlternateContent>
        <mc:Choice Requires="wps">
          <w:drawing>
            <wp:anchor distT="45720" distB="45720" distL="114300" distR="114300" simplePos="0" relativeHeight="251670528" behindDoc="1" locked="0" layoutInCell="1" allowOverlap="1" wp14:anchorId="4C89761F" wp14:editId="42562F17">
              <wp:simplePos x="0" y="0"/>
              <wp:positionH relativeFrom="column">
                <wp:posOffset>3446890</wp:posOffset>
              </wp:positionH>
              <wp:positionV relativeFrom="paragraph">
                <wp:posOffset>-190750</wp:posOffset>
              </wp:positionV>
              <wp:extent cx="3490292" cy="222637"/>
              <wp:effectExtent l="0" t="0" r="0" b="6350"/>
              <wp:wrapNone/>
              <wp:docPr id="1024724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292" cy="222637"/>
                      </a:xfrm>
                      <a:prstGeom prst="rect">
                        <a:avLst/>
                      </a:prstGeom>
                      <a:noFill/>
                      <a:ln w="9525">
                        <a:noFill/>
                        <a:miter lim="800000"/>
                        <a:headEnd/>
                        <a:tailEnd/>
                      </a:ln>
                    </wps:spPr>
                    <wps:txbx>
                      <w:txbxContent>
                        <w:p w14:paraId="4072100B" w14:textId="68FB8E5A" w:rsidR="00100BB0" w:rsidRPr="00911784" w:rsidRDefault="00147415" w:rsidP="00265594">
                          <w:pPr>
                            <w:pStyle w:val="Footer"/>
                            <w:jc w:val="right"/>
                            <w:rPr>
                              <w:rFonts w:ascii="Arial" w:hAnsi="Arial" w:cs="Arial"/>
                              <w:color w:val="214766"/>
                              <w:sz w:val="16"/>
                              <w:szCs w:val="16"/>
                              <w:lang w:val="fr-FR"/>
                            </w:rPr>
                          </w:pPr>
                          <w:r w:rsidRPr="00911784">
                            <w:rPr>
                              <w:rFonts w:ascii="Arial" w:hAnsi="Arial" w:cs="Arial"/>
                              <w:color w:val="214766"/>
                              <w:sz w:val="16"/>
                              <w:szCs w:val="16"/>
                              <w:lang w:val="fr-FR"/>
                            </w:rPr>
                            <w:t xml:space="preserve">2300 </w:t>
                          </w:r>
                          <w:proofErr w:type="spellStart"/>
                          <w:r w:rsidRPr="00911784">
                            <w:rPr>
                              <w:rFonts w:ascii="Arial" w:hAnsi="Arial" w:cs="Arial"/>
                              <w:color w:val="214766"/>
                              <w:sz w:val="16"/>
                              <w:szCs w:val="16"/>
                              <w:lang w:val="fr-FR"/>
                            </w:rPr>
                            <w:t>Chestnut</w:t>
                          </w:r>
                          <w:proofErr w:type="spellEnd"/>
                          <w:r w:rsidRPr="00911784">
                            <w:rPr>
                              <w:rFonts w:ascii="Arial" w:hAnsi="Arial" w:cs="Arial"/>
                              <w:color w:val="214766"/>
                              <w:sz w:val="16"/>
                              <w:szCs w:val="16"/>
                              <w:lang w:val="fr-FR"/>
                            </w:rPr>
                            <w:t xml:space="preserve"> Dr. Suite </w:t>
                          </w:r>
                          <w:proofErr w:type="gramStart"/>
                          <w:r w:rsidR="00F61970" w:rsidRPr="00911784">
                            <w:rPr>
                              <w:rFonts w:ascii="Arial" w:hAnsi="Arial" w:cs="Arial"/>
                              <w:color w:val="214766"/>
                              <w:sz w:val="16"/>
                              <w:szCs w:val="16"/>
                              <w:lang w:val="fr-FR"/>
                            </w:rPr>
                            <w:t>500</w:t>
                          </w:r>
                          <w:r w:rsidR="00100BB0" w:rsidRPr="00911784">
                            <w:rPr>
                              <w:rFonts w:ascii="Arial" w:hAnsi="Arial" w:cs="Arial"/>
                              <w:color w:val="214766"/>
                              <w:sz w:val="16"/>
                              <w:szCs w:val="16"/>
                              <w:lang w:val="fr-FR"/>
                            </w:rPr>
                            <w:t xml:space="preserve"> </w:t>
                          </w:r>
                          <w:r w:rsidR="00265594" w:rsidRPr="00911784">
                            <w:rPr>
                              <w:rFonts w:ascii="Arial" w:hAnsi="Arial" w:cs="Arial"/>
                              <w:color w:val="214766"/>
                              <w:sz w:val="16"/>
                              <w:szCs w:val="16"/>
                              <w:lang w:val="fr-FR"/>
                            </w:rPr>
                            <w:t xml:space="preserve"> |</w:t>
                          </w:r>
                          <w:proofErr w:type="gramEnd"/>
                          <w:r w:rsidR="00265594" w:rsidRPr="00911784">
                            <w:rPr>
                              <w:rFonts w:ascii="Arial" w:hAnsi="Arial" w:cs="Arial"/>
                              <w:color w:val="214766"/>
                              <w:sz w:val="16"/>
                              <w:szCs w:val="16"/>
                              <w:lang w:val="fr-FR"/>
                            </w:rPr>
                            <w:t xml:space="preserve">  </w:t>
                          </w:r>
                          <w:r w:rsidR="00100BB0" w:rsidRPr="00911784">
                            <w:rPr>
                              <w:rFonts w:ascii="Arial" w:hAnsi="Arial" w:cs="Arial"/>
                              <w:color w:val="214766"/>
                              <w:sz w:val="16"/>
                              <w:szCs w:val="16"/>
                              <w:lang w:val="fr-FR"/>
                            </w:rPr>
                            <w:t>Cheyenne</w:t>
                          </w:r>
                          <w:r w:rsidR="00265594" w:rsidRPr="00911784">
                            <w:rPr>
                              <w:rFonts w:ascii="Arial" w:hAnsi="Arial" w:cs="Arial"/>
                              <w:color w:val="214766"/>
                              <w:sz w:val="16"/>
                              <w:szCs w:val="16"/>
                              <w:lang w:val="fr-FR"/>
                            </w:rPr>
                            <w:t>,</w:t>
                          </w:r>
                          <w:r w:rsidR="00100BB0" w:rsidRPr="00911784">
                            <w:rPr>
                              <w:rFonts w:ascii="Arial" w:hAnsi="Arial" w:cs="Arial"/>
                              <w:color w:val="214766"/>
                              <w:sz w:val="16"/>
                              <w:szCs w:val="16"/>
                              <w:lang w:val="fr-FR"/>
                            </w:rPr>
                            <w:t xml:space="preserve"> WY  82001</w:t>
                          </w:r>
                        </w:p>
                        <w:p w14:paraId="6A17F71E" w14:textId="39698FC1" w:rsidR="00100BB0" w:rsidRPr="00911784" w:rsidRDefault="00100BB0" w:rsidP="00265594">
                          <w:pPr>
                            <w:jc w:val="right"/>
                            <w:rPr>
                              <w:color w:val="214766"/>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9761F" id="_x0000_s1028" type="#_x0000_t202" style="position:absolute;margin-left:271.4pt;margin-top:-15pt;width:274.85pt;height:17.5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e/AEAANQDAAAOAAAAZHJzL2Uyb0RvYy54bWysU11v2yAUfZ+0/4B4X+y4SdtYcaquXadJ&#10;3YfU7QcQDDEacBmQ2Nmv7wW7abS9TfMDAq7vufece1jfDEaTg/BBgW3ofFZSIiyHVtldQ398f3h3&#10;TUmIzLZMgxUNPYpAbzZv36x7V4sKOtCt8ARBbKh719AuRlcXReCdMCzMwAmLQQnesIhHvytaz3pE&#10;N7qoyvKy6MG3zgMXIeDt/Rikm4wvpeDxq5RBRKIbir3FvPq8btNabNas3nnmOsWnNtg/dGGYslj0&#10;BHXPIiN7r/6CMop7CCDjjIMpQErFReaAbOblH2yeOuZE5oLiBHeSKfw/WP7l8OS+eRKH9zDgADOJ&#10;4B6B/wzEwl3H7E7ceg99J1iLhedJsqJ3oZ5Sk9ShDglk23+GFofM9hEy0CC9SaogT4LoOIDjSXQx&#10;RMLx8mKxKqtVRQnHWFVVlxdXuQSrX7KdD/GjAEPSpqEeh5rR2eExxNQNq19+ScUsPCit82C1JX1D&#10;V8tqmRPOIkZF9J1WpqHXZfpGJySSH2ybkyNTetxjAW0n1onoSDkO24GoFptOuUmELbRHlMHDaDN8&#10;FrjpwP+mpEeLNTT82jMvKNGfLEq5mi8WyZP5sFheVXjw55HteYRZjlANjZSM27uYfTxSvkXJpcpq&#10;vHYytYzWySJNNk/ePD/nv14f4+YZAAD//wMAUEsDBBQABgAIAAAAIQBmoXPh3QAAAAoBAAAPAAAA&#10;ZHJzL2Rvd25yZXYueG1sTI9BT8JAFITvJv6HzSPxBrtUaqB2S4zGq0YEEm9L99E2dN823YXWf+/j&#10;JMfJTGa+ydeja8UF+9B40jCfKRBIpbcNVRq23+/TJYgQDVnTekINvxhgXdzf5SazfqAvvGxiJbiE&#10;QmY01DF2mZShrNGZMPMdEntH3zsTWfaVtL0ZuNy1MlHqSTrTEC/UpsPXGsvT5uw07D6OP/uF+qze&#10;XNoNflSS3Epq/TAZX55BRBzjfxiu+IwOBTMd/JlsEK2GdJEwetQwfVR86ppQqyQFcWBvDrLI5e2F&#10;4g8AAP//AwBQSwECLQAUAAYACAAAACEAtoM4kv4AAADhAQAAEwAAAAAAAAAAAAAAAAAAAAAAW0Nv&#10;bnRlbnRfVHlwZXNdLnhtbFBLAQItABQABgAIAAAAIQA4/SH/1gAAAJQBAAALAAAAAAAAAAAAAAAA&#10;AC8BAABfcmVscy8ucmVsc1BLAQItABQABgAIAAAAIQC/xVQe/AEAANQDAAAOAAAAAAAAAAAAAAAA&#10;AC4CAABkcnMvZTJvRG9jLnhtbFBLAQItABQABgAIAAAAIQBmoXPh3QAAAAoBAAAPAAAAAAAAAAAA&#10;AAAAAFYEAABkcnMvZG93bnJldi54bWxQSwUGAAAAAAQABADzAAAAYAUAAAAA&#10;" filled="f" stroked="f">
              <v:textbox>
                <w:txbxContent>
                  <w:p w14:paraId="4072100B" w14:textId="68FB8E5A" w:rsidR="00100BB0" w:rsidRPr="00911784" w:rsidRDefault="00147415" w:rsidP="00265594">
                    <w:pPr>
                      <w:pStyle w:val="Footer"/>
                      <w:jc w:val="right"/>
                      <w:rPr>
                        <w:rFonts w:ascii="Arial" w:hAnsi="Arial" w:cs="Arial"/>
                        <w:color w:val="214766"/>
                        <w:sz w:val="16"/>
                        <w:szCs w:val="16"/>
                        <w:lang w:val="fr-FR"/>
                      </w:rPr>
                    </w:pPr>
                    <w:r w:rsidRPr="00911784">
                      <w:rPr>
                        <w:rFonts w:ascii="Arial" w:hAnsi="Arial" w:cs="Arial"/>
                        <w:color w:val="214766"/>
                        <w:sz w:val="16"/>
                        <w:szCs w:val="16"/>
                        <w:lang w:val="fr-FR"/>
                      </w:rPr>
                      <w:t xml:space="preserve">2300 </w:t>
                    </w:r>
                    <w:proofErr w:type="spellStart"/>
                    <w:r w:rsidRPr="00911784">
                      <w:rPr>
                        <w:rFonts w:ascii="Arial" w:hAnsi="Arial" w:cs="Arial"/>
                        <w:color w:val="214766"/>
                        <w:sz w:val="16"/>
                        <w:szCs w:val="16"/>
                        <w:lang w:val="fr-FR"/>
                      </w:rPr>
                      <w:t>Chestnut</w:t>
                    </w:r>
                    <w:proofErr w:type="spellEnd"/>
                    <w:r w:rsidRPr="00911784">
                      <w:rPr>
                        <w:rFonts w:ascii="Arial" w:hAnsi="Arial" w:cs="Arial"/>
                        <w:color w:val="214766"/>
                        <w:sz w:val="16"/>
                        <w:szCs w:val="16"/>
                        <w:lang w:val="fr-FR"/>
                      </w:rPr>
                      <w:t xml:space="preserve"> Dr. Suite </w:t>
                    </w:r>
                    <w:proofErr w:type="gramStart"/>
                    <w:r w:rsidR="00F61970" w:rsidRPr="00911784">
                      <w:rPr>
                        <w:rFonts w:ascii="Arial" w:hAnsi="Arial" w:cs="Arial"/>
                        <w:color w:val="214766"/>
                        <w:sz w:val="16"/>
                        <w:szCs w:val="16"/>
                        <w:lang w:val="fr-FR"/>
                      </w:rPr>
                      <w:t>500</w:t>
                    </w:r>
                    <w:r w:rsidR="00100BB0" w:rsidRPr="00911784">
                      <w:rPr>
                        <w:rFonts w:ascii="Arial" w:hAnsi="Arial" w:cs="Arial"/>
                        <w:color w:val="214766"/>
                        <w:sz w:val="16"/>
                        <w:szCs w:val="16"/>
                        <w:lang w:val="fr-FR"/>
                      </w:rPr>
                      <w:t xml:space="preserve"> </w:t>
                    </w:r>
                    <w:r w:rsidR="00265594" w:rsidRPr="00911784">
                      <w:rPr>
                        <w:rFonts w:ascii="Arial" w:hAnsi="Arial" w:cs="Arial"/>
                        <w:color w:val="214766"/>
                        <w:sz w:val="16"/>
                        <w:szCs w:val="16"/>
                        <w:lang w:val="fr-FR"/>
                      </w:rPr>
                      <w:t xml:space="preserve"> |</w:t>
                    </w:r>
                    <w:proofErr w:type="gramEnd"/>
                    <w:r w:rsidR="00265594" w:rsidRPr="00911784">
                      <w:rPr>
                        <w:rFonts w:ascii="Arial" w:hAnsi="Arial" w:cs="Arial"/>
                        <w:color w:val="214766"/>
                        <w:sz w:val="16"/>
                        <w:szCs w:val="16"/>
                        <w:lang w:val="fr-FR"/>
                      </w:rPr>
                      <w:t xml:space="preserve">  </w:t>
                    </w:r>
                    <w:r w:rsidR="00100BB0" w:rsidRPr="00911784">
                      <w:rPr>
                        <w:rFonts w:ascii="Arial" w:hAnsi="Arial" w:cs="Arial"/>
                        <w:color w:val="214766"/>
                        <w:sz w:val="16"/>
                        <w:szCs w:val="16"/>
                        <w:lang w:val="fr-FR"/>
                      </w:rPr>
                      <w:t>Cheyenne</w:t>
                    </w:r>
                    <w:r w:rsidR="00265594" w:rsidRPr="00911784">
                      <w:rPr>
                        <w:rFonts w:ascii="Arial" w:hAnsi="Arial" w:cs="Arial"/>
                        <w:color w:val="214766"/>
                        <w:sz w:val="16"/>
                        <w:szCs w:val="16"/>
                        <w:lang w:val="fr-FR"/>
                      </w:rPr>
                      <w:t>,</w:t>
                    </w:r>
                    <w:r w:rsidR="00100BB0" w:rsidRPr="00911784">
                      <w:rPr>
                        <w:rFonts w:ascii="Arial" w:hAnsi="Arial" w:cs="Arial"/>
                        <w:color w:val="214766"/>
                        <w:sz w:val="16"/>
                        <w:szCs w:val="16"/>
                        <w:lang w:val="fr-FR"/>
                      </w:rPr>
                      <w:t xml:space="preserve"> WY  82001</w:t>
                    </w:r>
                  </w:p>
                  <w:p w14:paraId="6A17F71E" w14:textId="39698FC1" w:rsidR="00100BB0" w:rsidRPr="00911784" w:rsidRDefault="00100BB0" w:rsidP="00265594">
                    <w:pPr>
                      <w:jc w:val="right"/>
                      <w:rPr>
                        <w:color w:val="214766"/>
                        <w:lang w:val="fr-FR"/>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3F568" w14:textId="77777777" w:rsidR="00681B24" w:rsidRDefault="00681B24" w:rsidP="003739F6">
      <w:pPr>
        <w:spacing w:after="0" w:line="240" w:lineRule="auto"/>
      </w:pPr>
      <w:r>
        <w:separator/>
      </w:r>
    </w:p>
  </w:footnote>
  <w:footnote w:type="continuationSeparator" w:id="0">
    <w:p w14:paraId="19D34305" w14:textId="77777777" w:rsidR="00681B24" w:rsidRDefault="00681B24" w:rsidP="00373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23E5D" w14:textId="77777777" w:rsidR="003739F6" w:rsidRDefault="00000000">
    <w:pPr>
      <w:pStyle w:val="Header"/>
    </w:pPr>
    <w:r>
      <w:rPr>
        <w:noProof/>
      </w:rPr>
      <w:pict w14:anchorId="1176F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620219" o:spid="_x0000_s1028" type="#_x0000_t75" style="position:absolute;margin-left:0;margin-top:0;width:630pt;height:810pt;z-index:-251654144;mso-position-horizontal:center;mso-position-horizontal-relative:margin;mso-position-vertical:center;mso-position-vertical-relative:margin" o:allowincell="f">
          <v:imagedata r:id="rId1" o:title="Blue_Letterhead_Full_Bleed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90FED" w14:textId="2F8006AD" w:rsidR="003739F6" w:rsidRDefault="00F61970">
    <w:pPr>
      <w:pStyle w:val="Header"/>
    </w:pPr>
    <w:r>
      <w:rPr>
        <w:noProof/>
      </w:rPr>
      <mc:AlternateContent>
        <mc:Choice Requires="wps">
          <w:drawing>
            <wp:anchor distT="45720" distB="45720" distL="114300" distR="114300" simplePos="0" relativeHeight="251674624" behindDoc="1" locked="0" layoutInCell="1" allowOverlap="1" wp14:anchorId="7F371896" wp14:editId="7FB72128">
              <wp:simplePos x="0" y="0"/>
              <wp:positionH relativeFrom="column">
                <wp:posOffset>-457200</wp:posOffset>
              </wp:positionH>
              <wp:positionV relativeFrom="paragraph">
                <wp:posOffset>-210185</wp:posOffset>
              </wp:positionV>
              <wp:extent cx="77724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04620"/>
                      </a:xfrm>
                      <a:prstGeom prst="rect">
                        <a:avLst/>
                      </a:prstGeom>
                      <a:noFill/>
                      <a:ln w="9525">
                        <a:noFill/>
                        <a:miter lim="800000"/>
                        <a:headEnd/>
                        <a:tailEnd/>
                      </a:ln>
                    </wps:spPr>
                    <wps:txbx>
                      <w:txbxContent>
                        <w:p w14:paraId="518AC1EA" w14:textId="67CFF637" w:rsidR="00F61970" w:rsidRPr="00265594" w:rsidRDefault="00911784" w:rsidP="00F61970">
                          <w:pPr>
                            <w:spacing w:after="0"/>
                            <w:jc w:val="center"/>
                            <w:rPr>
                              <w:color w:val="0093D4"/>
                              <w:sz w:val="36"/>
                              <w:szCs w:val="36"/>
                            </w:rPr>
                          </w:pPr>
                          <w:r w:rsidRPr="00911784">
                            <w:rPr>
                              <w:rFonts w:ascii="Arial Black" w:hAnsi="Arial Black" w:cs="Arial"/>
                              <w:b/>
                              <w:bCs/>
                              <w:color w:val="214766"/>
                              <w:sz w:val="40"/>
                              <w:szCs w:val="40"/>
                            </w:rPr>
                            <w:t xml:space="preserve">Boost Center Community Navigator Job Description </w:t>
                          </w:r>
                          <w:r>
                            <w:rPr>
                              <w:rFonts w:ascii="Arial" w:hAnsi="Arial" w:cs="Arial"/>
                              <w:color w:val="0093D4"/>
                              <w:sz w:val="36"/>
                              <w:szCs w:val="36"/>
                            </w:rPr>
                            <w:t>AUGUST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371896" id="_x0000_t202" coordsize="21600,21600" o:spt="202" path="m,l,21600r21600,l21600,xe">
              <v:stroke joinstyle="miter"/>
              <v:path gradientshapeok="t" o:connecttype="rect"/>
            </v:shapetype>
            <v:shape id="Text Box 2" o:spid="_x0000_s1026" type="#_x0000_t202" style="position:absolute;margin-left:-36pt;margin-top:-16.55pt;width:612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ybj+gEAAM4DAAAOAAAAZHJzL2Uyb0RvYy54bWysU9Fu2yAUfZ+0f0C8L7Yjp2mtOFXXLtOk&#10;rpvU7QMwxjEacBmQ2NnX74LdNNrepvkBgS/33HvOPWxuR63IUTgvwdS0WOSUCMOhlWZf0+/fdu+u&#10;Kf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cf67X62WZY4hjrCjz8mqZxpKx6iXdOh8+CtAkbmrqcKoJnh0ffYjtsOrlSqxmYCeVSpNVhgw1&#10;vVktVynhIqJlQOMpqWt6ncdvskJk+cG0KTkwqaY9FlBmph2ZTpzD2Ix4MdJvoD2hAA4mg+GDwE0P&#10;7hclA5qrpv7ngTlBifpkUMSboiyjG9OhXK2RMXGXkeYywgxHqJoGSqbtfUgOjly9vUOxdzLJ8NrJ&#10;3CuaJqkzGzy68vKcbr0+w+1vAAAA//8DAFBLAwQUAAYACAAAACEARmc5cd8AAAAMAQAADwAAAGRy&#10;cy9kb3ducmV2LnhtbEyPwU7DMBBE70j8g7VI3FonqaBRiFNVqC3HQok4u/GSRMRry3bT8Pd1TnCb&#10;3R3Nvik3kx7YiM73hgSkywQYUmNUT62A+nO/yIH5IEnJwRAK+EUPm+r+rpSFMlf6wPEUWhZDyBdS&#10;QBeCLTj3TYda+qWxSPH2bZyWIY6u5crJawzXA8+S5Jlr2VP80EmLrx02P6eLFmCDPazf3PF9u9uP&#10;Sf11qLO+3Qnx+DBtX4AFnMKfGWb8iA5VZDqbCynPBgGLdRa7hChWqxTY7Eif5tU5qjxPgVcl/1+i&#10;ugEAAP//AwBQSwECLQAUAAYACAAAACEAtoM4kv4AAADhAQAAEwAAAAAAAAAAAAAAAAAAAAAAW0Nv&#10;bnRlbnRfVHlwZXNdLnhtbFBLAQItABQABgAIAAAAIQA4/SH/1gAAAJQBAAALAAAAAAAAAAAAAAAA&#10;AC8BAABfcmVscy8ucmVsc1BLAQItABQABgAIAAAAIQC6Sybj+gEAAM4DAAAOAAAAAAAAAAAAAAAA&#10;AC4CAABkcnMvZTJvRG9jLnhtbFBLAQItABQABgAIAAAAIQBGZzlx3wAAAAwBAAAPAAAAAAAAAAAA&#10;AAAAAFQEAABkcnMvZG93bnJldi54bWxQSwUGAAAAAAQABADzAAAAYAUAAAAA&#10;" filled="f" stroked="f">
              <v:textbox style="mso-fit-shape-to-text:t">
                <w:txbxContent>
                  <w:p w14:paraId="518AC1EA" w14:textId="67CFF637" w:rsidR="00F61970" w:rsidRPr="00265594" w:rsidRDefault="00911784" w:rsidP="00F61970">
                    <w:pPr>
                      <w:spacing w:after="0"/>
                      <w:jc w:val="center"/>
                      <w:rPr>
                        <w:color w:val="0093D4"/>
                        <w:sz w:val="36"/>
                        <w:szCs w:val="36"/>
                      </w:rPr>
                    </w:pPr>
                    <w:r w:rsidRPr="00911784">
                      <w:rPr>
                        <w:rFonts w:ascii="Arial Black" w:hAnsi="Arial Black" w:cs="Arial"/>
                        <w:b/>
                        <w:bCs/>
                        <w:color w:val="214766"/>
                        <w:sz w:val="40"/>
                        <w:szCs w:val="40"/>
                      </w:rPr>
                      <w:t xml:space="preserve">Boost Center Community Navigator Job Description </w:t>
                    </w:r>
                    <w:r>
                      <w:rPr>
                        <w:rFonts w:ascii="Arial" w:hAnsi="Arial" w:cs="Arial"/>
                        <w:color w:val="0093D4"/>
                        <w:sz w:val="36"/>
                        <w:szCs w:val="36"/>
                      </w:rPr>
                      <w:t>AUGUST 2024</w:t>
                    </w:r>
                  </w:p>
                </w:txbxContent>
              </v:textbox>
            </v:shape>
          </w:pict>
        </mc:Fallback>
      </mc:AlternateContent>
    </w:r>
    <w:r>
      <w:rPr>
        <w:noProof/>
      </w:rPr>
      <w:t xml:space="preserve"> </w:t>
    </w:r>
    <w:r w:rsidR="00100BB0">
      <w:rPr>
        <w:noProof/>
      </w:rPr>
      <w:drawing>
        <wp:anchor distT="0" distB="0" distL="114300" distR="114300" simplePos="0" relativeHeight="251664384" behindDoc="1" locked="0" layoutInCell="1" allowOverlap="1" wp14:anchorId="10C4D531" wp14:editId="3988C923">
          <wp:simplePos x="0" y="0"/>
          <wp:positionH relativeFrom="page">
            <wp:align>center</wp:align>
          </wp:positionH>
          <wp:positionV relativeFrom="page">
            <wp:align>top</wp:align>
          </wp:positionV>
          <wp:extent cx="7772400" cy="347472"/>
          <wp:effectExtent l="0" t="0" r="0" b="0"/>
          <wp:wrapNone/>
          <wp:docPr id="4289688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968813" name="Picture 428968813"/>
                  <pic:cNvPicPr/>
                </pic:nvPicPr>
                <pic:blipFill>
                  <a:blip r:embed="rId1">
                    <a:extLst>
                      <a:ext uri="{28A0092B-C50C-407E-A947-70E740481C1C}">
                        <a14:useLocalDpi xmlns:a14="http://schemas.microsoft.com/office/drawing/2010/main" val="0"/>
                      </a:ext>
                    </a:extLst>
                  </a:blip>
                  <a:stretch>
                    <a:fillRect/>
                  </a:stretch>
                </pic:blipFill>
                <pic:spPr>
                  <a:xfrm>
                    <a:off x="0" y="0"/>
                    <a:ext cx="7772400" cy="3474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B0EA" w14:textId="77777777" w:rsidR="003739F6" w:rsidRDefault="00000000">
    <w:pPr>
      <w:pStyle w:val="Header"/>
    </w:pPr>
    <w:r>
      <w:rPr>
        <w:noProof/>
      </w:rPr>
      <w:pict w14:anchorId="394DB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620218" o:spid="_x0000_s1027" type="#_x0000_t75" style="position:absolute;margin-left:0;margin-top:0;width:630pt;height:810pt;z-index:-251655168;mso-position-horizontal:center;mso-position-horizontal-relative:margin;mso-position-vertical:center;mso-position-vertical-relative:margin" o:allowincell="f">
          <v:imagedata r:id="rId1" o:title="Blue_Letterhead_Full_Bleed_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91402"/>
    <w:multiLevelType w:val="hybridMultilevel"/>
    <w:tmpl w:val="90CA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669C6"/>
    <w:multiLevelType w:val="hybridMultilevel"/>
    <w:tmpl w:val="1DC4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875150">
    <w:abstractNumId w:val="1"/>
  </w:num>
  <w:num w:numId="2" w16cid:durableId="173685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43"/>
    <w:rsid w:val="00091E50"/>
    <w:rsid w:val="000B03AE"/>
    <w:rsid w:val="00100BB0"/>
    <w:rsid w:val="00147415"/>
    <w:rsid w:val="00154943"/>
    <w:rsid w:val="0018661F"/>
    <w:rsid w:val="00265594"/>
    <w:rsid w:val="002A5815"/>
    <w:rsid w:val="003739F6"/>
    <w:rsid w:val="005A4B9C"/>
    <w:rsid w:val="00681B24"/>
    <w:rsid w:val="00742F01"/>
    <w:rsid w:val="007C63AD"/>
    <w:rsid w:val="00865F51"/>
    <w:rsid w:val="008F0042"/>
    <w:rsid w:val="00911784"/>
    <w:rsid w:val="00A34F86"/>
    <w:rsid w:val="00A70884"/>
    <w:rsid w:val="00B00A68"/>
    <w:rsid w:val="00C939B2"/>
    <w:rsid w:val="00DD2C3B"/>
    <w:rsid w:val="00EC0005"/>
    <w:rsid w:val="00F61970"/>
    <w:rsid w:val="00F61B4B"/>
    <w:rsid w:val="00FB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EF5E9"/>
  <w15:chartTrackingRefBased/>
  <w15:docId w15:val="{6C700C39-94F3-43EE-9998-6EDCC0E4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BB0"/>
    <w:pPr>
      <w:spacing w:line="278" w:lineRule="auto"/>
    </w:pPr>
    <w:rPr>
      <w:rFonts w:eastAsiaTheme="minorEastAsia"/>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9F6"/>
  </w:style>
  <w:style w:type="paragraph" w:styleId="Footer">
    <w:name w:val="footer"/>
    <w:basedOn w:val="Normal"/>
    <w:link w:val="FooterChar"/>
    <w:uiPriority w:val="99"/>
    <w:unhideWhenUsed/>
    <w:rsid w:val="00373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9F6"/>
  </w:style>
  <w:style w:type="character" w:styleId="Hyperlink">
    <w:name w:val="Hyperlink"/>
    <w:basedOn w:val="DefaultParagraphFont"/>
    <w:uiPriority w:val="99"/>
    <w:unhideWhenUsed/>
    <w:rsid w:val="00100BB0"/>
    <w:rPr>
      <w:color w:val="0563C1" w:themeColor="hyperlink"/>
      <w:u w:val="single"/>
    </w:rPr>
  </w:style>
  <w:style w:type="character" w:styleId="UnresolvedMention">
    <w:name w:val="Unresolved Mention"/>
    <w:basedOn w:val="DefaultParagraphFont"/>
    <w:uiPriority w:val="99"/>
    <w:semiHidden/>
    <w:unhideWhenUsed/>
    <w:rsid w:val="00265594"/>
    <w:rPr>
      <w:color w:val="605E5C"/>
      <w:shd w:val="clear" w:color="auto" w:fill="E1DFDD"/>
    </w:rPr>
  </w:style>
  <w:style w:type="paragraph" w:styleId="ListParagraph">
    <w:name w:val="List Paragraph"/>
    <w:basedOn w:val="Normal"/>
    <w:uiPriority w:val="34"/>
    <w:qFormat/>
    <w:rsid w:val="00A34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Hughes\Downloads\BlueFCU_Letterhead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3FC702CFBD94EBBCB2FDF3A510774" ma:contentTypeVersion="13" ma:contentTypeDescription="Create a new document." ma:contentTypeScope="" ma:versionID="ceafe79e4c4ab48ddfb5135ba36b5630">
  <xsd:schema xmlns:xsd="http://www.w3.org/2001/XMLSchema" xmlns:xs="http://www.w3.org/2001/XMLSchema" xmlns:p="http://schemas.microsoft.com/office/2006/metadata/properties" xmlns:ns2="e4601358-1a4d-4cad-9584-8c9f6fb2f086" xmlns:ns3="58c979c0-4fbd-4c48-9494-10896252a209" targetNamespace="http://schemas.microsoft.com/office/2006/metadata/properties" ma:root="true" ma:fieldsID="602c85278dacdd734a98e14eeed410fc" ns2:_="" ns3:_="">
    <xsd:import namespace="e4601358-1a4d-4cad-9584-8c9f6fb2f086"/>
    <xsd:import namespace="58c979c0-4fbd-4c48-9494-10896252a2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01358-1a4d-4cad-9584-8c9f6fb2f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fc5ec6-7688-4ecc-91e2-e99443d0888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979c0-4fbd-4c48-9494-10896252a2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b220d93-1a74-44f9-bcf9-0b987848a1c2}" ma:internalName="TaxCatchAll" ma:showField="CatchAllData" ma:web="58c979c0-4fbd-4c48-9494-10896252a2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8c979c0-4fbd-4c48-9494-10896252a209" xsi:nil="true"/>
    <lcf76f155ced4ddcb4097134ff3c332f xmlns="e4601358-1a4d-4cad-9584-8c9f6fb2f0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C7A91-84C5-47FA-8AA8-E676C9767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01358-1a4d-4cad-9584-8c9f6fb2f086"/>
    <ds:schemaRef ds:uri="58c979c0-4fbd-4c48-9494-10896252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D22F9-6E00-4F7F-ADD8-6112A59ED119}">
  <ds:schemaRefs>
    <ds:schemaRef ds:uri="http://schemas.microsoft.com/office/2006/metadata/properties"/>
    <ds:schemaRef ds:uri="http://schemas.microsoft.com/office/infopath/2007/PartnerControls"/>
    <ds:schemaRef ds:uri="58c979c0-4fbd-4c48-9494-10896252a209"/>
    <ds:schemaRef ds:uri="e4601358-1a4d-4cad-9584-8c9f6fb2f086"/>
  </ds:schemaRefs>
</ds:datastoreItem>
</file>

<file path=customXml/itemProps3.xml><?xml version="1.0" encoding="utf-8"?>
<ds:datastoreItem xmlns:ds="http://schemas.openxmlformats.org/officeDocument/2006/customXml" ds:itemID="{6BEB4344-7F5D-40DD-A081-E9F26C7014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BlueFCU_Letterhead_2023</Template>
  <TotalTime>4</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Hughes</dc:creator>
  <cp:keywords/>
  <dc:description/>
  <cp:lastModifiedBy>Laura Fowler</cp:lastModifiedBy>
  <cp:revision>5</cp:revision>
  <dcterms:created xsi:type="dcterms:W3CDTF">2024-08-15T16:23:00Z</dcterms:created>
  <dcterms:modified xsi:type="dcterms:W3CDTF">2024-08-15T16:26:00Z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0x010100A623FC702CFBD94EBBCB2FDF3A510774</vt:lpwstr>
  </property>
</Properties>
</file>