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3620571" cy="846813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0571" cy="846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icrosoft YaHei Light" w:cs="Microsoft YaHei Light" w:eastAsia="Microsoft YaHei Light" w:hAnsi="Microsoft YaHei Light"/>
          <w:sz w:val="20"/>
          <w:szCs w:val="20"/>
          <w:u w:val="singl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u w:val="single"/>
          <w:rtl w:val="0"/>
        </w:rPr>
        <w:t xml:space="preserve">Afternoon Assistant Job Description</w:t>
      </w:r>
    </w:p>
    <w:p w:rsidR="00000000" w:rsidDel="00000000" w:rsidP="00000000" w:rsidRDefault="00000000" w:rsidRPr="00000000" w14:paraId="00000003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u w:val="single"/>
          <w:rtl w:val="0"/>
        </w:rPr>
        <w:t xml:space="preserve">Reports to</w:t>
      </w: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: </w:t>
        <w:tab/>
        <w:t xml:space="preserve">Assistant Teacher(s)</w:t>
      </w:r>
    </w:p>
    <w:p w:rsidR="00000000" w:rsidDel="00000000" w:rsidP="00000000" w:rsidRDefault="00000000" w:rsidRPr="00000000" w14:paraId="00000005">
      <w:pPr>
        <w:ind w:left="720" w:firstLine="720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Lead Teacher(s)</w:t>
      </w:r>
    </w:p>
    <w:p w:rsidR="00000000" w:rsidDel="00000000" w:rsidP="00000000" w:rsidRDefault="00000000" w:rsidRPr="00000000" w14:paraId="00000006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ab/>
        <w:tab/>
        <w:t xml:space="preserve">Director/Assistant Director</w:t>
      </w:r>
    </w:p>
    <w:p w:rsidR="00000000" w:rsidDel="00000000" w:rsidP="00000000" w:rsidRDefault="00000000" w:rsidRPr="00000000" w14:paraId="00000007">
      <w:pPr>
        <w:ind w:left="720" w:firstLine="720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The President of the Board of Directors</w:t>
      </w:r>
    </w:p>
    <w:p w:rsidR="00000000" w:rsidDel="00000000" w:rsidP="00000000" w:rsidRDefault="00000000" w:rsidRPr="00000000" w14:paraId="00000008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u w:val="single"/>
          <w:rtl w:val="0"/>
        </w:rPr>
        <w:t xml:space="preserve">Qualifications</w:t>
      </w: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icrosoft YaHei Light" w:cs="Microsoft YaHei Light" w:eastAsia="Microsoft YaHei Light" w:hAnsi="Microsoft YaHe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Minimum of 16 years of age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icrosoft YaHei Light" w:cs="Microsoft YaHei Light" w:eastAsia="Microsoft YaHei Light" w:hAnsi="Microsoft YaHe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Attending High School/ High school diploma or an equivalent (as determined by the Director)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Microsoft YaHei Light" w:cs="Microsoft YaHei Light" w:eastAsia="Microsoft YaHei Light" w:hAnsi="Microsoft YaHe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Experience working with children in a school setting (preferred)</w:t>
      </w:r>
    </w:p>
    <w:p w:rsidR="00000000" w:rsidDel="00000000" w:rsidP="00000000" w:rsidRDefault="00000000" w:rsidRPr="00000000" w14:paraId="0000000D">
      <w:pPr>
        <w:rPr>
          <w:rFonts w:ascii="Microsoft YaHei Light" w:cs="Microsoft YaHei Light" w:eastAsia="Microsoft YaHei Light" w:hAnsi="Microsoft YaHei Light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u w:val="single"/>
          <w:rtl w:val="0"/>
        </w:rPr>
        <w:t xml:space="preserve">Responsibilities</w:t>
      </w: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F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Microsoft YaHei Light" w:cs="Microsoft YaHei Light" w:eastAsia="Microsoft YaHei Light" w:hAnsi="Microsoft YaHe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Duties</w:t>
      </w: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 of an afternoon assistant-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Assisting the Lead Assistant with duties in the classroom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Wear inside shoes with the class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Care for the children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Play and interact with them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Stay off of cell phone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Serve Snack to the children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Count children and perform name to face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Check children in and out as needed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Greet parents as they enter the classroom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The lead assistant is responsible for important communications with the parents. Your job is to greet and help with the children.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Practice positive discipline and guidance when directing the children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Help create and implemnt crafts on a weekly basis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Come up with ways to entertain and have fun with the children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Follow the cleaning checklist in your classroom daily.  There are many tasks to be done daily for closing.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icrosoft YaHei Light" w:cs="Microsoft YaHei Light" w:eastAsia="Microsoft YaHei Light" w:hAnsi="Microsoft YaHei Light"/>
          <w:b w:val="1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1"/>
          <w:sz w:val="20"/>
          <w:szCs w:val="20"/>
          <w:rtl w:val="0"/>
        </w:rPr>
        <w:t xml:space="preserve">Under 18 staff can never be left alone with children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Microsoft YaHei Light" w:cs="Microsoft YaHei Light" w:eastAsia="Microsoft YaHei Light" w:hAnsi="Microsoft YaHei Light"/>
          <w:b w:val="1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1"/>
          <w:sz w:val="20"/>
          <w:szCs w:val="20"/>
          <w:rtl w:val="0"/>
        </w:rPr>
        <w:t xml:space="preserve">Use groupme to communicate if you are left alone or need help.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Make sure the children are clean and presentable.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Speak with the lead teacher about her expectations of her classroom.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Each afternoon staff is on rotation for bathrooms and kitchen.  The calendar is in the kitchen. It will also be posted on groupme daily.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Bathroom duties: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Sweep and Mop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Spray sinks with Microban- wipe down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Spray and clean toilet with toilet cleaner.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Scrub toilet with toilet brush.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Use microfiber windo cloth the clean windows.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icrosoft YaHei Light" w:cs="Microsoft YaHei Light" w:eastAsia="Microsoft YaHei Light" w:hAnsi="Microsoft YaHe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Kitchen duties: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List is on the fridge.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Washing all dishes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Putting dry dishes away.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Clean out coffee pot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Wipe off carts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Microsoft YaHei Light" w:cs="Microsoft YaHei Light" w:eastAsia="Microsoft YaHei Light" w:hAnsi="Microsoft YaHe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Wipe down paper towel dispensers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Microsoft YaHei Light" w:cs="Microsoft YaHei Light" w:eastAsia="Microsoft YaHei Light" w:hAnsi="Microsoft YaHe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Fill paper towel dispenser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Microsoft YaHei Light" w:cs="Microsoft YaHei Light" w:eastAsia="Microsoft YaHei Light" w:hAnsi="Microsoft YaHe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Wipe down the front and inside of the fridge(s)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Microsoft YaHei Light" w:cs="Microsoft YaHei Light" w:eastAsia="Microsoft YaHei Light" w:hAnsi="Microsoft YaHe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Wipe down entire sinks including the faucet and handles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Sweep and Mop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Please read staff handbook for all policies and more details about your role at MSC.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2160" w:hanging="360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Research Montessori philosophy to gain an understanding of what we do at MSC.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At the end of the day make sure the room is clean and check with your team that all other duties in the school have been completed. 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2160" w:hanging="360"/>
        <w:rPr>
          <w:rFonts w:ascii="Microsoft YaHei Light" w:cs="Microsoft YaHei Light" w:eastAsia="Microsoft YaHei Light" w:hAnsi="Microsoft YaHei Light"/>
          <w:sz w:val="20"/>
          <w:szCs w:val="20"/>
          <w:u w:val="non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Smile and have fun! 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Microsoft YaHei Light" w:cs="Microsoft YaHei Light" w:eastAsia="Microsoft YaHei Light" w:hAnsi="Microsoft YaHei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720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i w:val="1"/>
          <w:sz w:val="20"/>
          <w:szCs w:val="20"/>
          <w:rtl w:val="0"/>
        </w:rPr>
        <w:t xml:space="preserve">Each employee, as an important member of the Montessori School of Cheyenne community, makes a positive contribution to the character of our community, helps maintain a respectful and cooperative atmosphere, shares responsibility for the safety and well-being of its members, and cooperates in the administration of MSC policies and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440" w:firstLine="0"/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Cut here and give bottom portion to Admin. </w:t>
      </w:r>
    </w:p>
    <w:p w:rsidR="00000000" w:rsidDel="00000000" w:rsidP="00000000" w:rsidRDefault="00000000" w:rsidRPr="00000000" w14:paraId="00000040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------------------------------------------------------------------------------------------------------------</w:t>
      </w:r>
    </w:p>
    <w:p w:rsidR="00000000" w:rsidDel="00000000" w:rsidP="00000000" w:rsidRDefault="00000000" w:rsidRPr="00000000" w14:paraId="00000041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I have read and understand my responsibilities as an Assistant Teacher at the Montessori School of Cheyenne.</w:t>
      </w:r>
    </w:p>
    <w:p w:rsidR="00000000" w:rsidDel="00000000" w:rsidP="00000000" w:rsidRDefault="00000000" w:rsidRPr="00000000" w14:paraId="00000046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Printed Name</w:t>
      </w:r>
    </w:p>
    <w:p w:rsidR="00000000" w:rsidDel="00000000" w:rsidP="00000000" w:rsidRDefault="00000000" w:rsidRPr="00000000" w14:paraId="00000049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Microsoft YaHei Light" w:cs="Microsoft YaHei Light" w:eastAsia="Microsoft YaHei Light" w:hAnsi="Microsoft YaHei Light"/>
          <w:sz w:val="20"/>
          <w:szCs w:val="20"/>
          <w:u w:val="singl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ab/>
      </w: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4B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Signature</w:t>
        <w:tab/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4C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Microsoft YaHei Light" w:cs="Microsoft YaHei Light" w:eastAsia="Microsoft YaHei Light" w:hAnsi="Microsoft YaHei Light"/>
          <w:sz w:val="20"/>
          <w:szCs w:val="20"/>
          <w:u w:val="single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ab/>
      </w: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4E">
      <w:pPr>
        <w:rPr>
          <w:rFonts w:ascii="Microsoft YaHei Light" w:cs="Microsoft YaHei Light" w:eastAsia="Microsoft YaHei Light" w:hAnsi="Microsoft YaHei Light"/>
          <w:sz w:val="20"/>
          <w:szCs w:val="20"/>
        </w:rPr>
      </w:pPr>
      <w:r w:rsidDel="00000000" w:rsidR="00000000" w:rsidRPr="00000000">
        <w:rPr>
          <w:rFonts w:ascii="Microsoft YaHei Light" w:cs="Microsoft YaHei Light" w:eastAsia="Microsoft YaHei Light" w:hAnsi="Microsoft YaHei Light"/>
          <w:sz w:val="20"/>
          <w:szCs w:val="20"/>
          <w:rtl w:val="0"/>
        </w:rPr>
        <w:t xml:space="preserve">Director Signature</w:t>
        <w:tab/>
        <w:tab/>
        <w:tab/>
        <w:tab/>
        <w:tab/>
        <w:tab/>
        <w:tab/>
        <w:t xml:space="preserve">Date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Microsoft YaHei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41027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5410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5410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9385QfVnKo9c+uv/ZTdiBkR7WJQ==">AMUW2mW5RMmiDSLY+8SYq7OqsKI/YmqDk9FzE4gXmTOycMjG4T3ZCUXA+Vlayo1QCrrz2Wgla4OvRxUJEYoY3ADBGlV9lNbuogybs10MVU4886NsD/bY/7UGmbPB9vvBfxzQGG2FWBep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2020-06-26T18:37:00Z</dcterms:created>
  <dc:creator>Brenda</dc:creator>
</cp:coreProperties>
</file>