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E924" w14:textId="5AA0361D" w:rsidR="00F03681" w:rsidRDefault="00D3479E">
      <w:r w:rsidRPr="00B867BA">
        <w:rPr>
          <w:rFonts w:ascii="Ambit Light" w:hAnsi="Ambit Light"/>
          <w:noProof/>
          <w:sz w:val="20"/>
          <w:szCs w:val="20"/>
        </w:rPr>
        <w:drawing>
          <wp:anchor distT="0" distB="0" distL="114300" distR="114300" simplePos="0" relativeHeight="251658240" behindDoc="0" locked="0" layoutInCell="1" allowOverlap="1" wp14:anchorId="7EBB5ED0" wp14:editId="1EA1FE01">
            <wp:simplePos x="0" y="0"/>
            <wp:positionH relativeFrom="column">
              <wp:posOffset>-81280</wp:posOffset>
            </wp:positionH>
            <wp:positionV relativeFrom="paragraph">
              <wp:posOffset>-1266190</wp:posOffset>
            </wp:positionV>
            <wp:extent cx="1865630" cy="11029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w Hiring Typ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5630" cy="1102995"/>
                    </a:xfrm>
                    <a:prstGeom prst="rect">
                      <a:avLst/>
                    </a:prstGeom>
                  </pic:spPr>
                </pic:pic>
              </a:graphicData>
            </a:graphic>
            <wp14:sizeRelH relativeFrom="page">
              <wp14:pctWidth>0</wp14:pctWidth>
            </wp14:sizeRelH>
            <wp14:sizeRelV relativeFrom="page">
              <wp14:pctHeight>0</wp14:pctHeight>
            </wp14:sizeRelV>
          </wp:anchor>
        </w:drawing>
      </w:r>
      <w:r w:rsidR="00C507C9" w:rsidRPr="00B867BA">
        <w:rPr>
          <w:rFonts w:ascii="Ambit Light" w:hAnsi="Ambit Light"/>
          <w:noProof/>
          <w:sz w:val="22"/>
          <w:szCs w:val="22"/>
        </w:rPr>
        <w:drawing>
          <wp:anchor distT="0" distB="0" distL="114300" distR="114300" simplePos="0" relativeHeight="251658241" behindDoc="1" locked="0" layoutInCell="1" allowOverlap="1" wp14:anchorId="1F7C84BC" wp14:editId="7CFB4260">
            <wp:simplePos x="0" y="0"/>
            <wp:positionH relativeFrom="margin">
              <wp:posOffset>5815965</wp:posOffset>
            </wp:positionH>
            <wp:positionV relativeFrom="paragraph">
              <wp:posOffset>-944880</wp:posOffset>
            </wp:positionV>
            <wp:extent cx="1135198" cy="1466226"/>
            <wp:effectExtent l="0" t="0" r="8255" b="635"/>
            <wp:wrapNone/>
            <wp:docPr id="883856061" name="Picture 1" descr="A logo for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56061" name="Picture 1" descr="A logo for a garde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5198" cy="1466226"/>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567"/>
        <w:gridCol w:w="4567"/>
      </w:tblGrid>
      <w:tr w:rsidR="00783205" w:rsidRPr="00783205" w14:paraId="20A065E6" w14:textId="77777777" w:rsidTr="00F03681">
        <w:tc>
          <w:tcPr>
            <w:tcW w:w="4567" w:type="dxa"/>
          </w:tcPr>
          <w:p w14:paraId="190C8A65" w14:textId="77777777" w:rsidR="00F00D29" w:rsidRPr="00783205" w:rsidRDefault="00F00D29" w:rsidP="00BB78C5">
            <w:pPr>
              <w:pStyle w:val="Heading1"/>
              <w:rPr>
                <w:rFonts w:ascii="Recoleta" w:hAnsi="Recoleta"/>
              </w:rPr>
            </w:pPr>
            <w:r w:rsidRPr="00783205">
              <w:rPr>
                <w:rFonts w:ascii="Recoleta" w:hAnsi="Recoleta"/>
                <w:sz w:val="24"/>
                <w:szCs w:val="24"/>
              </w:rPr>
              <w:t>Title</w:t>
            </w:r>
          </w:p>
          <w:p w14:paraId="112604E8" w14:textId="79A3ED61" w:rsidR="00CF61A7" w:rsidRPr="00783205" w:rsidRDefault="000F018E" w:rsidP="00BB78C5">
            <w:pPr>
              <w:rPr>
                <w:rFonts w:ascii="Ambit Light" w:hAnsi="Ambit Light"/>
                <w:color w:val="517765"/>
                <w:sz w:val="22"/>
                <w:szCs w:val="22"/>
              </w:rPr>
            </w:pPr>
            <w:r>
              <w:rPr>
                <w:rFonts w:ascii="Ambit Light" w:hAnsi="Ambit Light"/>
                <w:color w:val="517765"/>
                <w:sz w:val="22"/>
                <w:szCs w:val="22"/>
              </w:rPr>
              <w:t>Membership Coordinator</w:t>
            </w:r>
          </w:p>
          <w:p w14:paraId="7A97054E" w14:textId="77777777" w:rsidR="00F00D29" w:rsidRPr="00783205" w:rsidRDefault="00F00D29" w:rsidP="00BB78C5">
            <w:pPr>
              <w:pStyle w:val="Heading1"/>
              <w:rPr>
                <w:rFonts w:ascii="Recoleta" w:hAnsi="Recoleta"/>
              </w:rPr>
            </w:pPr>
            <w:r w:rsidRPr="00783205">
              <w:rPr>
                <w:rFonts w:ascii="Recoleta" w:hAnsi="Recoleta"/>
                <w:sz w:val="24"/>
                <w:szCs w:val="24"/>
              </w:rPr>
              <w:t>Status</w:t>
            </w:r>
          </w:p>
          <w:p w14:paraId="0EB3770D" w14:textId="77777777" w:rsidR="00F00D29" w:rsidRPr="00783205" w:rsidRDefault="00A56A24" w:rsidP="00F043F8">
            <w:pPr>
              <w:rPr>
                <w:rFonts w:ascii="Ambit Light" w:hAnsi="Ambit Light"/>
                <w:color w:val="517765"/>
                <w:sz w:val="22"/>
                <w:szCs w:val="22"/>
              </w:rPr>
            </w:pPr>
            <w:r w:rsidRPr="00783205">
              <w:rPr>
                <w:rFonts w:ascii="Ambit Light" w:hAnsi="Ambit Light"/>
                <w:color w:val="517765"/>
                <w:sz w:val="22"/>
                <w:szCs w:val="22"/>
              </w:rPr>
              <w:t xml:space="preserve">Full-Time, </w:t>
            </w:r>
            <w:r w:rsidR="00E00FFE" w:rsidRPr="00783205">
              <w:rPr>
                <w:rFonts w:ascii="Ambit Light" w:hAnsi="Ambit Light"/>
                <w:color w:val="517765"/>
                <w:sz w:val="22"/>
                <w:szCs w:val="22"/>
              </w:rPr>
              <w:t>E</w:t>
            </w:r>
            <w:r w:rsidRPr="00783205">
              <w:rPr>
                <w:rFonts w:ascii="Ambit Light" w:hAnsi="Ambit Light"/>
                <w:color w:val="517765"/>
                <w:sz w:val="22"/>
                <w:szCs w:val="22"/>
              </w:rPr>
              <w:t>xempt</w:t>
            </w:r>
          </w:p>
        </w:tc>
        <w:tc>
          <w:tcPr>
            <w:tcW w:w="4567" w:type="dxa"/>
          </w:tcPr>
          <w:p w14:paraId="15EAEEFD" w14:textId="77777777" w:rsidR="00F00D29" w:rsidRPr="00783205" w:rsidRDefault="00F00D29" w:rsidP="00BB78C5">
            <w:pPr>
              <w:pStyle w:val="Heading1"/>
              <w:rPr>
                <w:rFonts w:ascii="Recoleta" w:hAnsi="Recoleta"/>
              </w:rPr>
            </w:pPr>
            <w:r w:rsidRPr="00783205">
              <w:rPr>
                <w:rFonts w:ascii="Recoleta" w:hAnsi="Recoleta"/>
                <w:sz w:val="24"/>
                <w:szCs w:val="24"/>
              </w:rPr>
              <w:t>Reports</w:t>
            </w:r>
            <w:r w:rsidRPr="00783205">
              <w:rPr>
                <w:rFonts w:ascii="Recoleta" w:hAnsi="Recoleta"/>
              </w:rPr>
              <w:t xml:space="preserve"> to</w:t>
            </w:r>
          </w:p>
          <w:p w14:paraId="70DF1B67" w14:textId="6E630C83" w:rsidR="00E10137" w:rsidRPr="00783205" w:rsidRDefault="00D23F7A" w:rsidP="00BB78C5">
            <w:pPr>
              <w:rPr>
                <w:rFonts w:ascii="Ambit Light" w:hAnsi="Ambit Light"/>
                <w:color w:val="517765"/>
                <w:sz w:val="22"/>
                <w:szCs w:val="22"/>
              </w:rPr>
            </w:pPr>
            <w:r>
              <w:rPr>
                <w:rFonts w:ascii="Ambit Light" w:hAnsi="Ambit Light"/>
                <w:color w:val="517765"/>
                <w:sz w:val="22"/>
                <w:szCs w:val="22"/>
              </w:rPr>
              <w:t xml:space="preserve">Senior </w:t>
            </w:r>
            <w:r w:rsidR="00A56A24" w:rsidRPr="00783205">
              <w:rPr>
                <w:rFonts w:ascii="Ambit Light" w:hAnsi="Ambit Light"/>
                <w:color w:val="517765"/>
                <w:sz w:val="22"/>
                <w:szCs w:val="22"/>
              </w:rPr>
              <w:t>Director</w:t>
            </w:r>
            <w:r w:rsidR="00092348">
              <w:rPr>
                <w:rFonts w:ascii="Ambit Light" w:hAnsi="Ambit Light"/>
                <w:color w:val="517765"/>
                <w:sz w:val="22"/>
                <w:szCs w:val="22"/>
              </w:rPr>
              <w:t xml:space="preserve"> of Development</w:t>
            </w:r>
          </w:p>
          <w:p w14:paraId="23961EFB" w14:textId="77777777" w:rsidR="00F00D29" w:rsidRPr="00783205" w:rsidRDefault="00F00D29" w:rsidP="00BB78C5">
            <w:pPr>
              <w:pStyle w:val="Heading1"/>
              <w:rPr>
                <w:rFonts w:ascii="Recoleta" w:hAnsi="Recoleta"/>
              </w:rPr>
            </w:pPr>
            <w:r w:rsidRPr="00783205">
              <w:rPr>
                <w:rFonts w:ascii="Recoleta" w:hAnsi="Recoleta"/>
                <w:sz w:val="24"/>
                <w:szCs w:val="24"/>
              </w:rPr>
              <w:t>Salary</w:t>
            </w:r>
          </w:p>
          <w:p w14:paraId="6EC3838B" w14:textId="0673CE77" w:rsidR="00F00D29" w:rsidRPr="00783205" w:rsidRDefault="00A56A24" w:rsidP="00075813">
            <w:pPr>
              <w:rPr>
                <w:rFonts w:ascii="Ambit Light" w:hAnsi="Ambit Light"/>
                <w:color w:val="517765"/>
                <w:sz w:val="22"/>
                <w:szCs w:val="22"/>
              </w:rPr>
            </w:pPr>
            <w:r w:rsidRPr="00783205">
              <w:rPr>
                <w:rFonts w:ascii="Ambit Light" w:hAnsi="Ambit Light"/>
                <w:color w:val="517765"/>
                <w:sz w:val="22"/>
                <w:szCs w:val="22"/>
              </w:rPr>
              <w:t>$</w:t>
            </w:r>
            <w:r w:rsidR="003C6E57">
              <w:rPr>
                <w:rFonts w:ascii="Ambit Light" w:hAnsi="Ambit Light"/>
                <w:color w:val="517765"/>
                <w:sz w:val="22"/>
                <w:szCs w:val="22"/>
              </w:rPr>
              <w:t>45</w:t>
            </w:r>
            <w:r w:rsidR="009F6481" w:rsidRPr="00783205">
              <w:rPr>
                <w:rFonts w:ascii="Ambit Light" w:hAnsi="Ambit Light"/>
                <w:color w:val="517765"/>
                <w:sz w:val="22"/>
                <w:szCs w:val="22"/>
              </w:rPr>
              <w:t>,000</w:t>
            </w:r>
            <w:r w:rsidR="00790125">
              <w:rPr>
                <w:rFonts w:ascii="Ambit Light" w:hAnsi="Ambit Light"/>
                <w:color w:val="517765"/>
                <w:sz w:val="22"/>
                <w:szCs w:val="22"/>
              </w:rPr>
              <w:t>-$50,000</w:t>
            </w:r>
          </w:p>
          <w:p w14:paraId="512F5A1A" w14:textId="674BC878" w:rsidR="00B867BA" w:rsidRPr="00783205" w:rsidRDefault="00B867BA" w:rsidP="00075813">
            <w:pPr>
              <w:rPr>
                <w:rFonts w:ascii="Ambit Light" w:hAnsi="Ambit Light"/>
                <w:color w:val="517765"/>
                <w:sz w:val="22"/>
                <w:szCs w:val="22"/>
              </w:rPr>
            </w:pPr>
          </w:p>
        </w:tc>
      </w:tr>
    </w:tbl>
    <w:p w14:paraId="34AB451A" w14:textId="77777777" w:rsidR="00FF48AB" w:rsidRPr="00FF48AB" w:rsidRDefault="00FF48AB" w:rsidP="006F0282">
      <w:pPr>
        <w:rPr>
          <w:rFonts w:ascii="Ambit Light" w:hAnsi="Ambit Light"/>
          <w:b/>
          <w:bCs/>
          <w:color w:val="517765"/>
          <w:sz w:val="22"/>
          <w:szCs w:val="22"/>
        </w:rPr>
      </w:pPr>
      <w:r w:rsidRPr="00FF48AB">
        <w:rPr>
          <w:rFonts w:ascii="Ambit Light" w:hAnsi="Ambit Light"/>
          <w:b/>
          <w:bCs/>
          <w:color w:val="517765"/>
          <w:sz w:val="22"/>
          <w:szCs w:val="22"/>
        </w:rPr>
        <w:t>Cultivate. Connect. Grow.</w:t>
      </w:r>
    </w:p>
    <w:p w14:paraId="49E8D6F7" w14:textId="7E497C2F" w:rsidR="00474264" w:rsidRDefault="00FF48AB" w:rsidP="006F0282">
      <w:pPr>
        <w:rPr>
          <w:rFonts w:ascii="Ambit Light" w:hAnsi="Ambit Light"/>
          <w:color w:val="517765"/>
          <w:sz w:val="22"/>
          <w:szCs w:val="22"/>
        </w:rPr>
      </w:pPr>
      <w:r w:rsidRPr="00FF48AB">
        <w:rPr>
          <w:rFonts w:ascii="Ambit Light" w:hAnsi="Ambit Light"/>
          <w:color w:val="517765"/>
          <w:sz w:val="22"/>
          <w:szCs w:val="22"/>
        </w:rPr>
        <w:t xml:space="preserve">The Idaho Botanical Garden (IBG) is seeking a passionate and strategic </w:t>
      </w:r>
      <w:r w:rsidR="00790125">
        <w:rPr>
          <w:rFonts w:ascii="Ambit Light" w:hAnsi="Ambit Light"/>
          <w:b/>
          <w:bCs/>
          <w:color w:val="517765"/>
          <w:sz w:val="22"/>
          <w:szCs w:val="22"/>
        </w:rPr>
        <w:t>Membership Coordinator</w:t>
      </w:r>
      <w:r w:rsidRPr="00FF48AB">
        <w:rPr>
          <w:rFonts w:ascii="Ambit Light" w:hAnsi="Ambit Light"/>
          <w:color w:val="517765"/>
          <w:sz w:val="22"/>
          <w:szCs w:val="22"/>
        </w:rPr>
        <w:t xml:space="preserve"> to join our team full-time</w:t>
      </w:r>
      <w:r w:rsidR="00241EE0">
        <w:rPr>
          <w:rFonts w:ascii="Ambit Light" w:hAnsi="Ambit Light"/>
          <w:color w:val="517765"/>
          <w:sz w:val="22"/>
          <w:szCs w:val="22"/>
        </w:rPr>
        <w:t>.</w:t>
      </w:r>
      <w:r w:rsidR="00241EE0" w:rsidRPr="00241EE0">
        <w:rPr>
          <w:rFonts w:ascii="Ambit Light" w:hAnsi="Ambit Light"/>
          <w:color w:val="517765"/>
          <w:sz w:val="22"/>
          <w:szCs w:val="22"/>
        </w:rPr>
        <w:t xml:space="preserve"> </w:t>
      </w:r>
      <w:r w:rsidR="00241EE0" w:rsidRPr="006F571C">
        <w:rPr>
          <w:rFonts w:ascii="Ambit Light" w:hAnsi="Ambit Light"/>
          <w:color w:val="517765"/>
          <w:sz w:val="22"/>
          <w:szCs w:val="22"/>
        </w:rPr>
        <w:t>This role is ideal for someone who enjoys engaging with community members, supporting donor relations, and contributing to the sustainability of a beloved nonprofit rooted in nature and connection.</w:t>
      </w:r>
    </w:p>
    <w:p w14:paraId="3489AB57" w14:textId="048B902F" w:rsidR="00FF48AB" w:rsidRPr="00FF48AB" w:rsidRDefault="00FF48AB" w:rsidP="006F0282">
      <w:pPr>
        <w:rPr>
          <w:rFonts w:ascii="Ambit Light" w:hAnsi="Ambit Light"/>
          <w:color w:val="517765"/>
          <w:sz w:val="22"/>
          <w:szCs w:val="22"/>
        </w:rPr>
      </w:pPr>
      <w:r w:rsidRPr="00FF48AB">
        <w:rPr>
          <w:rFonts w:ascii="Ambit Light" w:hAnsi="Ambit Light"/>
          <w:b/>
          <w:bCs/>
          <w:color w:val="517765"/>
          <w:sz w:val="22"/>
          <w:szCs w:val="22"/>
        </w:rPr>
        <w:t>About Us</w:t>
      </w:r>
    </w:p>
    <w:p w14:paraId="207EE766" w14:textId="681371F6" w:rsidR="00FF48AB" w:rsidRPr="00FF48AB" w:rsidRDefault="00FF48AB" w:rsidP="006F0282">
      <w:pPr>
        <w:rPr>
          <w:rFonts w:ascii="Ambit Light" w:hAnsi="Ambit Light"/>
          <w:color w:val="517765"/>
          <w:sz w:val="22"/>
          <w:szCs w:val="22"/>
        </w:rPr>
      </w:pPr>
      <w:r w:rsidRPr="00FF48AB">
        <w:rPr>
          <w:rFonts w:ascii="Ambit Light" w:hAnsi="Ambit Light"/>
          <w:color w:val="517765"/>
          <w:sz w:val="22"/>
          <w:szCs w:val="22"/>
        </w:rPr>
        <w:t>Nestled in the Boise Foothills, IBG is a 32-acre living museum that connects people, plants, and nature. With 15 acres of cultivated gardens and a 10-acre expansion underway</w:t>
      </w:r>
      <w:r w:rsidR="0004153B">
        <w:rPr>
          <w:rFonts w:ascii="Ambit Light" w:hAnsi="Ambit Light"/>
          <w:color w:val="517765"/>
          <w:sz w:val="22"/>
          <w:szCs w:val="22"/>
        </w:rPr>
        <w:t xml:space="preserve">, </w:t>
      </w:r>
      <w:r w:rsidRPr="00FF48AB">
        <w:rPr>
          <w:rFonts w:ascii="Ambit Light" w:hAnsi="Ambit Light"/>
          <w:color w:val="517765"/>
          <w:sz w:val="22"/>
          <w:szCs w:val="22"/>
        </w:rPr>
        <w:t>including an Arboretum Interpretive Garden, Horticultural Therapy Garden, and Scholar Garden</w:t>
      </w:r>
      <w:r w:rsidR="0004153B">
        <w:rPr>
          <w:rFonts w:ascii="Ambit Light" w:hAnsi="Ambit Light"/>
          <w:color w:val="517765"/>
          <w:sz w:val="22"/>
          <w:szCs w:val="22"/>
        </w:rPr>
        <w:t>. T</w:t>
      </w:r>
      <w:r w:rsidRPr="00FF48AB">
        <w:rPr>
          <w:rFonts w:ascii="Ambit Light" w:hAnsi="Ambit Light"/>
          <w:color w:val="517765"/>
          <w:sz w:val="22"/>
          <w:szCs w:val="22"/>
        </w:rPr>
        <w:t>his is a transformative time in our journey.</w:t>
      </w:r>
    </w:p>
    <w:p w14:paraId="3F7FEFC6" w14:textId="77777777" w:rsidR="00FF48AB" w:rsidRPr="00FF48AB" w:rsidRDefault="00FF48AB" w:rsidP="006F0282">
      <w:pPr>
        <w:rPr>
          <w:rFonts w:ascii="Ambit Light" w:hAnsi="Ambit Light"/>
          <w:color w:val="517765"/>
          <w:sz w:val="22"/>
          <w:szCs w:val="22"/>
        </w:rPr>
      </w:pPr>
      <w:r w:rsidRPr="00FF48AB">
        <w:rPr>
          <w:rFonts w:ascii="Ambit Light" w:hAnsi="Ambit Light"/>
          <w:color w:val="517765"/>
          <w:sz w:val="22"/>
          <w:szCs w:val="22"/>
        </w:rPr>
        <w:t xml:space="preserve">Our mission: </w:t>
      </w:r>
      <w:r w:rsidRPr="00FF48AB">
        <w:rPr>
          <w:rFonts w:ascii="Ambit Light" w:hAnsi="Ambit Light"/>
          <w:b/>
          <w:bCs/>
          <w:color w:val="517765"/>
          <w:sz w:val="22"/>
          <w:szCs w:val="22"/>
        </w:rPr>
        <w:t>Cultivate. Educate. Celebrate.</w:t>
      </w:r>
      <w:r w:rsidRPr="00FF48AB">
        <w:rPr>
          <w:rFonts w:ascii="Ambit Light" w:hAnsi="Ambit Light"/>
          <w:color w:val="517765"/>
          <w:sz w:val="22"/>
          <w:szCs w:val="22"/>
        </w:rPr>
        <w:t xml:space="preserve"> IBG values respect, inclusivity, collaboration, curiosity, and approachability. We foster a coaching-centered culture where team members are trusted, empowered, and celebrated.</w:t>
      </w:r>
    </w:p>
    <w:p w14:paraId="2A1E4FDB" w14:textId="00C9652E" w:rsidR="00FF48AB" w:rsidRPr="00FF48AB" w:rsidRDefault="00FF48AB" w:rsidP="006F0282">
      <w:pPr>
        <w:rPr>
          <w:rFonts w:ascii="Ambit Light" w:hAnsi="Ambit Light"/>
          <w:b/>
          <w:bCs/>
          <w:color w:val="517765"/>
          <w:sz w:val="22"/>
          <w:szCs w:val="22"/>
        </w:rPr>
      </w:pPr>
      <w:r w:rsidRPr="00FF48AB">
        <w:rPr>
          <w:rFonts w:ascii="Ambit Light" w:hAnsi="Ambit Light"/>
          <w:b/>
          <w:bCs/>
          <w:color w:val="517765"/>
          <w:sz w:val="22"/>
          <w:szCs w:val="22"/>
        </w:rPr>
        <w:t>The Opportunity</w:t>
      </w:r>
    </w:p>
    <w:p w14:paraId="077FA9EE" w14:textId="726AD22D" w:rsidR="00241EE0" w:rsidRDefault="00241EE0" w:rsidP="006F0282">
      <w:pPr>
        <w:rPr>
          <w:rFonts w:ascii="Ambit Light" w:hAnsi="Ambit Light"/>
          <w:color w:val="517765"/>
          <w:sz w:val="22"/>
          <w:szCs w:val="22"/>
        </w:rPr>
      </w:pPr>
      <w:r w:rsidRPr="006F571C">
        <w:rPr>
          <w:rFonts w:ascii="Ambit Light" w:hAnsi="Ambit Light"/>
          <w:color w:val="517765"/>
          <w:sz w:val="22"/>
          <w:szCs w:val="22"/>
        </w:rPr>
        <w:t xml:space="preserve">As the Membership Coordinator, you will play a key role in supporting donor and member engagement efforts. Reporting to the </w:t>
      </w:r>
      <w:r w:rsidR="00092348">
        <w:rPr>
          <w:rFonts w:ascii="Ambit Light" w:hAnsi="Ambit Light"/>
          <w:color w:val="517765"/>
          <w:sz w:val="22"/>
          <w:szCs w:val="22"/>
        </w:rPr>
        <w:t xml:space="preserve">Senior </w:t>
      </w:r>
      <w:r w:rsidRPr="006F571C">
        <w:rPr>
          <w:rFonts w:ascii="Ambit Light" w:hAnsi="Ambit Light"/>
          <w:color w:val="517765"/>
          <w:sz w:val="22"/>
          <w:szCs w:val="22"/>
        </w:rPr>
        <w:t>Director</w:t>
      </w:r>
      <w:r w:rsidR="00092348">
        <w:rPr>
          <w:rFonts w:ascii="Ambit Light" w:hAnsi="Ambit Light"/>
          <w:color w:val="517765"/>
          <w:sz w:val="22"/>
          <w:szCs w:val="22"/>
        </w:rPr>
        <w:t xml:space="preserve"> of Development</w:t>
      </w:r>
      <w:r w:rsidRPr="006F571C">
        <w:rPr>
          <w:rFonts w:ascii="Ambit Light" w:hAnsi="Ambit Light"/>
          <w:color w:val="517765"/>
          <w:sz w:val="22"/>
          <w:szCs w:val="22"/>
        </w:rPr>
        <w:t xml:space="preserve">, you’ll help maintain accurate records, </w:t>
      </w:r>
      <w:r w:rsidR="00092348">
        <w:rPr>
          <w:rFonts w:ascii="Ambit Light" w:hAnsi="Ambit Light"/>
          <w:color w:val="517765"/>
          <w:sz w:val="22"/>
          <w:szCs w:val="22"/>
        </w:rPr>
        <w:t>coordinate strategic</w:t>
      </w:r>
      <w:r w:rsidRPr="006F571C">
        <w:rPr>
          <w:rFonts w:ascii="Ambit Light" w:hAnsi="Ambit Light"/>
          <w:color w:val="517765"/>
          <w:sz w:val="22"/>
          <w:szCs w:val="22"/>
        </w:rPr>
        <w:t xml:space="preserve"> </w:t>
      </w:r>
      <w:r w:rsidR="00092348">
        <w:rPr>
          <w:rFonts w:ascii="Ambit Light" w:hAnsi="Ambit Light"/>
          <w:color w:val="517765"/>
          <w:sz w:val="22"/>
          <w:szCs w:val="22"/>
        </w:rPr>
        <w:t xml:space="preserve">member </w:t>
      </w:r>
      <w:r w:rsidRPr="006F571C">
        <w:rPr>
          <w:rFonts w:ascii="Ambit Light" w:hAnsi="Ambit Light"/>
          <w:color w:val="517765"/>
          <w:sz w:val="22"/>
          <w:szCs w:val="22"/>
        </w:rPr>
        <w:t>communications, and track membership metrics such as retention rates and renewal trends. This role is perfect for someone looking to grow their experience in nonprofit development and community outreach.</w:t>
      </w:r>
    </w:p>
    <w:p w14:paraId="20717790" w14:textId="4998D712" w:rsidR="00FF48AB" w:rsidRPr="00FF48AB" w:rsidRDefault="00FF48AB" w:rsidP="006F0282">
      <w:pPr>
        <w:rPr>
          <w:rFonts w:ascii="Ambit Light" w:hAnsi="Ambit Light"/>
          <w:color w:val="517765"/>
          <w:sz w:val="22"/>
          <w:szCs w:val="22"/>
        </w:rPr>
      </w:pPr>
      <w:r w:rsidRPr="00FF48AB">
        <w:rPr>
          <w:rFonts w:ascii="Ambit Light" w:hAnsi="Ambit Light"/>
          <w:color w:val="517765"/>
          <w:sz w:val="22"/>
          <w:szCs w:val="22"/>
        </w:rPr>
        <w:t>If you’re a storyteller, strategist, and people-person who’s passionate about nonprofit impact, this is your opportunity to make a difference.</w:t>
      </w:r>
    </w:p>
    <w:p w14:paraId="3C049752" w14:textId="538F06B1" w:rsidR="00FF48AB" w:rsidRPr="00FF48AB" w:rsidRDefault="00FF48AB" w:rsidP="006F0282">
      <w:pPr>
        <w:rPr>
          <w:rFonts w:ascii="Ambit Light" w:hAnsi="Ambit Light"/>
          <w:b/>
          <w:bCs/>
          <w:color w:val="517765"/>
          <w:sz w:val="22"/>
          <w:szCs w:val="22"/>
        </w:rPr>
      </w:pPr>
      <w:r w:rsidRPr="00FF48AB">
        <w:rPr>
          <w:rFonts w:ascii="Ambit Light" w:hAnsi="Ambit Light"/>
          <w:b/>
          <w:bCs/>
          <w:color w:val="517765"/>
          <w:sz w:val="22"/>
          <w:szCs w:val="22"/>
        </w:rPr>
        <w:t>Key Responsibilities</w:t>
      </w:r>
    </w:p>
    <w:p w14:paraId="172DED9F" w14:textId="657BF3B2" w:rsidR="00FF48AB" w:rsidRPr="00FF48AB" w:rsidRDefault="00241EE0" w:rsidP="006F0282">
      <w:pPr>
        <w:rPr>
          <w:rFonts w:ascii="Ambit Light" w:hAnsi="Ambit Light"/>
          <w:color w:val="517765"/>
          <w:sz w:val="22"/>
          <w:szCs w:val="22"/>
        </w:rPr>
      </w:pPr>
      <w:r>
        <w:rPr>
          <w:rFonts w:ascii="Ambit Light" w:hAnsi="Ambit Light"/>
          <w:b/>
          <w:bCs/>
          <w:color w:val="517765"/>
          <w:sz w:val="22"/>
          <w:szCs w:val="22"/>
        </w:rPr>
        <w:t>Membership and Donor Support</w:t>
      </w:r>
    </w:p>
    <w:p w14:paraId="5801B584" w14:textId="718199DC" w:rsidR="00FF48AB" w:rsidRPr="00FF48AB" w:rsidRDefault="00FF48AB" w:rsidP="006F0282">
      <w:pPr>
        <w:numPr>
          <w:ilvl w:val="0"/>
          <w:numId w:val="11"/>
        </w:numPr>
        <w:spacing w:after="0"/>
        <w:rPr>
          <w:rFonts w:ascii="Ambit Light" w:hAnsi="Ambit Light"/>
          <w:color w:val="517765"/>
          <w:sz w:val="22"/>
          <w:szCs w:val="22"/>
        </w:rPr>
      </w:pPr>
      <w:r w:rsidRPr="00FF48AB">
        <w:rPr>
          <w:rFonts w:ascii="Ambit Light" w:hAnsi="Ambit Light"/>
          <w:color w:val="517765"/>
          <w:sz w:val="22"/>
          <w:szCs w:val="22"/>
        </w:rPr>
        <w:t xml:space="preserve">Develop and implement growth strategies for member </w:t>
      </w:r>
      <w:r w:rsidR="00092348">
        <w:rPr>
          <w:rFonts w:ascii="Ambit Light" w:hAnsi="Ambit Light"/>
          <w:color w:val="517765"/>
          <w:sz w:val="22"/>
          <w:szCs w:val="22"/>
        </w:rPr>
        <w:t xml:space="preserve">and donor </w:t>
      </w:r>
      <w:r w:rsidRPr="00FF48AB">
        <w:rPr>
          <w:rFonts w:ascii="Ambit Light" w:hAnsi="Ambit Light"/>
          <w:color w:val="517765"/>
          <w:sz w:val="22"/>
          <w:szCs w:val="22"/>
        </w:rPr>
        <w:t>engagement</w:t>
      </w:r>
    </w:p>
    <w:p w14:paraId="549D711A" w14:textId="7FDE5E3B" w:rsidR="00FF48AB" w:rsidRPr="00FF48AB" w:rsidRDefault="00FF48AB" w:rsidP="006F0282">
      <w:pPr>
        <w:numPr>
          <w:ilvl w:val="0"/>
          <w:numId w:val="11"/>
        </w:numPr>
        <w:spacing w:after="0"/>
        <w:rPr>
          <w:rFonts w:ascii="Ambit Light" w:hAnsi="Ambit Light"/>
          <w:color w:val="517765"/>
          <w:sz w:val="22"/>
          <w:szCs w:val="22"/>
        </w:rPr>
      </w:pPr>
      <w:r w:rsidRPr="00FF48AB">
        <w:rPr>
          <w:rFonts w:ascii="Ambit Light" w:hAnsi="Ambit Light"/>
          <w:color w:val="517765"/>
          <w:sz w:val="22"/>
          <w:szCs w:val="22"/>
        </w:rPr>
        <w:t xml:space="preserve">Lead efforts in </w:t>
      </w:r>
      <w:r w:rsidR="00D23F7A">
        <w:rPr>
          <w:rFonts w:ascii="Ambit Light" w:hAnsi="Ambit Light"/>
          <w:color w:val="517765"/>
          <w:sz w:val="22"/>
          <w:szCs w:val="22"/>
        </w:rPr>
        <w:t>member</w:t>
      </w:r>
      <w:r w:rsidR="00D23F7A" w:rsidRPr="00FF48AB">
        <w:rPr>
          <w:rFonts w:ascii="Ambit Light" w:hAnsi="Ambit Light"/>
          <w:color w:val="517765"/>
          <w:sz w:val="22"/>
          <w:szCs w:val="22"/>
        </w:rPr>
        <w:t xml:space="preserve"> </w:t>
      </w:r>
      <w:r w:rsidRPr="00FF48AB">
        <w:rPr>
          <w:rFonts w:ascii="Ambit Light" w:hAnsi="Ambit Light"/>
          <w:color w:val="517765"/>
          <w:sz w:val="22"/>
          <w:szCs w:val="22"/>
        </w:rPr>
        <w:t>cultivation, solicitation, and stewardship</w:t>
      </w:r>
    </w:p>
    <w:p w14:paraId="3708DEB8" w14:textId="2102B00B" w:rsidR="00FF48AB" w:rsidRDefault="00092348" w:rsidP="006F0282">
      <w:pPr>
        <w:numPr>
          <w:ilvl w:val="0"/>
          <w:numId w:val="11"/>
        </w:numPr>
        <w:spacing w:after="0"/>
        <w:rPr>
          <w:rFonts w:ascii="Ambit Light" w:hAnsi="Ambit Light"/>
          <w:color w:val="517765"/>
          <w:sz w:val="22"/>
          <w:szCs w:val="22"/>
        </w:rPr>
      </w:pPr>
      <w:r>
        <w:rPr>
          <w:rFonts w:ascii="Ambit Light" w:hAnsi="Ambit Light"/>
          <w:color w:val="517765"/>
          <w:sz w:val="22"/>
          <w:szCs w:val="22"/>
        </w:rPr>
        <w:t>Implement and e</w:t>
      </w:r>
      <w:r w:rsidR="00FF48AB" w:rsidRPr="00FF48AB">
        <w:rPr>
          <w:rFonts w:ascii="Ambit Light" w:hAnsi="Ambit Light"/>
          <w:color w:val="517765"/>
          <w:sz w:val="22"/>
          <w:szCs w:val="22"/>
        </w:rPr>
        <w:t>xecute direct mail</w:t>
      </w:r>
      <w:r>
        <w:rPr>
          <w:rFonts w:ascii="Ambit Light" w:hAnsi="Ambit Light"/>
          <w:color w:val="517765"/>
          <w:sz w:val="22"/>
          <w:szCs w:val="22"/>
        </w:rPr>
        <w:t xml:space="preserve"> and email</w:t>
      </w:r>
      <w:r w:rsidR="00FF48AB" w:rsidRPr="00FF48AB">
        <w:rPr>
          <w:rFonts w:ascii="Ambit Light" w:hAnsi="Ambit Light"/>
          <w:color w:val="517765"/>
          <w:sz w:val="22"/>
          <w:szCs w:val="22"/>
        </w:rPr>
        <w:t xml:space="preserve"> campaigns</w:t>
      </w:r>
      <w:r>
        <w:rPr>
          <w:rFonts w:ascii="Ambit Light" w:hAnsi="Ambit Light"/>
          <w:color w:val="517765"/>
          <w:sz w:val="22"/>
          <w:szCs w:val="22"/>
        </w:rPr>
        <w:t xml:space="preserve"> to support member communications including new member acquisition campaigns </w:t>
      </w:r>
    </w:p>
    <w:p w14:paraId="13A6B61A" w14:textId="7E78E5FD" w:rsidR="00092348" w:rsidRPr="00FF48AB" w:rsidRDefault="00092348" w:rsidP="006F0282">
      <w:pPr>
        <w:numPr>
          <w:ilvl w:val="0"/>
          <w:numId w:val="11"/>
        </w:numPr>
        <w:spacing w:after="0"/>
        <w:rPr>
          <w:rFonts w:ascii="Ambit Light" w:hAnsi="Ambit Light"/>
          <w:color w:val="517765"/>
          <w:sz w:val="22"/>
          <w:szCs w:val="22"/>
        </w:rPr>
      </w:pPr>
      <w:r>
        <w:rPr>
          <w:rFonts w:ascii="Ambit Light" w:hAnsi="Ambit Light"/>
          <w:color w:val="517765"/>
          <w:sz w:val="22"/>
          <w:szCs w:val="22"/>
        </w:rPr>
        <w:t>Facilitate member-only events</w:t>
      </w:r>
    </w:p>
    <w:p w14:paraId="6A54FE60" w14:textId="77777777" w:rsidR="00FF48AB" w:rsidRPr="00FF48AB" w:rsidRDefault="00FF48AB" w:rsidP="0040616E">
      <w:pPr>
        <w:numPr>
          <w:ilvl w:val="0"/>
          <w:numId w:val="11"/>
        </w:numPr>
        <w:rPr>
          <w:rFonts w:ascii="Ambit Light" w:hAnsi="Ambit Light"/>
          <w:color w:val="517765"/>
          <w:sz w:val="22"/>
          <w:szCs w:val="22"/>
        </w:rPr>
      </w:pPr>
      <w:r w:rsidRPr="00FF48AB">
        <w:rPr>
          <w:rFonts w:ascii="Ambit Light" w:hAnsi="Ambit Light"/>
          <w:color w:val="517765"/>
          <w:sz w:val="22"/>
          <w:szCs w:val="22"/>
        </w:rPr>
        <w:t>Represent IBG at events, donor gatherings, and outreach activities</w:t>
      </w:r>
    </w:p>
    <w:p w14:paraId="59AF984B" w14:textId="77777777" w:rsidR="00FF48AB" w:rsidRPr="00FF48AB" w:rsidRDefault="00FF48AB" w:rsidP="006F0282">
      <w:pPr>
        <w:rPr>
          <w:rFonts w:ascii="Ambit Light" w:hAnsi="Ambit Light"/>
          <w:color w:val="517765"/>
          <w:sz w:val="22"/>
          <w:szCs w:val="22"/>
        </w:rPr>
      </w:pPr>
      <w:r w:rsidRPr="00FF48AB">
        <w:rPr>
          <w:rFonts w:ascii="Ambit Light" w:hAnsi="Ambit Light"/>
          <w:b/>
          <w:bCs/>
          <w:color w:val="517765"/>
          <w:sz w:val="22"/>
          <w:szCs w:val="22"/>
        </w:rPr>
        <w:t>Development Operations</w:t>
      </w:r>
    </w:p>
    <w:p w14:paraId="407252E8" w14:textId="5D226A41" w:rsidR="00FF48AB" w:rsidRPr="00FF48AB" w:rsidRDefault="00FF48AB" w:rsidP="006F0282">
      <w:pPr>
        <w:numPr>
          <w:ilvl w:val="0"/>
          <w:numId w:val="12"/>
        </w:numPr>
        <w:spacing w:after="0"/>
        <w:rPr>
          <w:rFonts w:ascii="Ambit Light" w:hAnsi="Ambit Light"/>
          <w:color w:val="517765"/>
          <w:sz w:val="22"/>
          <w:szCs w:val="22"/>
        </w:rPr>
      </w:pPr>
      <w:r w:rsidRPr="00FF48AB">
        <w:rPr>
          <w:rFonts w:ascii="Ambit Light" w:hAnsi="Ambit Light"/>
          <w:color w:val="517765"/>
          <w:sz w:val="22"/>
          <w:szCs w:val="22"/>
        </w:rPr>
        <w:t xml:space="preserve">Manage </w:t>
      </w:r>
      <w:r w:rsidR="00D23F7A">
        <w:rPr>
          <w:rFonts w:ascii="Ambit Light" w:hAnsi="Ambit Light"/>
          <w:color w:val="517765"/>
          <w:sz w:val="22"/>
          <w:szCs w:val="22"/>
        </w:rPr>
        <w:t xml:space="preserve">member and </w:t>
      </w:r>
      <w:r w:rsidRPr="00FF48AB">
        <w:rPr>
          <w:rFonts w:ascii="Ambit Light" w:hAnsi="Ambit Light"/>
          <w:color w:val="517765"/>
          <w:sz w:val="22"/>
          <w:szCs w:val="22"/>
        </w:rPr>
        <w:t>donor data and reporting in Altru by Blackbaud</w:t>
      </w:r>
    </w:p>
    <w:p w14:paraId="7CE36A11" w14:textId="77777777" w:rsidR="00FF48AB" w:rsidRPr="00FF48AB" w:rsidRDefault="00FF48AB" w:rsidP="006F0282">
      <w:pPr>
        <w:numPr>
          <w:ilvl w:val="0"/>
          <w:numId w:val="12"/>
        </w:numPr>
        <w:spacing w:after="0"/>
        <w:rPr>
          <w:rFonts w:ascii="Ambit Light" w:hAnsi="Ambit Light"/>
          <w:color w:val="517765"/>
          <w:sz w:val="22"/>
          <w:szCs w:val="22"/>
        </w:rPr>
      </w:pPr>
      <w:r w:rsidRPr="00FF48AB">
        <w:rPr>
          <w:rFonts w:ascii="Ambit Light" w:hAnsi="Ambit Light"/>
          <w:color w:val="517765"/>
          <w:sz w:val="22"/>
          <w:szCs w:val="22"/>
        </w:rPr>
        <w:t>Oversee membership program budget and track revenue, expenses, and projections</w:t>
      </w:r>
    </w:p>
    <w:p w14:paraId="3B68FB92" w14:textId="77777777" w:rsidR="00FF48AB" w:rsidRPr="00FF48AB" w:rsidRDefault="00FF48AB" w:rsidP="006F0282">
      <w:pPr>
        <w:numPr>
          <w:ilvl w:val="0"/>
          <w:numId w:val="12"/>
        </w:numPr>
        <w:spacing w:after="0"/>
        <w:rPr>
          <w:rFonts w:ascii="Ambit Light" w:hAnsi="Ambit Light"/>
          <w:color w:val="517765"/>
          <w:sz w:val="22"/>
          <w:szCs w:val="22"/>
        </w:rPr>
      </w:pPr>
      <w:r w:rsidRPr="00FF48AB">
        <w:rPr>
          <w:rFonts w:ascii="Ambit Light" w:hAnsi="Ambit Light"/>
          <w:color w:val="517765"/>
          <w:sz w:val="22"/>
          <w:szCs w:val="22"/>
        </w:rPr>
        <w:t>Coordinate member/donor acknowledgements, renewals, and support inquiries</w:t>
      </w:r>
    </w:p>
    <w:p w14:paraId="78B1230C" w14:textId="77777777" w:rsidR="00423A56" w:rsidRDefault="00FF48AB" w:rsidP="00423A56">
      <w:pPr>
        <w:numPr>
          <w:ilvl w:val="0"/>
          <w:numId w:val="19"/>
        </w:numPr>
        <w:spacing w:after="0"/>
        <w:rPr>
          <w:rFonts w:ascii="Ambit Light" w:hAnsi="Ambit Light"/>
          <w:color w:val="517765"/>
          <w:sz w:val="22"/>
          <w:szCs w:val="22"/>
        </w:rPr>
      </w:pPr>
      <w:r w:rsidRPr="00FF48AB">
        <w:rPr>
          <w:rFonts w:ascii="Ambit Light" w:hAnsi="Ambit Light"/>
          <w:color w:val="517765"/>
          <w:sz w:val="22"/>
          <w:szCs w:val="22"/>
        </w:rPr>
        <w:t>Maintain confidentiality and integrity across all financial and relationship data</w:t>
      </w:r>
      <w:r w:rsidR="00423A56" w:rsidRPr="00423A56">
        <w:rPr>
          <w:rFonts w:ascii="Ambit Light" w:hAnsi="Ambit Light"/>
          <w:color w:val="517765"/>
          <w:sz w:val="22"/>
          <w:szCs w:val="22"/>
        </w:rPr>
        <w:t xml:space="preserve"> </w:t>
      </w:r>
    </w:p>
    <w:p w14:paraId="4587F15F" w14:textId="4B62C432" w:rsidR="00FF48AB" w:rsidRPr="00423A56" w:rsidRDefault="00423A56" w:rsidP="00423A56">
      <w:pPr>
        <w:numPr>
          <w:ilvl w:val="0"/>
          <w:numId w:val="19"/>
        </w:numPr>
        <w:rPr>
          <w:rFonts w:ascii="Ambit Light" w:hAnsi="Ambit Light"/>
          <w:color w:val="517765"/>
          <w:sz w:val="22"/>
          <w:szCs w:val="22"/>
        </w:rPr>
      </w:pPr>
      <w:r w:rsidRPr="006F571C">
        <w:rPr>
          <w:rFonts w:ascii="Ambit Light" w:hAnsi="Ambit Light"/>
          <w:color w:val="517765"/>
          <w:sz w:val="22"/>
          <w:szCs w:val="22"/>
        </w:rPr>
        <w:t>Track and report on membership metrics including retention rates and engagement.</w:t>
      </w:r>
    </w:p>
    <w:p w14:paraId="60BBAD2B" w14:textId="77777777" w:rsidR="009E4A99" w:rsidRDefault="009E4A99" w:rsidP="006F0282">
      <w:pPr>
        <w:rPr>
          <w:rFonts w:ascii="Ambit Light" w:hAnsi="Ambit Light"/>
          <w:b/>
          <w:bCs/>
          <w:color w:val="517765"/>
          <w:sz w:val="22"/>
          <w:szCs w:val="22"/>
        </w:rPr>
      </w:pPr>
    </w:p>
    <w:p w14:paraId="6639534D" w14:textId="77777777" w:rsidR="009E4A99" w:rsidRDefault="009E4A99" w:rsidP="006F0282">
      <w:pPr>
        <w:rPr>
          <w:rFonts w:ascii="Ambit Light" w:hAnsi="Ambit Light"/>
          <w:b/>
          <w:bCs/>
          <w:color w:val="517765"/>
          <w:sz w:val="22"/>
          <w:szCs w:val="22"/>
        </w:rPr>
      </w:pPr>
    </w:p>
    <w:p w14:paraId="0B43A17B" w14:textId="1AEF37B8" w:rsidR="00FF48AB" w:rsidRDefault="00FF48AB" w:rsidP="006F0282">
      <w:pPr>
        <w:rPr>
          <w:rFonts w:ascii="Ambit Light" w:hAnsi="Ambit Light"/>
          <w:b/>
          <w:bCs/>
          <w:color w:val="517765"/>
          <w:sz w:val="22"/>
          <w:szCs w:val="22"/>
        </w:rPr>
      </w:pPr>
      <w:r w:rsidRPr="00FF48AB">
        <w:rPr>
          <w:rFonts w:ascii="Ambit Light" w:hAnsi="Ambit Light"/>
          <w:b/>
          <w:bCs/>
          <w:color w:val="517765"/>
          <w:sz w:val="22"/>
          <w:szCs w:val="22"/>
        </w:rPr>
        <w:lastRenderedPageBreak/>
        <w:t xml:space="preserve">Collaboration &amp; </w:t>
      </w:r>
      <w:r w:rsidR="0033038A">
        <w:rPr>
          <w:rFonts w:ascii="Ambit Light" w:hAnsi="Ambit Light"/>
          <w:b/>
          <w:bCs/>
          <w:color w:val="517765"/>
          <w:sz w:val="22"/>
          <w:szCs w:val="22"/>
        </w:rPr>
        <w:t>Outreach</w:t>
      </w:r>
    </w:p>
    <w:p w14:paraId="202C3D4C" w14:textId="3385BE04" w:rsidR="00E51383" w:rsidRPr="006F571C" w:rsidRDefault="00E51383" w:rsidP="00E51383">
      <w:pPr>
        <w:numPr>
          <w:ilvl w:val="0"/>
          <w:numId w:val="20"/>
        </w:numPr>
        <w:spacing w:after="0"/>
        <w:rPr>
          <w:rFonts w:ascii="Ambit Light" w:hAnsi="Ambit Light"/>
          <w:color w:val="517765"/>
          <w:sz w:val="22"/>
          <w:szCs w:val="22"/>
        </w:rPr>
      </w:pPr>
      <w:r w:rsidRPr="006F571C">
        <w:rPr>
          <w:rFonts w:ascii="Ambit Light" w:hAnsi="Ambit Light"/>
          <w:color w:val="517765"/>
          <w:sz w:val="22"/>
          <w:szCs w:val="22"/>
        </w:rPr>
        <w:t xml:space="preserve">Work closely with the </w:t>
      </w:r>
      <w:r w:rsidR="00092348">
        <w:rPr>
          <w:rFonts w:ascii="Ambit Light" w:hAnsi="Ambit Light"/>
          <w:color w:val="517765"/>
          <w:sz w:val="22"/>
          <w:szCs w:val="22"/>
        </w:rPr>
        <w:t>Senior</w:t>
      </w:r>
      <w:r w:rsidR="00092348" w:rsidRPr="006F571C">
        <w:rPr>
          <w:rFonts w:ascii="Ambit Light" w:hAnsi="Ambit Light"/>
          <w:color w:val="517765"/>
          <w:sz w:val="22"/>
          <w:szCs w:val="22"/>
        </w:rPr>
        <w:t xml:space="preserve"> </w:t>
      </w:r>
      <w:r w:rsidRPr="006F571C">
        <w:rPr>
          <w:rFonts w:ascii="Ambit Light" w:hAnsi="Ambit Light"/>
          <w:color w:val="517765"/>
          <w:sz w:val="22"/>
          <w:szCs w:val="22"/>
        </w:rPr>
        <w:t>Director</w:t>
      </w:r>
      <w:r w:rsidR="00092348">
        <w:rPr>
          <w:rFonts w:ascii="Ambit Light" w:hAnsi="Ambit Light"/>
          <w:color w:val="517765"/>
          <w:sz w:val="22"/>
          <w:szCs w:val="22"/>
        </w:rPr>
        <w:t xml:space="preserve"> of Development</w:t>
      </w:r>
      <w:r w:rsidRPr="006F571C">
        <w:rPr>
          <w:rFonts w:ascii="Ambit Light" w:hAnsi="Ambit Light"/>
          <w:color w:val="517765"/>
          <w:sz w:val="22"/>
          <w:szCs w:val="22"/>
        </w:rPr>
        <w:t xml:space="preserve"> on fundraising initiatives and </w:t>
      </w:r>
      <w:r w:rsidR="00D23F7A">
        <w:rPr>
          <w:rFonts w:ascii="Ambit Light" w:hAnsi="Ambit Light"/>
          <w:color w:val="517765"/>
          <w:sz w:val="22"/>
          <w:szCs w:val="22"/>
        </w:rPr>
        <w:t>member</w:t>
      </w:r>
      <w:r w:rsidR="00D23F7A" w:rsidRPr="006F571C">
        <w:rPr>
          <w:rFonts w:ascii="Ambit Light" w:hAnsi="Ambit Light"/>
          <w:color w:val="517765"/>
          <w:sz w:val="22"/>
          <w:szCs w:val="22"/>
        </w:rPr>
        <w:t xml:space="preserve"> </w:t>
      </w:r>
      <w:r w:rsidRPr="006F571C">
        <w:rPr>
          <w:rFonts w:ascii="Ambit Light" w:hAnsi="Ambit Light"/>
          <w:color w:val="517765"/>
          <w:sz w:val="22"/>
          <w:szCs w:val="22"/>
        </w:rPr>
        <w:t>engagement strategies.</w:t>
      </w:r>
    </w:p>
    <w:p w14:paraId="5C384F38" w14:textId="77777777" w:rsidR="00E51383" w:rsidRPr="006F571C" w:rsidRDefault="00E51383" w:rsidP="00E51383">
      <w:pPr>
        <w:numPr>
          <w:ilvl w:val="0"/>
          <w:numId w:val="20"/>
        </w:numPr>
        <w:spacing w:after="0"/>
        <w:rPr>
          <w:rFonts w:ascii="Ambit Light" w:hAnsi="Ambit Light"/>
          <w:color w:val="517765"/>
          <w:sz w:val="22"/>
          <w:szCs w:val="22"/>
        </w:rPr>
      </w:pPr>
      <w:r w:rsidRPr="006F571C">
        <w:rPr>
          <w:rFonts w:ascii="Ambit Light" w:hAnsi="Ambit Light"/>
          <w:color w:val="517765"/>
          <w:sz w:val="22"/>
          <w:szCs w:val="22"/>
        </w:rPr>
        <w:t>Support development-related events and outreach activities.</w:t>
      </w:r>
    </w:p>
    <w:p w14:paraId="7DEF621F" w14:textId="41D41DE4" w:rsidR="00E51383" w:rsidRPr="0090329C" w:rsidRDefault="00E51383" w:rsidP="008B604D">
      <w:pPr>
        <w:numPr>
          <w:ilvl w:val="0"/>
          <w:numId w:val="20"/>
        </w:numPr>
        <w:rPr>
          <w:rFonts w:ascii="Ambit Light" w:hAnsi="Ambit Light"/>
          <w:color w:val="517765"/>
          <w:sz w:val="22"/>
          <w:szCs w:val="22"/>
        </w:rPr>
      </w:pPr>
      <w:r w:rsidRPr="006F571C">
        <w:rPr>
          <w:rFonts w:ascii="Ambit Light" w:hAnsi="Ambit Light"/>
          <w:color w:val="517765"/>
          <w:sz w:val="22"/>
          <w:szCs w:val="22"/>
        </w:rPr>
        <w:t xml:space="preserve">Collaborate with other departments to ensure consistent messaging and </w:t>
      </w:r>
      <w:proofErr w:type="gramStart"/>
      <w:r w:rsidRPr="006F571C">
        <w:rPr>
          <w:rFonts w:ascii="Ambit Light" w:hAnsi="Ambit Light"/>
          <w:color w:val="517765"/>
          <w:sz w:val="22"/>
          <w:szCs w:val="22"/>
        </w:rPr>
        <w:t>member experience</w:t>
      </w:r>
      <w:proofErr w:type="gramEnd"/>
      <w:r w:rsidRPr="006F571C">
        <w:rPr>
          <w:rFonts w:ascii="Ambit Light" w:hAnsi="Ambit Light"/>
          <w:color w:val="517765"/>
          <w:sz w:val="22"/>
          <w:szCs w:val="22"/>
        </w:rPr>
        <w:t>.</w:t>
      </w:r>
    </w:p>
    <w:p w14:paraId="46229E9C" w14:textId="3F9AA7AF" w:rsidR="00FF48AB" w:rsidRPr="00FF48AB" w:rsidRDefault="00FF48AB" w:rsidP="006F0282">
      <w:pPr>
        <w:rPr>
          <w:rFonts w:ascii="Ambit Light" w:hAnsi="Ambit Light"/>
          <w:color w:val="517765"/>
          <w:sz w:val="22"/>
          <w:szCs w:val="22"/>
        </w:rPr>
      </w:pPr>
      <w:r w:rsidRPr="00FF48AB">
        <w:rPr>
          <w:rFonts w:ascii="Ambit Light" w:hAnsi="Ambit Light"/>
          <w:b/>
          <w:bCs/>
          <w:color w:val="517765"/>
          <w:sz w:val="22"/>
          <w:szCs w:val="22"/>
        </w:rPr>
        <w:t>What You Bring</w:t>
      </w:r>
    </w:p>
    <w:p w14:paraId="392BA203" w14:textId="77777777" w:rsidR="00FF48AB" w:rsidRPr="00FF48AB" w:rsidRDefault="00FF48AB" w:rsidP="006F0282">
      <w:pPr>
        <w:numPr>
          <w:ilvl w:val="0"/>
          <w:numId w:val="14"/>
        </w:numPr>
        <w:spacing w:after="0"/>
        <w:rPr>
          <w:rFonts w:ascii="Ambit Light" w:hAnsi="Ambit Light"/>
          <w:color w:val="517765"/>
          <w:sz w:val="22"/>
          <w:szCs w:val="22"/>
        </w:rPr>
      </w:pPr>
      <w:r w:rsidRPr="00FF48AB">
        <w:rPr>
          <w:rFonts w:ascii="Ambit Light" w:hAnsi="Ambit Light"/>
          <w:color w:val="517765"/>
          <w:sz w:val="22"/>
          <w:szCs w:val="22"/>
        </w:rPr>
        <w:t>Excellent interpersonal and communication skills</w:t>
      </w:r>
    </w:p>
    <w:p w14:paraId="59F310AD" w14:textId="77777777" w:rsidR="00FF48AB" w:rsidRPr="00FF48AB" w:rsidRDefault="00FF48AB" w:rsidP="006F0282">
      <w:pPr>
        <w:numPr>
          <w:ilvl w:val="0"/>
          <w:numId w:val="14"/>
        </w:numPr>
        <w:spacing w:after="0"/>
        <w:rPr>
          <w:rFonts w:ascii="Ambit Light" w:hAnsi="Ambit Light"/>
          <w:color w:val="517765"/>
          <w:sz w:val="22"/>
          <w:szCs w:val="22"/>
        </w:rPr>
      </w:pPr>
      <w:r w:rsidRPr="00FF48AB">
        <w:rPr>
          <w:rFonts w:ascii="Ambit Light" w:hAnsi="Ambit Light"/>
          <w:color w:val="517765"/>
          <w:sz w:val="22"/>
          <w:szCs w:val="22"/>
        </w:rPr>
        <w:t>Strong organizational habits, attention to detail, and strategic thinking</w:t>
      </w:r>
    </w:p>
    <w:p w14:paraId="5CD3908B" w14:textId="2ABCA0C8" w:rsidR="00FF48AB" w:rsidRPr="00FF48AB" w:rsidRDefault="00FF48AB" w:rsidP="006F0282">
      <w:pPr>
        <w:numPr>
          <w:ilvl w:val="0"/>
          <w:numId w:val="14"/>
        </w:numPr>
        <w:spacing w:after="0"/>
        <w:rPr>
          <w:rFonts w:ascii="Ambit Light" w:hAnsi="Ambit Light"/>
          <w:color w:val="517765"/>
          <w:sz w:val="22"/>
          <w:szCs w:val="22"/>
        </w:rPr>
      </w:pPr>
      <w:r w:rsidRPr="00FF48AB">
        <w:rPr>
          <w:rFonts w:ascii="Ambit Light" w:hAnsi="Ambit Light"/>
          <w:color w:val="517765"/>
          <w:sz w:val="22"/>
          <w:szCs w:val="22"/>
        </w:rPr>
        <w:t xml:space="preserve">Experience with </w:t>
      </w:r>
      <w:r w:rsidR="00D23F7A">
        <w:rPr>
          <w:rFonts w:ascii="Ambit Light" w:hAnsi="Ambit Light"/>
          <w:color w:val="517765"/>
          <w:sz w:val="22"/>
          <w:szCs w:val="22"/>
        </w:rPr>
        <w:t>member/</w:t>
      </w:r>
      <w:r w:rsidRPr="00FF48AB">
        <w:rPr>
          <w:rFonts w:ascii="Ambit Light" w:hAnsi="Ambit Light"/>
          <w:color w:val="517765"/>
          <w:sz w:val="22"/>
          <w:szCs w:val="22"/>
        </w:rPr>
        <w:t>donor databases (Altru or similar) and Microsoft Office Suite</w:t>
      </w:r>
    </w:p>
    <w:p w14:paraId="3B5CFA37" w14:textId="77777777" w:rsidR="00FF48AB" w:rsidRPr="00FF48AB" w:rsidRDefault="00FF48AB" w:rsidP="006F0282">
      <w:pPr>
        <w:numPr>
          <w:ilvl w:val="0"/>
          <w:numId w:val="14"/>
        </w:numPr>
        <w:spacing w:after="0"/>
        <w:rPr>
          <w:rFonts w:ascii="Ambit Light" w:hAnsi="Ambit Light"/>
          <w:color w:val="517765"/>
          <w:sz w:val="22"/>
          <w:szCs w:val="22"/>
        </w:rPr>
      </w:pPr>
      <w:r w:rsidRPr="00FF48AB">
        <w:rPr>
          <w:rFonts w:ascii="Ambit Light" w:hAnsi="Ambit Light"/>
          <w:color w:val="517765"/>
          <w:sz w:val="22"/>
          <w:szCs w:val="22"/>
        </w:rPr>
        <w:t>Proven ability to manage budgets, timelines, and multiple priorities</w:t>
      </w:r>
    </w:p>
    <w:p w14:paraId="78F7E206" w14:textId="77777777" w:rsidR="00FF48AB" w:rsidRPr="00FF48AB" w:rsidRDefault="00FF48AB" w:rsidP="006F0282">
      <w:pPr>
        <w:numPr>
          <w:ilvl w:val="0"/>
          <w:numId w:val="14"/>
        </w:numPr>
        <w:spacing w:after="0"/>
        <w:rPr>
          <w:rFonts w:ascii="Ambit Light" w:hAnsi="Ambit Light"/>
          <w:color w:val="517765"/>
          <w:sz w:val="22"/>
          <w:szCs w:val="22"/>
        </w:rPr>
      </w:pPr>
      <w:r w:rsidRPr="00FF48AB">
        <w:rPr>
          <w:rFonts w:ascii="Ambit Light" w:hAnsi="Ambit Light"/>
          <w:color w:val="517765"/>
          <w:sz w:val="22"/>
          <w:szCs w:val="22"/>
        </w:rPr>
        <w:t>Understanding of nonprofit fundraising best practices and donor engagement</w:t>
      </w:r>
    </w:p>
    <w:p w14:paraId="58A6FC69" w14:textId="77777777" w:rsidR="00FF48AB" w:rsidRPr="00FF48AB" w:rsidRDefault="00FF48AB" w:rsidP="0040616E">
      <w:pPr>
        <w:numPr>
          <w:ilvl w:val="0"/>
          <w:numId w:val="14"/>
        </w:numPr>
        <w:rPr>
          <w:rFonts w:ascii="Ambit Light" w:hAnsi="Ambit Light"/>
          <w:color w:val="517765"/>
          <w:sz w:val="22"/>
          <w:szCs w:val="22"/>
        </w:rPr>
      </w:pPr>
      <w:r w:rsidRPr="00FF48AB">
        <w:rPr>
          <w:rFonts w:ascii="Ambit Light" w:hAnsi="Ambit Light"/>
          <w:color w:val="517765"/>
          <w:sz w:val="22"/>
          <w:szCs w:val="22"/>
        </w:rPr>
        <w:t>Creative mindset, initiative, and collaborative spirit</w:t>
      </w:r>
    </w:p>
    <w:p w14:paraId="192E2848" w14:textId="738225E9" w:rsidR="00FF48AB" w:rsidRPr="00FF48AB" w:rsidRDefault="00FF48AB" w:rsidP="006F0282">
      <w:pPr>
        <w:rPr>
          <w:rFonts w:ascii="Ambit Light" w:hAnsi="Ambit Light"/>
          <w:b/>
          <w:bCs/>
          <w:color w:val="517765"/>
          <w:sz w:val="22"/>
          <w:szCs w:val="22"/>
        </w:rPr>
      </w:pPr>
      <w:r w:rsidRPr="00FF48AB">
        <w:rPr>
          <w:rFonts w:ascii="Ambit Light" w:hAnsi="Ambit Light"/>
          <w:b/>
          <w:bCs/>
          <w:color w:val="517765"/>
          <w:sz w:val="22"/>
          <w:szCs w:val="22"/>
        </w:rPr>
        <w:t>Requirements</w:t>
      </w:r>
    </w:p>
    <w:p w14:paraId="1ACC075C" w14:textId="6D7C7FFB" w:rsidR="00FF48AB" w:rsidRPr="00FF48AB" w:rsidRDefault="00FF48AB" w:rsidP="006F0282">
      <w:pPr>
        <w:numPr>
          <w:ilvl w:val="0"/>
          <w:numId w:val="15"/>
        </w:numPr>
        <w:spacing w:after="0"/>
        <w:rPr>
          <w:rFonts w:ascii="Ambit Light" w:hAnsi="Ambit Light"/>
          <w:color w:val="517765"/>
          <w:sz w:val="22"/>
          <w:szCs w:val="22"/>
        </w:rPr>
      </w:pPr>
      <w:r w:rsidRPr="00FF48AB">
        <w:rPr>
          <w:rFonts w:ascii="Ambit Light" w:hAnsi="Ambit Light"/>
          <w:color w:val="517765"/>
          <w:sz w:val="22"/>
          <w:szCs w:val="22"/>
        </w:rPr>
        <w:t xml:space="preserve">Minimum of </w:t>
      </w:r>
      <w:r w:rsidR="000C19EF">
        <w:rPr>
          <w:rFonts w:ascii="Ambit Light" w:hAnsi="Ambit Light"/>
          <w:color w:val="517765"/>
          <w:sz w:val="22"/>
          <w:szCs w:val="22"/>
        </w:rPr>
        <w:t>1</w:t>
      </w:r>
      <w:r w:rsidRPr="00FF48AB">
        <w:rPr>
          <w:rFonts w:ascii="Ambit Light" w:hAnsi="Ambit Light"/>
          <w:color w:val="517765"/>
          <w:sz w:val="22"/>
          <w:szCs w:val="22"/>
        </w:rPr>
        <w:t xml:space="preserve"> </w:t>
      </w:r>
      <w:proofErr w:type="gramStart"/>
      <w:r w:rsidRPr="00FF48AB">
        <w:rPr>
          <w:rFonts w:ascii="Ambit Light" w:hAnsi="Ambit Light"/>
          <w:color w:val="517765"/>
          <w:sz w:val="22"/>
          <w:szCs w:val="22"/>
        </w:rPr>
        <w:t>year</w:t>
      </w:r>
      <w:proofErr w:type="gramEnd"/>
      <w:r w:rsidR="004B6796">
        <w:rPr>
          <w:rFonts w:ascii="Ambit Light" w:hAnsi="Ambit Light"/>
          <w:color w:val="517765"/>
          <w:sz w:val="22"/>
          <w:szCs w:val="22"/>
        </w:rPr>
        <w:t xml:space="preserve"> </w:t>
      </w:r>
      <w:r w:rsidRPr="00FF48AB">
        <w:rPr>
          <w:rFonts w:ascii="Ambit Light" w:hAnsi="Ambit Light"/>
          <w:color w:val="517765"/>
          <w:sz w:val="22"/>
          <w:szCs w:val="22"/>
        </w:rPr>
        <w:t>experience in nonprofit development, membership, or event coordination</w:t>
      </w:r>
    </w:p>
    <w:p w14:paraId="2043068D" w14:textId="77777777" w:rsidR="00FF48AB" w:rsidRDefault="00FF48AB" w:rsidP="006F0282">
      <w:pPr>
        <w:numPr>
          <w:ilvl w:val="0"/>
          <w:numId w:val="15"/>
        </w:numPr>
        <w:spacing w:after="0"/>
        <w:rPr>
          <w:rFonts w:ascii="Ambit Light" w:hAnsi="Ambit Light"/>
          <w:color w:val="517765"/>
          <w:sz w:val="22"/>
          <w:szCs w:val="22"/>
        </w:rPr>
      </w:pPr>
      <w:r w:rsidRPr="00FF48AB">
        <w:rPr>
          <w:rFonts w:ascii="Ambit Light" w:hAnsi="Ambit Light"/>
          <w:color w:val="517765"/>
          <w:sz w:val="22"/>
          <w:szCs w:val="22"/>
        </w:rPr>
        <w:t>Familiarity with fundraising software; Altru by Blackbaud preferred</w:t>
      </w:r>
    </w:p>
    <w:p w14:paraId="6AC9FEDA" w14:textId="5F5617E4" w:rsidR="00992743" w:rsidRPr="00FF48AB" w:rsidRDefault="00992743" w:rsidP="006F0282">
      <w:pPr>
        <w:numPr>
          <w:ilvl w:val="0"/>
          <w:numId w:val="15"/>
        </w:numPr>
        <w:spacing w:after="0"/>
        <w:rPr>
          <w:rFonts w:ascii="Ambit Light" w:hAnsi="Ambit Light"/>
          <w:color w:val="517765"/>
          <w:sz w:val="22"/>
          <w:szCs w:val="22"/>
        </w:rPr>
      </w:pPr>
      <w:r w:rsidRPr="00992743">
        <w:rPr>
          <w:rFonts w:ascii="Ambit Light" w:hAnsi="Ambit Light"/>
          <w:color w:val="517765"/>
          <w:sz w:val="22"/>
          <w:szCs w:val="22"/>
        </w:rPr>
        <w:t>Experience with email marketing, such as MailChimp, Emma or Constant Contact preferred</w:t>
      </w:r>
    </w:p>
    <w:p w14:paraId="465F168E" w14:textId="77777777" w:rsidR="00FF48AB" w:rsidRPr="00FF48AB" w:rsidRDefault="00FF48AB" w:rsidP="006F0282">
      <w:pPr>
        <w:numPr>
          <w:ilvl w:val="0"/>
          <w:numId w:val="15"/>
        </w:numPr>
        <w:spacing w:after="0"/>
        <w:rPr>
          <w:rFonts w:ascii="Ambit Light" w:hAnsi="Ambit Light"/>
          <w:color w:val="517765"/>
          <w:sz w:val="22"/>
          <w:szCs w:val="22"/>
        </w:rPr>
      </w:pPr>
      <w:r w:rsidRPr="00FF48AB">
        <w:rPr>
          <w:rFonts w:ascii="Ambit Light" w:hAnsi="Ambit Light"/>
          <w:color w:val="517765"/>
          <w:sz w:val="22"/>
          <w:szCs w:val="22"/>
        </w:rPr>
        <w:t>Ability to work occasional evenings/weekends for events or outreach</w:t>
      </w:r>
    </w:p>
    <w:p w14:paraId="48F11C6D" w14:textId="77777777" w:rsidR="00FF48AB" w:rsidRPr="00FF48AB" w:rsidRDefault="00FF48AB" w:rsidP="0040616E">
      <w:pPr>
        <w:numPr>
          <w:ilvl w:val="0"/>
          <w:numId w:val="15"/>
        </w:numPr>
        <w:rPr>
          <w:rFonts w:ascii="Ambit Light" w:hAnsi="Ambit Light"/>
          <w:color w:val="517765"/>
          <w:sz w:val="22"/>
          <w:szCs w:val="22"/>
        </w:rPr>
      </w:pPr>
      <w:r w:rsidRPr="00FF48AB">
        <w:rPr>
          <w:rFonts w:ascii="Ambit Light" w:hAnsi="Ambit Light"/>
          <w:color w:val="517765"/>
          <w:sz w:val="22"/>
          <w:szCs w:val="22"/>
        </w:rPr>
        <w:t>Reliable personal transportation and ability to meet insurance requirements</w:t>
      </w:r>
    </w:p>
    <w:p w14:paraId="77AC26D4" w14:textId="7452244E" w:rsidR="00FF48AB" w:rsidRPr="00FF48AB" w:rsidRDefault="00FF48AB" w:rsidP="006F0282">
      <w:pPr>
        <w:rPr>
          <w:rFonts w:ascii="Ambit Light" w:hAnsi="Ambit Light"/>
          <w:b/>
          <w:bCs/>
          <w:color w:val="517765"/>
          <w:sz w:val="22"/>
          <w:szCs w:val="22"/>
        </w:rPr>
      </w:pPr>
      <w:r w:rsidRPr="00FF48AB">
        <w:rPr>
          <w:rFonts w:ascii="Ambit Light" w:hAnsi="Ambit Light"/>
          <w:b/>
          <w:bCs/>
          <w:color w:val="517765"/>
          <w:sz w:val="22"/>
          <w:szCs w:val="22"/>
        </w:rPr>
        <w:t>Why Join Us?</w:t>
      </w:r>
    </w:p>
    <w:p w14:paraId="7F2D46D9" w14:textId="0C21CAE0" w:rsidR="001012E8" w:rsidRPr="001012E8" w:rsidRDefault="001012E8" w:rsidP="001E41AA">
      <w:pPr>
        <w:pStyle w:val="ListParagraph"/>
        <w:numPr>
          <w:ilvl w:val="0"/>
          <w:numId w:val="17"/>
        </w:numPr>
        <w:spacing w:after="0"/>
        <w:rPr>
          <w:rFonts w:ascii="Ambit Light" w:hAnsi="Ambit Light"/>
          <w:color w:val="517765"/>
          <w:sz w:val="22"/>
          <w:szCs w:val="22"/>
        </w:rPr>
      </w:pPr>
      <w:r w:rsidRPr="001012E8">
        <w:rPr>
          <w:rFonts w:ascii="Ambit Light" w:hAnsi="Ambit Light"/>
          <w:b/>
          <w:bCs/>
          <w:color w:val="517765"/>
          <w:sz w:val="22"/>
          <w:szCs w:val="22"/>
        </w:rPr>
        <w:t>Make an Impact:</w:t>
      </w:r>
      <w:r w:rsidRPr="001012E8">
        <w:rPr>
          <w:rFonts w:ascii="Ambit Light" w:hAnsi="Ambit Light"/>
          <w:color w:val="517765"/>
          <w:sz w:val="22"/>
          <w:szCs w:val="22"/>
        </w:rPr>
        <w:t xml:space="preserve"> Be a key driver of growth and sustainability in a beloved nonprofit</w:t>
      </w:r>
    </w:p>
    <w:p w14:paraId="0703EA59" w14:textId="13EAA690" w:rsidR="001012E8" w:rsidRPr="001E41AA" w:rsidRDefault="001E41AA" w:rsidP="001E41AA">
      <w:pPr>
        <w:numPr>
          <w:ilvl w:val="0"/>
          <w:numId w:val="23"/>
        </w:numPr>
        <w:spacing w:after="0"/>
        <w:rPr>
          <w:rFonts w:ascii="Ambit Light" w:hAnsi="Ambit Light"/>
          <w:color w:val="517765"/>
          <w:sz w:val="22"/>
          <w:szCs w:val="22"/>
        </w:rPr>
      </w:pPr>
      <w:r w:rsidRPr="006F571C">
        <w:rPr>
          <w:rFonts w:ascii="Ambit Light" w:hAnsi="Ambit Light"/>
          <w:b/>
          <w:bCs/>
          <w:color w:val="517765"/>
          <w:sz w:val="22"/>
          <w:szCs w:val="22"/>
        </w:rPr>
        <w:t>Grow Your Skills</w:t>
      </w:r>
      <w:r w:rsidRPr="006F571C">
        <w:rPr>
          <w:rFonts w:ascii="Ambit Light" w:hAnsi="Ambit Light"/>
          <w:color w:val="517765"/>
          <w:sz w:val="22"/>
          <w:szCs w:val="22"/>
        </w:rPr>
        <w:t>: Gain hands-on experience in donor relations and membership development.</w:t>
      </w:r>
    </w:p>
    <w:p w14:paraId="3C420105" w14:textId="5872E825" w:rsidR="001012E8" w:rsidRPr="001012E8" w:rsidRDefault="001012E8" w:rsidP="006F0282">
      <w:pPr>
        <w:pStyle w:val="ListParagraph"/>
        <w:numPr>
          <w:ilvl w:val="0"/>
          <w:numId w:val="17"/>
        </w:numPr>
        <w:rPr>
          <w:rFonts w:ascii="Ambit Light" w:hAnsi="Ambit Light"/>
          <w:color w:val="517765"/>
          <w:sz w:val="22"/>
          <w:szCs w:val="22"/>
        </w:rPr>
      </w:pPr>
      <w:r w:rsidRPr="001012E8">
        <w:rPr>
          <w:rFonts w:ascii="Ambit Light" w:hAnsi="Ambit Light"/>
          <w:b/>
          <w:bCs/>
          <w:color w:val="517765"/>
          <w:sz w:val="22"/>
          <w:szCs w:val="22"/>
        </w:rPr>
        <w:t>Enjoy a Supportive Team:</w:t>
      </w:r>
      <w:r w:rsidRPr="001012E8">
        <w:rPr>
          <w:rFonts w:ascii="Ambit Light" w:hAnsi="Ambit Light"/>
          <w:color w:val="517765"/>
          <w:sz w:val="22"/>
          <w:szCs w:val="22"/>
        </w:rPr>
        <w:t xml:space="preserve"> Collaborate with mission-minded teammates in a </w:t>
      </w:r>
      <w:proofErr w:type="gramStart"/>
      <w:r w:rsidRPr="001012E8">
        <w:rPr>
          <w:rFonts w:ascii="Ambit Light" w:hAnsi="Ambit Light"/>
          <w:color w:val="517765"/>
          <w:sz w:val="22"/>
          <w:szCs w:val="22"/>
        </w:rPr>
        <w:t>values</w:t>
      </w:r>
      <w:proofErr w:type="gramEnd"/>
      <w:r w:rsidRPr="001012E8">
        <w:rPr>
          <w:rFonts w:ascii="Ambit Light" w:hAnsi="Ambit Light"/>
          <w:color w:val="517765"/>
          <w:sz w:val="22"/>
          <w:szCs w:val="22"/>
        </w:rPr>
        <w:t>-driven culture</w:t>
      </w:r>
    </w:p>
    <w:p w14:paraId="3AF0E71E" w14:textId="77777777" w:rsidR="00281FEA" w:rsidRDefault="00281FEA" w:rsidP="001012E8">
      <w:pPr>
        <w:pStyle w:val="ListParagraph"/>
        <w:rPr>
          <w:rFonts w:ascii="Ambit Light" w:hAnsi="Ambit Light"/>
          <w:color w:val="517765"/>
          <w:sz w:val="22"/>
          <w:szCs w:val="22"/>
        </w:rPr>
      </w:pPr>
    </w:p>
    <w:p w14:paraId="12EE622A" w14:textId="77777777" w:rsidR="009E4A99" w:rsidRPr="000C7777" w:rsidRDefault="009E4A99" w:rsidP="009E4A99">
      <w:pPr>
        <w:rPr>
          <w:rFonts w:ascii="Ambit Light" w:hAnsi="Ambit Light"/>
          <w:b/>
          <w:bCs/>
          <w:color w:val="537864"/>
          <w:sz w:val="24"/>
          <w:szCs w:val="24"/>
        </w:rPr>
      </w:pPr>
      <w:r w:rsidRPr="000C7777">
        <w:rPr>
          <w:rFonts w:ascii="Ambit Light" w:hAnsi="Ambit Light"/>
          <w:b/>
          <w:bCs/>
          <w:color w:val="537864"/>
          <w:sz w:val="24"/>
          <w:szCs w:val="24"/>
        </w:rPr>
        <w:t>To Apply</w:t>
      </w:r>
    </w:p>
    <w:p w14:paraId="5E389955" w14:textId="77777777" w:rsidR="009E4A99" w:rsidRPr="000C7777" w:rsidRDefault="009E4A99" w:rsidP="009E4A99">
      <w:pPr>
        <w:rPr>
          <w:rFonts w:ascii="Ambit Light" w:hAnsi="Ambit Light"/>
          <w:color w:val="537864"/>
          <w:sz w:val="24"/>
          <w:szCs w:val="24"/>
        </w:rPr>
      </w:pPr>
      <w:r w:rsidRPr="000C7777">
        <w:rPr>
          <w:rFonts w:ascii="Ambit Light" w:hAnsi="Ambit Light"/>
          <w:color w:val="537864"/>
          <w:sz w:val="24"/>
          <w:szCs w:val="24"/>
        </w:rPr>
        <w:t>Please submit resume and cover letter, for review to hire@idahobotanicalgarden.org</w:t>
      </w:r>
    </w:p>
    <w:p w14:paraId="3C5F34EF" w14:textId="77777777" w:rsidR="009E4A99" w:rsidRPr="000C7777" w:rsidRDefault="009E4A99" w:rsidP="009E4A99">
      <w:pPr>
        <w:rPr>
          <w:rFonts w:ascii="Ambit Light" w:hAnsi="Ambit Light"/>
          <w:color w:val="537864"/>
          <w:sz w:val="24"/>
          <w:szCs w:val="24"/>
        </w:rPr>
      </w:pPr>
    </w:p>
    <w:p w14:paraId="2B7E939C" w14:textId="77777777" w:rsidR="009E4A99" w:rsidRPr="000C7777" w:rsidRDefault="009E4A99" w:rsidP="009E4A99">
      <w:pPr>
        <w:jc w:val="center"/>
        <w:rPr>
          <w:rFonts w:ascii="Ambit Light" w:hAnsi="Ambit Light"/>
          <w:color w:val="537864"/>
          <w:sz w:val="24"/>
          <w:szCs w:val="24"/>
        </w:rPr>
      </w:pPr>
      <w:r w:rsidRPr="000C7777">
        <w:rPr>
          <w:rFonts w:ascii="Ambit Light" w:hAnsi="Ambit Light"/>
          <w:color w:val="537864"/>
          <w:sz w:val="24"/>
          <w:szCs w:val="24"/>
        </w:rPr>
        <w:t>It is understood that this job description is intended to convey information essential to understanding the scope of the job and the general nature and level of work performed within this job, but this job description is not intended to be an exhaustive list of qualifications, skills, efforts, duties, responsibilities or working conditions associated with the position</w:t>
      </w:r>
      <w:r w:rsidRPr="000C7777">
        <w:rPr>
          <w:rFonts w:ascii="Ambit Light" w:hAnsi="Ambit Light"/>
          <w:noProof/>
          <w:color w:val="537864"/>
          <w:sz w:val="24"/>
          <w:szCs w:val="24"/>
        </w:rPr>
        <mc:AlternateContent>
          <mc:Choice Requires="wps">
            <w:drawing>
              <wp:anchor distT="0" distB="0" distL="114300" distR="114300" simplePos="0" relativeHeight="251660289" behindDoc="0" locked="0" layoutInCell="1" allowOverlap="1" wp14:anchorId="31F198E5" wp14:editId="1C835F23">
                <wp:simplePos x="0" y="0"/>
                <wp:positionH relativeFrom="page">
                  <wp:align>center</wp:align>
                </wp:positionH>
                <wp:positionV relativeFrom="paragraph">
                  <wp:posOffset>7499350</wp:posOffset>
                </wp:positionV>
                <wp:extent cx="7286324" cy="519764"/>
                <wp:effectExtent l="0" t="0" r="0" b="0"/>
                <wp:wrapNone/>
                <wp:docPr id="1" name="Text Box 1"/>
                <wp:cNvGraphicFramePr/>
                <a:graphic xmlns:a="http://schemas.openxmlformats.org/drawingml/2006/main">
                  <a:graphicData uri="http://schemas.microsoft.com/office/word/2010/wordprocessingShape">
                    <wps:wsp>
                      <wps:cNvSpPr txBox="1"/>
                      <wps:spPr>
                        <a:xfrm>
                          <a:off x="0" y="0"/>
                          <a:ext cx="7286324" cy="519764"/>
                        </a:xfrm>
                        <a:prstGeom prst="rect">
                          <a:avLst/>
                        </a:prstGeom>
                        <a:solidFill>
                          <a:schemeClr val="lt1"/>
                        </a:solidFill>
                        <a:ln w="6350">
                          <a:noFill/>
                        </a:ln>
                      </wps:spPr>
                      <wps:txbx>
                        <w:txbxContent>
                          <w:p w14:paraId="79969A16" w14:textId="77777777" w:rsidR="009E4A99" w:rsidRPr="003013CC" w:rsidRDefault="009E4A99" w:rsidP="009E4A99">
                            <w:pPr>
                              <w:tabs>
                                <w:tab w:val="left" w:pos="5040"/>
                              </w:tabs>
                              <w:jc w:val="center"/>
                            </w:pPr>
                            <w:r w:rsidRPr="003013CC">
                              <w:t xml:space="preserve">It is understood that this job description is intended to convey information essential to understanding the scope of the job and the general nature and level of work performed by the </w:t>
                            </w:r>
                            <w:r>
                              <w:t>Horticulture Director</w:t>
                            </w:r>
                            <w:r w:rsidRPr="003013CC">
                              <w:t xml:space="preserve"> within this job, but this job description is not intended to be an exhaustive list of qualifications, skills, efforts, duties, responsibilities or working conditions associated with the position</w:t>
                            </w:r>
                          </w:p>
                          <w:p w14:paraId="21A22DCA" w14:textId="77777777" w:rsidR="009E4A99" w:rsidRDefault="009E4A99" w:rsidP="009E4A99">
                            <w:pPr>
                              <w:tabs>
                                <w:tab w:val="left" w:pos="5040"/>
                              </w:tabs>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F198E5" id="_x0000_t202" coordsize="21600,21600" o:spt="202" path="m,l,21600r21600,l21600,xe">
                <v:stroke joinstyle="miter"/>
                <v:path gradientshapeok="t" o:connecttype="rect"/>
              </v:shapetype>
              <v:shape id="Text Box 1" o:spid="_x0000_s1026" type="#_x0000_t202" style="position:absolute;left:0;text-align:left;margin-left:0;margin-top:590.5pt;width:573.75pt;height:40.95pt;z-index:251660289;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" fillcolor="white [3201]" stroked="f" strokeweight=".5pt">
                <v:textbox>
                  <w:txbxContent>
                    <w:p w14:paraId="79969A16" w14:textId="77777777" w:rsidR="009E4A99" w:rsidRPr="003013CC" w:rsidRDefault="009E4A99" w:rsidP="009E4A99">
                      <w:pPr>
                        <w:tabs>
                          <w:tab w:val="left" w:pos="5040"/>
                        </w:tabs>
                        <w:jc w:val="center"/>
                      </w:pPr>
                      <w:r w:rsidRPr="003013CC">
                        <w:t xml:space="preserve">It is understood that this job description is intended to convey information essential to understanding the scope of the job and the general nature and level of work performed by the </w:t>
                      </w:r>
                      <w:r>
                        <w:t>Horticulture Director</w:t>
                      </w:r>
                      <w:r w:rsidRPr="003013CC">
                        <w:t xml:space="preserve"> within this job, but this job description is not intended to be an exhaustive list of qualifications, skills, efforts, duties, responsibilities or working conditions associated with the position</w:t>
                      </w:r>
                    </w:p>
                    <w:p w14:paraId="21A22DCA" w14:textId="77777777" w:rsidR="009E4A99" w:rsidRDefault="009E4A99" w:rsidP="009E4A99">
                      <w:pPr>
                        <w:tabs>
                          <w:tab w:val="left" w:pos="5040"/>
                        </w:tabs>
                        <w:jc w:val="center"/>
                      </w:pPr>
                    </w:p>
                  </w:txbxContent>
                </v:textbox>
                <w10:wrap anchorx="page"/>
              </v:shape>
            </w:pict>
          </mc:Fallback>
        </mc:AlternateContent>
      </w:r>
      <w:r w:rsidRPr="000C7777">
        <w:rPr>
          <w:rFonts w:ascii="Ambit Light" w:hAnsi="Ambit Light"/>
          <w:color w:val="537864"/>
          <w:sz w:val="24"/>
          <w:szCs w:val="24"/>
        </w:rPr>
        <w:t>.</w:t>
      </w:r>
    </w:p>
    <w:p w14:paraId="35429F80" w14:textId="77777777" w:rsidR="006F571C" w:rsidRDefault="006F571C" w:rsidP="009E4A99">
      <w:pPr>
        <w:pStyle w:val="ListParagraph"/>
        <w:ind w:left="0"/>
        <w:rPr>
          <w:rFonts w:ascii="Ambit Light" w:hAnsi="Ambit Light"/>
          <w:color w:val="517765"/>
          <w:sz w:val="22"/>
          <w:szCs w:val="22"/>
        </w:rPr>
      </w:pPr>
    </w:p>
    <w:p w14:paraId="7B015F8B" w14:textId="76EDA3F0" w:rsidR="00F00D29" w:rsidRPr="006F571C" w:rsidRDefault="00F00D29" w:rsidP="006F571C">
      <w:pPr>
        <w:rPr>
          <w:rFonts w:ascii="Ambit Light" w:hAnsi="Ambit Light"/>
          <w:color w:val="517765"/>
          <w:sz w:val="22"/>
          <w:szCs w:val="22"/>
        </w:rPr>
      </w:pPr>
    </w:p>
    <w:sectPr w:rsidR="00F00D29" w:rsidRPr="006F571C" w:rsidSect="00BB78C5">
      <w:pgSz w:w="12240" w:h="15840"/>
      <w:pgMar w:top="1728" w:right="1440" w:bottom="720"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pton Light">
    <w:altName w:val="Courier New"/>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pton Med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mbit Light">
    <w:panose1 w:val="00000400000000000000"/>
    <w:charset w:val="00"/>
    <w:family w:val="modern"/>
    <w:notTrueType/>
    <w:pitch w:val="variable"/>
    <w:sig w:usb0="A00000EF" w:usb1="4000206B" w:usb2="00000000" w:usb3="00000000" w:csb0="00000093" w:csb1="00000000"/>
  </w:font>
  <w:font w:name="Recoleta">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FC9"/>
    <w:multiLevelType w:val="hybridMultilevel"/>
    <w:tmpl w:val="82DE1E7C"/>
    <w:lvl w:ilvl="0" w:tplc="DBF0034E">
      <w:numFmt w:val="bullet"/>
      <w:lvlText w:val="·"/>
      <w:lvlJc w:val="left"/>
      <w:pPr>
        <w:ind w:left="144" w:hanging="144"/>
      </w:pPr>
      <w:rPr>
        <w:rFonts w:ascii="Campton Light" w:eastAsiaTheme="minorEastAsia" w:hAnsi="Campton Ligh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F7A04"/>
    <w:multiLevelType w:val="multilevel"/>
    <w:tmpl w:val="88D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50458"/>
    <w:multiLevelType w:val="hybridMultilevel"/>
    <w:tmpl w:val="AD26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E104B"/>
    <w:multiLevelType w:val="multilevel"/>
    <w:tmpl w:val="9B5E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6BB7"/>
    <w:multiLevelType w:val="multilevel"/>
    <w:tmpl w:val="589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51BDE"/>
    <w:multiLevelType w:val="multilevel"/>
    <w:tmpl w:val="9B76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B3B83"/>
    <w:multiLevelType w:val="multilevel"/>
    <w:tmpl w:val="B304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B2EE4"/>
    <w:multiLevelType w:val="hybridMultilevel"/>
    <w:tmpl w:val="4EA685EC"/>
    <w:lvl w:ilvl="0" w:tplc="08D66DEA">
      <w:numFmt w:val="bullet"/>
      <w:lvlText w:val="·"/>
      <w:lvlJc w:val="left"/>
      <w:pPr>
        <w:ind w:left="720" w:hanging="360"/>
      </w:pPr>
      <w:rPr>
        <w:rFonts w:ascii="Campton Light" w:eastAsiaTheme="minorEastAsia" w:hAnsi="Campton Ligh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E19E3"/>
    <w:multiLevelType w:val="hybridMultilevel"/>
    <w:tmpl w:val="B36E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C15D8"/>
    <w:multiLevelType w:val="hybridMultilevel"/>
    <w:tmpl w:val="8EC4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6FB4"/>
    <w:multiLevelType w:val="hybridMultilevel"/>
    <w:tmpl w:val="6CA2FB56"/>
    <w:lvl w:ilvl="0" w:tplc="08D66DEA">
      <w:numFmt w:val="bullet"/>
      <w:lvlText w:val="·"/>
      <w:lvlJc w:val="left"/>
      <w:pPr>
        <w:ind w:left="720" w:hanging="360"/>
      </w:pPr>
      <w:rPr>
        <w:rFonts w:ascii="Campton Light" w:eastAsiaTheme="minorEastAsia" w:hAnsi="Campton Ligh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62A77"/>
    <w:multiLevelType w:val="multilevel"/>
    <w:tmpl w:val="924A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BE29FB"/>
    <w:multiLevelType w:val="hybridMultilevel"/>
    <w:tmpl w:val="76FA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F09BE"/>
    <w:multiLevelType w:val="hybridMultilevel"/>
    <w:tmpl w:val="B9489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E140F"/>
    <w:multiLevelType w:val="multilevel"/>
    <w:tmpl w:val="84C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4150F"/>
    <w:multiLevelType w:val="hybridMultilevel"/>
    <w:tmpl w:val="2A24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26E33"/>
    <w:multiLevelType w:val="hybridMultilevel"/>
    <w:tmpl w:val="13EA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E7CFA"/>
    <w:multiLevelType w:val="hybridMultilevel"/>
    <w:tmpl w:val="B536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A4A95"/>
    <w:multiLevelType w:val="multilevel"/>
    <w:tmpl w:val="D250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5462B4"/>
    <w:multiLevelType w:val="multilevel"/>
    <w:tmpl w:val="DE42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90816"/>
    <w:multiLevelType w:val="hybridMultilevel"/>
    <w:tmpl w:val="CC22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14448"/>
    <w:multiLevelType w:val="multilevel"/>
    <w:tmpl w:val="8FFC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E233A1"/>
    <w:multiLevelType w:val="multilevel"/>
    <w:tmpl w:val="D3F4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3846232">
    <w:abstractNumId w:val="7"/>
  </w:num>
  <w:num w:numId="2" w16cid:durableId="763037195">
    <w:abstractNumId w:val="10"/>
  </w:num>
  <w:num w:numId="3" w16cid:durableId="1056978677">
    <w:abstractNumId w:val="0"/>
  </w:num>
  <w:num w:numId="4" w16cid:durableId="1462920604">
    <w:abstractNumId w:val="16"/>
  </w:num>
  <w:num w:numId="5" w16cid:durableId="1083261149">
    <w:abstractNumId w:val="17"/>
  </w:num>
  <w:num w:numId="6" w16cid:durableId="408425006">
    <w:abstractNumId w:val="20"/>
  </w:num>
  <w:num w:numId="7" w16cid:durableId="791099446">
    <w:abstractNumId w:val="15"/>
  </w:num>
  <w:num w:numId="8" w16cid:durableId="1156608031">
    <w:abstractNumId w:val="12"/>
  </w:num>
  <w:num w:numId="9" w16cid:durableId="1636334730">
    <w:abstractNumId w:val="13"/>
  </w:num>
  <w:num w:numId="10" w16cid:durableId="130907508">
    <w:abstractNumId w:val="8"/>
  </w:num>
  <w:num w:numId="11" w16cid:durableId="1225146225">
    <w:abstractNumId w:val="1"/>
  </w:num>
  <w:num w:numId="12" w16cid:durableId="903418077">
    <w:abstractNumId w:val="6"/>
  </w:num>
  <w:num w:numId="13" w16cid:durableId="946891637">
    <w:abstractNumId w:val="4"/>
  </w:num>
  <w:num w:numId="14" w16cid:durableId="1392538973">
    <w:abstractNumId w:val="14"/>
  </w:num>
  <w:num w:numId="15" w16cid:durableId="1705129031">
    <w:abstractNumId w:val="19"/>
  </w:num>
  <w:num w:numId="16" w16cid:durableId="788861942">
    <w:abstractNumId w:val="2"/>
  </w:num>
  <w:num w:numId="17" w16cid:durableId="1755320201">
    <w:abstractNumId w:val="9"/>
  </w:num>
  <w:num w:numId="18" w16cid:durableId="1542942553">
    <w:abstractNumId w:val="3"/>
  </w:num>
  <w:num w:numId="19" w16cid:durableId="1370184485">
    <w:abstractNumId w:val="21"/>
  </w:num>
  <w:num w:numId="20" w16cid:durableId="772357364">
    <w:abstractNumId w:val="18"/>
  </w:num>
  <w:num w:numId="21" w16cid:durableId="1666589024">
    <w:abstractNumId w:val="5"/>
  </w:num>
  <w:num w:numId="22" w16cid:durableId="256250516">
    <w:abstractNumId w:val="11"/>
  </w:num>
  <w:num w:numId="23" w16cid:durableId="17503471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82"/>
    <w:rsid w:val="00000105"/>
    <w:rsid w:val="0000169A"/>
    <w:rsid w:val="0004153B"/>
    <w:rsid w:val="00075813"/>
    <w:rsid w:val="000772B9"/>
    <w:rsid w:val="00092348"/>
    <w:rsid w:val="000C19EF"/>
    <w:rsid w:val="000F018E"/>
    <w:rsid w:val="001012E8"/>
    <w:rsid w:val="001900DC"/>
    <w:rsid w:val="001E41AA"/>
    <w:rsid w:val="00210D14"/>
    <w:rsid w:val="00241EE0"/>
    <w:rsid w:val="00281FEA"/>
    <w:rsid w:val="002F0F44"/>
    <w:rsid w:val="0033038A"/>
    <w:rsid w:val="00337872"/>
    <w:rsid w:val="003845F3"/>
    <w:rsid w:val="003942AE"/>
    <w:rsid w:val="003C1FDD"/>
    <w:rsid w:val="003C6E57"/>
    <w:rsid w:val="0040616E"/>
    <w:rsid w:val="00414AEE"/>
    <w:rsid w:val="00423A56"/>
    <w:rsid w:val="00474264"/>
    <w:rsid w:val="004B6796"/>
    <w:rsid w:val="00510983"/>
    <w:rsid w:val="00510CAE"/>
    <w:rsid w:val="00557D41"/>
    <w:rsid w:val="005812E7"/>
    <w:rsid w:val="00606F82"/>
    <w:rsid w:val="0063234E"/>
    <w:rsid w:val="006903B5"/>
    <w:rsid w:val="006F0282"/>
    <w:rsid w:val="006F571C"/>
    <w:rsid w:val="007769EC"/>
    <w:rsid w:val="00783205"/>
    <w:rsid w:val="00790125"/>
    <w:rsid w:val="007A6E04"/>
    <w:rsid w:val="00855F82"/>
    <w:rsid w:val="008B604D"/>
    <w:rsid w:val="0090329C"/>
    <w:rsid w:val="00920DFF"/>
    <w:rsid w:val="00992743"/>
    <w:rsid w:val="009A3FBC"/>
    <w:rsid w:val="009B0A83"/>
    <w:rsid w:val="009E4A99"/>
    <w:rsid w:val="009F6481"/>
    <w:rsid w:val="00A149A5"/>
    <w:rsid w:val="00A46ABF"/>
    <w:rsid w:val="00A56A24"/>
    <w:rsid w:val="00AB321C"/>
    <w:rsid w:val="00AF2473"/>
    <w:rsid w:val="00B867BA"/>
    <w:rsid w:val="00BB78C5"/>
    <w:rsid w:val="00BF18F6"/>
    <w:rsid w:val="00BF79C5"/>
    <w:rsid w:val="00C507C9"/>
    <w:rsid w:val="00CF61A7"/>
    <w:rsid w:val="00D0273B"/>
    <w:rsid w:val="00D23F7A"/>
    <w:rsid w:val="00D3479E"/>
    <w:rsid w:val="00D53EEE"/>
    <w:rsid w:val="00D6473A"/>
    <w:rsid w:val="00DC0770"/>
    <w:rsid w:val="00E00FFE"/>
    <w:rsid w:val="00E10137"/>
    <w:rsid w:val="00E2509C"/>
    <w:rsid w:val="00E27173"/>
    <w:rsid w:val="00E51383"/>
    <w:rsid w:val="00EA0ACC"/>
    <w:rsid w:val="00EF2246"/>
    <w:rsid w:val="00F00D29"/>
    <w:rsid w:val="00F03681"/>
    <w:rsid w:val="00F043F8"/>
    <w:rsid w:val="00F25DC1"/>
    <w:rsid w:val="00F31F6F"/>
    <w:rsid w:val="00FD4724"/>
    <w:rsid w:val="00FF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4B48"/>
  <w15:chartTrackingRefBased/>
  <w15:docId w15:val="{70568E40-8048-164F-8CC5-19A5686D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8C5"/>
    <w:pPr>
      <w:spacing w:after="120"/>
    </w:pPr>
    <w:rPr>
      <w:rFonts w:ascii="Campton Light" w:eastAsiaTheme="minorEastAsia" w:hAnsi="Campton Light" w:cs="Times New Roman (Body CS)"/>
      <w:color w:val="595959" w:themeColor="text1" w:themeTint="A6"/>
      <w:spacing w:val="6"/>
      <w:sz w:val="16"/>
      <w:szCs w:val="16"/>
    </w:rPr>
  </w:style>
  <w:style w:type="paragraph" w:styleId="Heading1">
    <w:name w:val="heading 1"/>
    <w:basedOn w:val="Normal"/>
    <w:next w:val="Normal"/>
    <w:link w:val="Heading1Char"/>
    <w:uiPriority w:val="9"/>
    <w:qFormat/>
    <w:rsid w:val="0000169A"/>
    <w:pPr>
      <w:outlineLvl w:val="0"/>
    </w:pPr>
    <w:rPr>
      <w:rFonts w:ascii="Campton Medium" w:hAnsi="Campton Medium"/>
      <w:color w:val="517765"/>
      <w:spacing w:val="8"/>
      <w:sz w:val="22"/>
      <w:szCs w:val="22"/>
    </w:rPr>
  </w:style>
  <w:style w:type="paragraph" w:styleId="Heading2">
    <w:name w:val="heading 2"/>
    <w:basedOn w:val="Normal"/>
    <w:next w:val="Normal"/>
    <w:link w:val="Heading2Char"/>
    <w:uiPriority w:val="9"/>
    <w:unhideWhenUsed/>
    <w:qFormat/>
    <w:rsid w:val="00E10137"/>
    <w:pPr>
      <w:spacing w:line="276" w:lineRule="auto"/>
      <w:outlineLvl w:val="1"/>
    </w:pPr>
    <w:rPr>
      <w:noProof/>
      <w:sz w:val="22"/>
      <w:szCs w:val="22"/>
    </w:rPr>
  </w:style>
  <w:style w:type="paragraph" w:styleId="Heading3">
    <w:name w:val="heading 3"/>
    <w:basedOn w:val="Heading1"/>
    <w:next w:val="Normal"/>
    <w:link w:val="Heading3Char"/>
    <w:uiPriority w:val="9"/>
    <w:unhideWhenUsed/>
    <w:qFormat/>
    <w:rsid w:val="00210D14"/>
    <w:pPr>
      <w:jc w:val="center"/>
      <w:outlineLvl w:val="2"/>
    </w:pPr>
    <w:rPr>
      <w:spacing w:val="24"/>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00D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00169A"/>
    <w:rPr>
      <w:rFonts w:ascii="Campton Medium" w:eastAsiaTheme="minorEastAsia" w:hAnsi="Campton Medium" w:cs="Times New Roman (Body CS)"/>
      <w:color w:val="517765"/>
      <w:spacing w:val="8"/>
      <w:sz w:val="22"/>
      <w:szCs w:val="22"/>
    </w:rPr>
  </w:style>
  <w:style w:type="character" w:customStyle="1" w:styleId="Heading2Char">
    <w:name w:val="Heading 2 Char"/>
    <w:basedOn w:val="DefaultParagraphFont"/>
    <w:link w:val="Heading2"/>
    <w:uiPriority w:val="9"/>
    <w:rsid w:val="00E10137"/>
    <w:rPr>
      <w:rFonts w:ascii="Campton Light" w:eastAsiaTheme="minorEastAsia" w:hAnsi="Campton Light" w:cs="Times New Roman (Body CS)"/>
      <w:noProof/>
      <w:color w:val="595959" w:themeColor="text1" w:themeTint="A6"/>
      <w:spacing w:val="6"/>
      <w:sz w:val="22"/>
      <w:szCs w:val="22"/>
    </w:rPr>
  </w:style>
  <w:style w:type="table" w:styleId="TableTheme">
    <w:name w:val="Table Theme"/>
    <w:basedOn w:val="TableNormal"/>
    <w:uiPriority w:val="99"/>
    <w:rsid w:val="0000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01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016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016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210D14"/>
    <w:rPr>
      <w:rFonts w:ascii="Campton Medium" w:eastAsiaTheme="minorEastAsia" w:hAnsi="Campton Medium" w:cs="Times New Roman (Body CS)"/>
      <w:color w:val="517765"/>
      <w:spacing w:val="24"/>
      <w:sz w:val="16"/>
      <w:szCs w:val="16"/>
    </w:rPr>
  </w:style>
  <w:style w:type="paragraph" w:styleId="ListParagraph">
    <w:name w:val="List Paragraph"/>
    <w:basedOn w:val="Normal"/>
    <w:uiPriority w:val="34"/>
    <w:qFormat/>
    <w:rsid w:val="00BB78C5"/>
    <w:pPr>
      <w:ind w:left="720"/>
      <w:contextualSpacing/>
    </w:pPr>
  </w:style>
  <w:style w:type="paragraph" w:styleId="NormalWeb">
    <w:name w:val="Normal (Web)"/>
    <w:basedOn w:val="Normal"/>
    <w:uiPriority w:val="99"/>
    <w:semiHidden/>
    <w:unhideWhenUsed/>
    <w:rsid w:val="006F571C"/>
    <w:rPr>
      <w:rFonts w:ascii="Times New Roman" w:hAnsi="Times New Roman" w:cs="Times New Roman"/>
      <w:sz w:val="24"/>
      <w:szCs w:val="24"/>
    </w:rPr>
  </w:style>
  <w:style w:type="paragraph" w:styleId="Revision">
    <w:name w:val="Revision"/>
    <w:hidden/>
    <w:uiPriority w:val="99"/>
    <w:semiHidden/>
    <w:rsid w:val="00D23F7A"/>
    <w:rPr>
      <w:rFonts w:ascii="Campton Light" w:eastAsiaTheme="minorEastAsia" w:hAnsi="Campton Light" w:cs="Times New Roman (Body CS)"/>
      <w:color w:val="595959" w:themeColor="text1" w:themeTint="A6"/>
      <w:spacing w:val="6"/>
      <w:sz w:val="16"/>
      <w:szCs w:val="16"/>
    </w:rPr>
  </w:style>
  <w:style w:type="character" w:styleId="CommentReference">
    <w:name w:val="annotation reference"/>
    <w:basedOn w:val="DefaultParagraphFont"/>
    <w:uiPriority w:val="99"/>
    <w:semiHidden/>
    <w:unhideWhenUsed/>
    <w:rsid w:val="00D23F7A"/>
    <w:rPr>
      <w:sz w:val="16"/>
      <w:szCs w:val="16"/>
    </w:rPr>
  </w:style>
  <w:style w:type="paragraph" w:styleId="CommentText">
    <w:name w:val="annotation text"/>
    <w:basedOn w:val="Normal"/>
    <w:link w:val="CommentTextChar"/>
    <w:uiPriority w:val="99"/>
    <w:unhideWhenUsed/>
    <w:rsid w:val="00D23F7A"/>
    <w:rPr>
      <w:sz w:val="20"/>
      <w:szCs w:val="20"/>
    </w:rPr>
  </w:style>
  <w:style w:type="character" w:customStyle="1" w:styleId="CommentTextChar">
    <w:name w:val="Comment Text Char"/>
    <w:basedOn w:val="DefaultParagraphFont"/>
    <w:link w:val="CommentText"/>
    <w:uiPriority w:val="99"/>
    <w:rsid w:val="00D23F7A"/>
    <w:rPr>
      <w:rFonts w:ascii="Campton Light" w:eastAsiaTheme="minorEastAsia" w:hAnsi="Campton Light" w:cs="Times New Roman (Body CS)"/>
      <w:color w:val="595959" w:themeColor="text1" w:themeTint="A6"/>
      <w:spacing w:val="6"/>
      <w:sz w:val="20"/>
      <w:szCs w:val="20"/>
    </w:rPr>
  </w:style>
  <w:style w:type="paragraph" w:styleId="CommentSubject">
    <w:name w:val="annotation subject"/>
    <w:basedOn w:val="CommentText"/>
    <w:next w:val="CommentText"/>
    <w:link w:val="CommentSubjectChar"/>
    <w:uiPriority w:val="99"/>
    <w:semiHidden/>
    <w:unhideWhenUsed/>
    <w:rsid w:val="00D23F7A"/>
    <w:rPr>
      <w:b/>
      <w:bCs/>
    </w:rPr>
  </w:style>
  <w:style w:type="character" w:customStyle="1" w:styleId="CommentSubjectChar">
    <w:name w:val="Comment Subject Char"/>
    <w:basedOn w:val="CommentTextChar"/>
    <w:link w:val="CommentSubject"/>
    <w:uiPriority w:val="99"/>
    <w:semiHidden/>
    <w:rsid w:val="00D23F7A"/>
    <w:rPr>
      <w:rFonts w:ascii="Campton Light" w:eastAsiaTheme="minorEastAsia" w:hAnsi="Campton Light" w:cs="Times New Roman (Body CS)"/>
      <w:b/>
      <w:bCs/>
      <w:color w:val="595959" w:themeColor="text1" w:themeTint="A6"/>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81394">
      <w:bodyDiv w:val="1"/>
      <w:marLeft w:val="0"/>
      <w:marRight w:val="0"/>
      <w:marTop w:val="0"/>
      <w:marBottom w:val="0"/>
      <w:divBdr>
        <w:top w:val="none" w:sz="0" w:space="0" w:color="auto"/>
        <w:left w:val="none" w:sz="0" w:space="0" w:color="auto"/>
        <w:bottom w:val="none" w:sz="0" w:space="0" w:color="auto"/>
        <w:right w:val="none" w:sz="0" w:space="0" w:color="auto"/>
      </w:divBdr>
    </w:div>
    <w:div w:id="28508487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1072897060">
      <w:bodyDiv w:val="1"/>
      <w:marLeft w:val="0"/>
      <w:marRight w:val="0"/>
      <w:marTop w:val="0"/>
      <w:marBottom w:val="0"/>
      <w:divBdr>
        <w:top w:val="none" w:sz="0" w:space="0" w:color="auto"/>
        <w:left w:val="none" w:sz="0" w:space="0" w:color="auto"/>
        <w:bottom w:val="none" w:sz="0" w:space="0" w:color="auto"/>
        <w:right w:val="none" w:sz="0" w:space="0" w:color="auto"/>
      </w:divBdr>
    </w:div>
    <w:div w:id="1415322750">
      <w:bodyDiv w:val="1"/>
      <w:marLeft w:val="0"/>
      <w:marRight w:val="0"/>
      <w:marTop w:val="0"/>
      <w:marBottom w:val="0"/>
      <w:divBdr>
        <w:top w:val="none" w:sz="0" w:space="0" w:color="auto"/>
        <w:left w:val="none" w:sz="0" w:space="0" w:color="auto"/>
        <w:bottom w:val="none" w:sz="0" w:space="0" w:color="auto"/>
        <w:right w:val="none" w:sz="0" w:space="0" w:color="auto"/>
      </w:divBdr>
    </w:div>
    <w:div w:id="2088531406">
      <w:bodyDiv w:val="1"/>
      <w:marLeft w:val="0"/>
      <w:marRight w:val="0"/>
      <w:marTop w:val="0"/>
      <w:marBottom w:val="0"/>
      <w:divBdr>
        <w:top w:val="none" w:sz="0" w:space="0" w:color="auto"/>
        <w:left w:val="none" w:sz="0" w:space="0" w:color="auto"/>
        <w:bottom w:val="none" w:sz="0" w:space="0" w:color="auto"/>
        <w:right w:val="none" w:sz="0" w:space="0" w:color="auto"/>
      </w:divBdr>
    </w:div>
    <w:div w:id="21084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26a287-f0d0-4e18-a1cb-bba02b20fea5">
      <Terms xmlns="http://schemas.microsoft.com/office/infopath/2007/PartnerControls"/>
    </lcf76f155ced4ddcb4097134ff3c332f>
    <TaxCatchAll xmlns="faf505a2-34b2-4664-bcb3-b28a87df40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2580092186424AB65E162A93991638" ma:contentTypeVersion="14" ma:contentTypeDescription="Create a new document." ma:contentTypeScope="" ma:versionID="75c7bfe36016433e231f9a830febfa51">
  <xsd:schema xmlns:xsd="http://www.w3.org/2001/XMLSchema" xmlns:xs="http://www.w3.org/2001/XMLSchema" xmlns:p="http://schemas.microsoft.com/office/2006/metadata/properties" xmlns:ns2="2826a287-f0d0-4e18-a1cb-bba02b20fea5" xmlns:ns3="faf505a2-34b2-4664-bcb3-b28a87df40f1" targetNamespace="http://schemas.microsoft.com/office/2006/metadata/properties" ma:root="true" ma:fieldsID="f1d37fa441fed3b0bf79eab46a7be349" ns2:_="" ns3:_="">
    <xsd:import namespace="2826a287-f0d0-4e18-a1cb-bba02b20fea5"/>
    <xsd:import namespace="faf505a2-34b2-4664-bcb3-b28a87df4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6a287-f0d0-4e18-a1cb-bba02b20f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4e463-9398-4904-b0f8-467e6239db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505a2-34b2-4664-bcb3-b28a87df40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d5060-a545-4770-8705-5655f5fd4934}" ma:internalName="TaxCatchAll" ma:showField="CatchAllData" ma:web="faf505a2-34b2-4664-bcb3-b28a87df4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7DAE7-F025-49F9-966B-861846F030B1}">
  <ds:schemaRefs>
    <ds:schemaRef ds:uri="http://schemas.microsoft.com/sharepoint/v3/contenttype/forms"/>
  </ds:schemaRefs>
</ds:datastoreItem>
</file>

<file path=customXml/itemProps2.xml><?xml version="1.0" encoding="utf-8"?>
<ds:datastoreItem xmlns:ds="http://schemas.openxmlformats.org/officeDocument/2006/customXml" ds:itemID="{857F6D11-E737-462F-864C-F6BDF281064D}">
  <ds:schemaRefs>
    <ds:schemaRef ds:uri="http://schemas.openxmlformats.org/officeDocument/2006/bibliography"/>
  </ds:schemaRefs>
</ds:datastoreItem>
</file>

<file path=customXml/itemProps3.xml><?xml version="1.0" encoding="utf-8"?>
<ds:datastoreItem xmlns:ds="http://schemas.openxmlformats.org/officeDocument/2006/customXml" ds:itemID="{89D4E169-B2BF-4573-8DD0-2DF0869C74D0}">
  <ds:schemaRefs>
    <ds:schemaRef ds:uri="http://schemas.microsoft.com/office/2006/metadata/properties"/>
    <ds:schemaRef ds:uri="http://schemas.microsoft.com/office/infopath/2007/PartnerControls"/>
    <ds:schemaRef ds:uri="2826a287-f0d0-4e18-a1cb-bba02b20fea5"/>
    <ds:schemaRef ds:uri="faf505a2-34b2-4664-bcb3-b28a87df40f1"/>
  </ds:schemaRefs>
</ds:datastoreItem>
</file>

<file path=customXml/itemProps4.xml><?xml version="1.0" encoding="utf-8"?>
<ds:datastoreItem xmlns:ds="http://schemas.openxmlformats.org/officeDocument/2006/customXml" ds:itemID="{DB75DE55-FD44-4EEC-853C-C15B3502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6a287-f0d0-4e18-a1cb-bba02b20fea5"/>
    <ds:schemaRef ds:uri="faf505a2-34b2-4664-bcb3-b28a87df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Becker</dc:creator>
  <cp:keywords/>
  <dc:description/>
  <cp:lastModifiedBy>Abby Fuxan</cp:lastModifiedBy>
  <cp:revision>7</cp:revision>
  <cp:lastPrinted>2020-01-31T18:20:00Z</cp:lastPrinted>
  <dcterms:created xsi:type="dcterms:W3CDTF">2025-07-23T20:50:00Z</dcterms:created>
  <dcterms:modified xsi:type="dcterms:W3CDTF">2025-07-24T16:01:00Z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0x010100782580092186424AB65E162A93991638</vt:lpwstr>
  </property>
  <property fmtid="{D5CDD505-2E9C-101B-9397-08002B2CF9AE}" pid="3" name="MediaServiceImageTags">
    <vt:lpwstr/>
  </property>
</Properties>
</file>