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A3F" w:rsidRPr="00846940" w:rsidRDefault="0002680E" w:rsidP="00846940">
      <w:pPr>
        <w:pStyle w:val="Title"/>
        <w:rPr>
          <w:rFonts w:ascii="Arial" w:hAnsi="Arial" w:cs="Arial"/>
          <w:b/>
          <w:sz w:val="52"/>
          <w:szCs w:val="52"/>
        </w:rPr>
      </w:pPr>
      <w:r w:rsidRPr="00085741">
        <w:rPr>
          <w:rFonts w:ascii="Arial" w:hAnsi="Arial" w:cs="Arial"/>
          <w:b/>
          <w:noProof/>
          <w:sz w:val="40"/>
          <w:szCs w:val="40"/>
        </w:rPr>
        <mc:AlternateContent>
          <mc:Choice Requires="wps">
            <w:drawing>
              <wp:anchor distT="0" distB="0" distL="114300" distR="114300" simplePos="0" relativeHeight="251659264" behindDoc="0" locked="0" layoutInCell="1" allowOverlap="1" wp14:anchorId="059022D1" wp14:editId="2A13CF47">
                <wp:simplePos x="0" y="0"/>
                <wp:positionH relativeFrom="column">
                  <wp:posOffset>-523875</wp:posOffset>
                </wp:positionH>
                <wp:positionV relativeFrom="paragraph">
                  <wp:posOffset>-375920</wp:posOffset>
                </wp:positionV>
                <wp:extent cx="1409700" cy="140090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09700" cy="1400908"/>
                        </a:xfrm>
                        <a:prstGeom prst="rect">
                          <a:avLst/>
                        </a:prstGeom>
                        <a:solidFill>
                          <a:schemeClr val="lt1"/>
                        </a:solidFill>
                        <a:ln w="6350">
                          <a:noFill/>
                        </a:ln>
                      </wps:spPr>
                      <wps:txbx>
                        <w:txbxContent>
                          <w:p w:rsidR="0002680E" w:rsidRDefault="0002680E" w:rsidP="0002680E">
                            <w:r w:rsidRPr="00000E4F">
                              <w:rPr>
                                <w:noProof/>
                              </w:rPr>
                              <w:drawing>
                                <wp:inline distT="0" distB="0" distL="0" distR="0" wp14:anchorId="7C3322B5" wp14:editId="50C77011">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022D1" id="_x0000_t202" coordsize="21600,21600" o:spt="202" path="m,l,21600r21600,l21600,xe">
                <v:stroke joinstyle="miter"/>
                <v:path gradientshapeok="t" o:connecttype="rect"/>
              </v:shapetype>
              <v:shape id="Text Box 2" o:spid="_x0000_s1026" type="#_x0000_t202" style="position:absolute;left:0;text-align:left;margin-left:-41.25pt;margin-top:-29.6pt;width:111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" fillcolor="white [3201]" stroked="f" strokeweight=".5pt">
                <v:textbox>
                  <w:txbxContent>
                    <w:p w:rsidR="0002680E" w:rsidRDefault="0002680E" w:rsidP="0002680E">
                      <w:r w:rsidRPr="00000E4F">
                        <w:rPr>
                          <w:noProof/>
                        </w:rPr>
                        <w:drawing>
                          <wp:inline distT="0" distB="0" distL="0" distR="0" wp14:anchorId="7C3322B5" wp14:editId="50C77011">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v:textbox>
              </v:shape>
            </w:pict>
          </mc:Fallback>
        </mc:AlternateContent>
      </w:r>
      <w:r w:rsidR="00DB2F1E" w:rsidRPr="00846940">
        <w:rPr>
          <w:rFonts w:ascii="Arial" w:hAnsi="Arial" w:cs="Arial"/>
          <w:b/>
          <w:sz w:val="52"/>
          <w:szCs w:val="52"/>
        </w:rPr>
        <w:t xml:space="preserve">Financial </w:t>
      </w:r>
      <w:r w:rsidR="00846940" w:rsidRPr="00846940">
        <w:rPr>
          <w:rFonts w:ascii="Arial" w:hAnsi="Arial" w:cs="Arial"/>
          <w:b/>
          <w:sz w:val="52"/>
          <w:szCs w:val="52"/>
        </w:rPr>
        <w:t>Technician</w:t>
      </w:r>
    </w:p>
    <w:p w:rsidR="00812A3F" w:rsidRDefault="00812A3F" w:rsidP="0002680E">
      <w:pPr>
        <w:pStyle w:val="Title"/>
        <w:rPr>
          <w:rFonts w:cs="Arial"/>
          <w:b/>
          <w:i/>
          <w:sz w:val="28"/>
          <w:szCs w:val="28"/>
        </w:rPr>
      </w:pPr>
      <w:r w:rsidRPr="00A43337">
        <w:rPr>
          <w:rFonts w:ascii="Arial" w:hAnsi="Arial" w:cs="Arial"/>
          <w:b/>
          <w:i/>
          <w:sz w:val="28"/>
          <w:szCs w:val="28"/>
        </w:rPr>
        <w:t xml:space="preserve"> </w:t>
      </w:r>
      <w:r w:rsidRPr="00A43337">
        <w:rPr>
          <w:rFonts w:cs="Arial"/>
          <w:b/>
          <w:i/>
          <w:sz w:val="28"/>
          <w:szCs w:val="28"/>
        </w:rPr>
        <w:t>H</w:t>
      </w:r>
      <w:r w:rsidR="00DB2F1E">
        <w:rPr>
          <w:rFonts w:cs="Arial"/>
          <w:b/>
          <w:i/>
          <w:sz w:val="28"/>
          <w:szCs w:val="28"/>
        </w:rPr>
        <w:t>ighway Department</w:t>
      </w:r>
    </w:p>
    <w:p w:rsidR="00DB2F1E" w:rsidRPr="0061396E" w:rsidRDefault="00DB2F1E" w:rsidP="0002680E">
      <w:pPr>
        <w:pStyle w:val="Title"/>
        <w:rPr>
          <w:rFonts w:cs="Arial"/>
          <w:b/>
          <w:i/>
          <w:sz w:val="22"/>
          <w:szCs w:val="28"/>
        </w:rPr>
      </w:pPr>
    </w:p>
    <w:p w:rsidR="000C743F" w:rsidRPr="0061396E" w:rsidRDefault="0002680E" w:rsidP="00812A3F">
      <w:pPr>
        <w:pStyle w:val="Title"/>
        <w:rPr>
          <w:b/>
          <w:sz w:val="32"/>
          <w:szCs w:val="48"/>
        </w:rPr>
      </w:pPr>
      <w:r w:rsidRPr="0061396E">
        <w:rPr>
          <w:b/>
          <w:sz w:val="28"/>
          <w:szCs w:val="48"/>
        </w:rPr>
        <w:t xml:space="preserve">       </w:t>
      </w:r>
    </w:p>
    <w:p w:rsidR="00140A4F" w:rsidRDefault="00140A4F" w:rsidP="005A482F">
      <w:pPr>
        <w:jc w:val="both"/>
      </w:pPr>
    </w:p>
    <w:p w:rsidR="007152CE" w:rsidRPr="006C4A50" w:rsidRDefault="0002680E" w:rsidP="005A482F">
      <w:pPr>
        <w:jc w:val="both"/>
      </w:pPr>
      <w:r w:rsidRPr="006C4A50">
        <w:t>Oneida County is accepting applications to fill a</w:t>
      </w:r>
      <w:r w:rsidR="006C53CE">
        <w:t xml:space="preserve"> full time </w:t>
      </w:r>
      <w:r w:rsidR="00DB2F1E">
        <w:t xml:space="preserve">Financial </w:t>
      </w:r>
      <w:r w:rsidR="00846940">
        <w:t>Technician</w:t>
      </w:r>
      <w:r w:rsidR="00DB2F1E">
        <w:t xml:space="preserve"> p</w:t>
      </w:r>
      <w:r w:rsidR="005A482F" w:rsidRPr="006C4A50">
        <w:t>osition with</w:t>
      </w:r>
      <w:r w:rsidR="006C53CE">
        <w:t xml:space="preserve">in the </w:t>
      </w:r>
      <w:r w:rsidR="00647357" w:rsidRPr="006C4A50">
        <w:t>Oneida County H</w:t>
      </w:r>
      <w:r w:rsidR="00DB2F1E">
        <w:t xml:space="preserve">ighway </w:t>
      </w:r>
      <w:r w:rsidR="00F97BBC" w:rsidRPr="006C4A50">
        <w:t>Department</w:t>
      </w:r>
      <w:r w:rsidR="00647357" w:rsidRPr="006C4A50">
        <w:t xml:space="preserve">.  </w:t>
      </w:r>
      <w:r w:rsidR="00BF6197" w:rsidRPr="006C4A50">
        <w:t xml:space="preserve"> </w:t>
      </w:r>
    </w:p>
    <w:p w:rsidR="006C53CE" w:rsidRDefault="006C53CE" w:rsidP="006C53CE">
      <w:pPr>
        <w:rPr>
          <w:b/>
        </w:rPr>
      </w:pPr>
    </w:p>
    <w:p w:rsidR="0046378F" w:rsidRPr="00DB2F1E" w:rsidRDefault="007152CE" w:rsidP="0061396E">
      <w:r w:rsidRPr="006C4A50">
        <w:rPr>
          <w:b/>
        </w:rPr>
        <w:t xml:space="preserve">JOB DUTIES: </w:t>
      </w:r>
      <w:r w:rsidR="006C53CE" w:rsidRPr="00DB2F1E">
        <w:rPr>
          <w:bCs/>
        </w:rPr>
        <w:t>Th</w:t>
      </w:r>
      <w:r w:rsidR="00DB2F1E">
        <w:rPr>
          <w:rFonts w:eastAsia="Calibri"/>
        </w:rPr>
        <w:t>is</w:t>
      </w:r>
      <w:r w:rsidR="00DB2F1E" w:rsidRPr="00DB2F1E">
        <w:rPr>
          <w:rFonts w:eastAsia="Calibri"/>
        </w:rPr>
        <w:t xml:space="preserve"> </w:t>
      </w:r>
      <w:r w:rsidR="00DB2F1E" w:rsidRPr="00DB2F1E">
        <w:t xml:space="preserve">position is responsible for a variety of </w:t>
      </w:r>
      <w:r w:rsidR="00846940">
        <w:t xml:space="preserve">secretarial and administrative support duties, accounting functions and technical duties in support of departmental operations.  Duties include: data entry of employee hours material and equipment usage; prepares project cost reports and tracking of project costs; coordinates with </w:t>
      </w:r>
      <w:proofErr w:type="spellStart"/>
      <w:r w:rsidR="00846940">
        <w:t>WisDOT</w:t>
      </w:r>
      <w:proofErr w:type="spellEnd"/>
      <w:r w:rsidR="00846940">
        <w:t xml:space="preserve"> to resolve accident claims; prepares, advertises and distributes bid specifications</w:t>
      </w:r>
      <w:r w:rsidR="00FC4F9B">
        <w:t xml:space="preserve"> for department purchases; </w:t>
      </w:r>
      <w:r w:rsidR="00846940">
        <w:t>and prepares and distributes Public Works Committee agendas and packets</w:t>
      </w:r>
      <w:r w:rsidR="00F71AD2">
        <w:t xml:space="preserve"> and records meeting minutes; as well as many other clerical and administrative tasks.  </w:t>
      </w:r>
      <w:r w:rsidR="00FC4F9B">
        <w:t>Excellent training provided.</w:t>
      </w:r>
    </w:p>
    <w:p w:rsidR="0061396E" w:rsidRPr="00DB2F1E" w:rsidRDefault="0061396E" w:rsidP="0061396E"/>
    <w:p w:rsidR="00F71AD2" w:rsidRDefault="007152CE" w:rsidP="00660991">
      <w:pPr>
        <w:autoSpaceDE w:val="0"/>
        <w:autoSpaceDN w:val="0"/>
        <w:adjustRightInd w:val="0"/>
      </w:pPr>
      <w:r w:rsidRPr="006C4A50">
        <w:rPr>
          <w:b/>
        </w:rPr>
        <w:t>EDUCATION AND QUALIFICATIONS:</w:t>
      </w:r>
      <w:r w:rsidR="00DB2F1E">
        <w:rPr>
          <w:b/>
        </w:rPr>
        <w:t xml:space="preserve">  </w:t>
      </w:r>
      <w:r w:rsidR="00F71AD2">
        <w:t xml:space="preserve">High School degree or equivalent </w:t>
      </w:r>
      <w:r w:rsidR="00DB2F1E">
        <w:t>required</w:t>
      </w:r>
      <w:r w:rsidR="00F71AD2">
        <w:t>,</w:t>
      </w:r>
      <w:r w:rsidR="00DB2F1E">
        <w:t xml:space="preserve"> with </w:t>
      </w:r>
      <w:r w:rsidR="00F71AD2">
        <w:t xml:space="preserve">two years post high school education in accounting or bookkeeping and two </w:t>
      </w:r>
      <w:proofErr w:type="spellStart"/>
      <w:r w:rsidR="00F71AD2">
        <w:t>years</w:t>
      </w:r>
      <w:proofErr w:type="spellEnd"/>
      <w:r w:rsidR="00F71AD2">
        <w:t xml:space="preserve"> work experience in a professional environment involving accounting, bookkeeping, payroll or related field.  Equivalent combinations of education and experience that provide knowledge, skills and abilities necessary to perform the essential functions of the position will be considered.</w:t>
      </w:r>
      <w:r w:rsidR="00E94476" w:rsidRPr="00670A53">
        <w:rPr>
          <w:rFonts w:eastAsia="Calibri"/>
        </w:rPr>
        <w:t xml:space="preserve">  </w:t>
      </w:r>
      <w:r w:rsidR="00E94476" w:rsidRPr="00670A53">
        <w:t xml:space="preserve">  </w:t>
      </w:r>
    </w:p>
    <w:p w:rsidR="00F71AD2" w:rsidRDefault="00F71AD2" w:rsidP="00660991">
      <w:pPr>
        <w:autoSpaceDE w:val="0"/>
        <w:autoSpaceDN w:val="0"/>
        <w:adjustRightInd w:val="0"/>
      </w:pPr>
    </w:p>
    <w:p w:rsidR="00660991" w:rsidRDefault="00F71AD2" w:rsidP="00660991">
      <w:pPr>
        <w:autoSpaceDE w:val="0"/>
        <w:autoSpaceDN w:val="0"/>
        <w:adjustRightInd w:val="0"/>
      </w:pPr>
      <w:r>
        <w:t xml:space="preserve">Knowledge of cost accounting, record </w:t>
      </w:r>
      <w:r w:rsidR="00FC4F9B">
        <w:t>keeping, and reporting required</w:t>
      </w:r>
      <w:r>
        <w:t xml:space="preserve">.  Candidate should be proficient in MS Excel and MS Word and have the ability to maintain accurate and complete records and reports.  </w:t>
      </w:r>
      <w:r w:rsidR="00E94476" w:rsidRPr="00670A53">
        <w:t xml:space="preserve">Requires organizational and prioritization skills as well as the ability to use a 10 key calculator and be able to type (45 wpm).  Knowledge of </w:t>
      </w:r>
      <w:r w:rsidR="00670A53" w:rsidRPr="00670A53">
        <w:t>computer software, hardware, and accessories</w:t>
      </w:r>
      <w:r w:rsidR="00FC4F9B">
        <w:t>.</w:t>
      </w:r>
    </w:p>
    <w:p w:rsidR="00660991" w:rsidRDefault="00660991" w:rsidP="00660991">
      <w:pPr>
        <w:autoSpaceDE w:val="0"/>
        <w:autoSpaceDN w:val="0"/>
        <w:adjustRightInd w:val="0"/>
      </w:pPr>
    </w:p>
    <w:p w:rsidR="007152CE" w:rsidRPr="006C4A50" w:rsidRDefault="007152CE" w:rsidP="00660991">
      <w:pPr>
        <w:autoSpaceDE w:val="0"/>
        <w:autoSpaceDN w:val="0"/>
        <w:adjustRightInd w:val="0"/>
      </w:pPr>
      <w:r w:rsidRPr="006C4A50">
        <w:rPr>
          <w:b/>
        </w:rPr>
        <w:t xml:space="preserve">WAGES AND BENEFITS:  </w:t>
      </w:r>
      <w:r w:rsidRPr="006C4A50">
        <w:t>Starting 202</w:t>
      </w:r>
      <w:r w:rsidR="00D1490A">
        <w:t>6</w:t>
      </w:r>
      <w:r w:rsidRPr="006C4A50">
        <w:t xml:space="preserve"> </w:t>
      </w:r>
      <w:r w:rsidR="00F257A8" w:rsidRPr="006C4A50">
        <w:t xml:space="preserve">wage for this </w:t>
      </w:r>
      <w:r w:rsidR="00F257A8" w:rsidRPr="00660991">
        <w:t xml:space="preserve">position is </w:t>
      </w:r>
      <w:r w:rsidR="00660991" w:rsidRPr="00660991">
        <w:t>$</w:t>
      </w:r>
      <w:r w:rsidR="00091901">
        <w:t>27.99 to $29.59</w:t>
      </w:r>
      <w:r w:rsidR="00660991" w:rsidRPr="00660991">
        <w:t xml:space="preserve"> </w:t>
      </w:r>
      <w:r w:rsidR="00F257A8" w:rsidRPr="00660991">
        <w:t>per hour plus</w:t>
      </w:r>
      <w:r w:rsidR="00091901">
        <w:t xml:space="preserve"> based on skills and experience.  B</w:t>
      </w:r>
      <w:r w:rsidR="00F257A8" w:rsidRPr="004F190B">
        <w:t>enefits including</w:t>
      </w:r>
      <w:r w:rsidR="00046DC4" w:rsidRPr="004F190B">
        <w:t xml:space="preserve"> </w:t>
      </w:r>
      <w:r w:rsidR="00660991">
        <w:t>affordable h</w:t>
      </w:r>
      <w:r w:rsidR="00046DC4" w:rsidRPr="004F190B">
        <w:t>ealth</w:t>
      </w:r>
      <w:r w:rsidR="00660991">
        <w:t>, dental and vision i</w:t>
      </w:r>
      <w:r w:rsidR="00046DC4" w:rsidRPr="004F190B">
        <w:t>nsurance,</w:t>
      </w:r>
      <w:r w:rsidR="00046DC4">
        <w:t xml:space="preserve"> </w:t>
      </w:r>
      <w:r w:rsidR="00C70E16">
        <w:t>participation in the Wi</w:t>
      </w:r>
      <w:r w:rsidR="00660991">
        <w:t>sconsin Retirement System and a PTO (</w:t>
      </w:r>
      <w:r w:rsidRPr="006C4A50">
        <w:t>Paid Time Off</w:t>
      </w:r>
      <w:r w:rsidR="00660991">
        <w:t>)</w:t>
      </w:r>
      <w:r w:rsidRPr="006C4A50">
        <w:t xml:space="preserve"> package with the ability to carry unused PTO into future years.  </w:t>
      </w:r>
    </w:p>
    <w:p w:rsidR="007152CE" w:rsidRPr="006C4A50" w:rsidRDefault="007152CE" w:rsidP="007152CE">
      <w:pPr>
        <w:textAlignment w:val="baseline"/>
      </w:pPr>
    </w:p>
    <w:p w:rsidR="007152CE" w:rsidRPr="006C4A50" w:rsidRDefault="007152CE" w:rsidP="007152CE">
      <w:pPr>
        <w:textAlignment w:val="baseline"/>
        <w:rPr>
          <w:rFonts w:ascii="Segoe UI" w:hAnsi="Segoe UI" w:cs="Segoe UI"/>
        </w:rPr>
      </w:pPr>
      <w:r w:rsidRPr="006C4A50">
        <w:rPr>
          <w:b/>
        </w:rPr>
        <w:t>WORK HOURS AND SCHEDULE:</w:t>
      </w:r>
      <w:r w:rsidRPr="006C4A50">
        <w:t xml:space="preserve">  </w:t>
      </w:r>
      <w:r w:rsidR="00660991">
        <w:t xml:space="preserve">Position works </w:t>
      </w:r>
      <w:r w:rsidR="004F190B">
        <w:t>40</w:t>
      </w:r>
      <w:r w:rsidR="00FD1209">
        <w:t xml:space="preserve"> hours per week</w:t>
      </w:r>
      <w:r w:rsidR="004F190B">
        <w:t xml:space="preserve">, </w:t>
      </w:r>
      <w:r w:rsidR="00660991">
        <w:t>Monday through Friday from 8</w:t>
      </w:r>
      <w:r w:rsidR="004F190B">
        <w:t xml:space="preserve"> am to 4:30 pm with </w:t>
      </w:r>
      <w:r w:rsidR="00FD1209">
        <w:t xml:space="preserve">some </w:t>
      </w:r>
      <w:r w:rsidR="0061396E">
        <w:t xml:space="preserve">schedule </w:t>
      </w:r>
      <w:r w:rsidR="00FD1209">
        <w:t>flexibility.</w:t>
      </w:r>
      <w:r w:rsidR="00BF6197" w:rsidRPr="006C4A50">
        <w:t xml:space="preserve"> </w:t>
      </w:r>
    </w:p>
    <w:p w:rsidR="00783880" w:rsidRPr="006C4A50" w:rsidRDefault="00783880" w:rsidP="00E62917">
      <w:pPr>
        <w:jc w:val="both"/>
      </w:pPr>
    </w:p>
    <w:p w:rsidR="00140A4F" w:rsidRDefault="00140A4F" w:rsidP="00140A4F">
      <w:pPr>
        <w:rPr>
          <w:sz w:val="26"/>
          <w:szCs w:val="26"/>
        </w:rPr>
      </w:pPr>
      <w:r w:rsidRPr="00727F7D">
        <w:rPr>
          <w:rFonts w:cstheme="minorHAnsi"/>
          <w:b/>
        </w:rPr>
        <w:t xml:space="preserve">HOW TO APPLY: </w:t>
      </w:r>
      <w:r w:rsidRPr="00727F7D">
        <w:rPr>
          <w:rFonts w:cstheme="minorHAnsi"/>
        </w:rPr>
        <w:t xml:space="preserve">Complete job description and </w:t>
      </w:r>
      <w:r w:rsidRPr="00727F7D">
        <w:rPr>
          <w:rFonts w:cstheme="minorHAnsi"/>
          <w:b/>
          <w:i/>
        </w:rPr>
        <w:t>required</w:t>
      </w:r>
      <w:r w:rsidRPr="00727F7D">
        <w:rPr>
          <w:rFonts w:cstheme="minorHAnsi"/>
        </w:rPr>
        <w:t xml:space="preserve"> Oneida County application is available at </w:t>
      </w:r>
      <w:hyperlink r:id="rId8" w:history="1">
        <w:r w:rsidRPr="00727F7D">
          <w:rPr>
            <w:rStyle w:val="Hyperlink"/>
            <w:rFonts w:cstheme="minorHAnsi"/>
          </w:rPr>
          <w:t>www.oneidacountywi.gov</w:t>
        </w:r>
      </w:hyperlink>
      <w:r w:rsidRPr="00727F7D">
        <w:rPr>
          <w:rFonts w:cstheme="minorHAnsi"/>
        </w:rPr>
        <w:t xml:space="preserve"> under the Employment tab.  Completed application and any resume or transcripts should be mailed to Oneida County LRES, P.O. Box 400, Rhinelander, </w:t>
      </w:r>
      <w:proofErr w:type="gramStart"/>
      <w:r w:rsidRPr="00727F7D">
        <w:rPr>
          <w:rFonts w:cstheme="minorHAnsi"/>
        </w:rPr>
        <w:t>WI</w:t>
      </w:r>
      <w:proofErr w:type="gramEnd"/>
      <w:r w:rsidRPr="00727F7D">
        <w:rPr>
          <w:rFonts w:cstheme="minorHAnsi"/>
        </w:rPr>
        <w:t xml:space="preserve"> 54501 or emailed to </w:t>
      </w:r>
      <w:hyperlink r:id="rId9" w:history="1">
        <w:r w:rsidRPr="00727F7D">
          <w:rPr>
            <w:rStyle w:val="Hyperlink"/>
            <w:rFonts w:cstheme="minorHAnsi"/>
          </w:rPr>
          <w:t>KLPayne@oneidacountywi.gov</w:t>
        </w:r>
      </w:hyperlink>
      <w:r w:rsidRPr="00727F7D">
        <w:rPr>
          <w:rFonts w:cstheme="minorHAnsi"/>
        </w:rPr>
        <w:t>.  Please call 715-369-6299</w:t>
      </w:r>
      <w:r>
        <w:rPr>
          <w:rFonts w:cstheme="minorHAnsi"/>
        </w:rPr>
        <w:t xml:space="preserve"> with questions.</w:t>
      </w:r>
      <w:r w:rsidRPr="00727F7D">
        <w:rPr>
          <w:rFonts w:cstheme="minorHAnsi"/>
        </w:rPr>
        <w:t xml:space="preserve"> </w:t>
      </w:r>
    </w:p>
    <w:p w:rsidR="00D1490A" w:rsidRPr="00F81067" w:rsidRDefault="00D1490A" w:rsidP="00D1490A">
      <w:r>
        <w:t xml:space="preserve">  </w:t>
      </w:r>
      <w:r w:rsidRPr="00F81067">
        <w:t xml:space="preserve"> </w:t>
      </w:r>
    </w:p>
    <w:p w:rsidR="00D1490A" w:rsidRDefault="00D1490A" w:rsidP="00D1490A">
      <w:pPr>
        <w:jc w:val="center"/>
        <w:rPr>
          <w:b/>
        </w:rPr>
      </w:pPr>
      <w:r w:rsidRPr="00DE3CA1">
        <w:rPr>
          <w:b/>
        </w:rPr>
        <w:t xml:space="preserve">Deadline to submit materials is </w:t>
      </w:r>
      <w:r w:rsidR="004128B9">
        <w:rPr>
          <w:b/>
        </w:rPr>
        <w:t>July 2</w:t>
      </w:r>
      <w:r w:rsidR="0081349D">
        <w:rPr>
          <w:b/>
        </w:rPr>
        <w:t>, 2026</w:t>
      </w:r>
      <w:r w:rsidRPr="00DE3CA1">
        <w:rPr>
          <w:b/>
        </w:rPr>
        <w:t xml:space="preserve"> at </w:t>
      </w:r>
      <w:r w:rsidR="00140A4F">
        <w:rPr>
          <w:b/>
        </w:rPr>
        <w:t>10:00</w:t>
      </w:r>
      <w:r w:rsidRPr="00DE3CA1">
        <w:rPr>
          <w:b/>
        </w:rPr>
        <w:t xml:space="preserve"> AM</w:t>
      </w:r>
      <w:r>
        <w:rPr>
          <w:b/>
        </w:rPr>
        <w:t>.</w:t>
      </w:r>
    </w:p>
    <w:p w:rsidR="00D1490A" w:rsidRPr="00DE3CA1" w:rsidRDefault="00D1490A" w:rsidP="00D1490A">
      <w:pPr>
        <w:jc w:val="center"/>
        <w:rPr>
          <w:b/>
        </w:rPr>
      </w:pPr>
    </w:p>
    <w:p w:rsidR="00091901" w:rsidRDefault="00D1490A" w:rsidP="00F71AD2">
      <w:pPr>
        <w:jc w:val="center"/>
        <w:rPr>
          <w:i/>
        </w:rPr>
      </w:pPr>
      <w:r>
        <w:rPr>
          <w:i/>
        </w:rPr>
        <w:t>Oneida County is an Equal Opportunity Employer</w:t>
      </w:r>
    </w:p>
    <w:p w:rsidR="00FC4F9B" w:rsidRDefault="00FC4F9B" w:rsidP="00F71AD2">
      <w:pPr>
        <w:autoSpaceDE w:val="0"/>
        <w:autoSpaceDN w:val="0"/>
        <w:adjustRightInd w:val="0"/>
        <w:jc w:val="center"/>
        <w:rPr>
          <w:b/>
          <w:bCs/>
          <w:sz w:val="26"/>
          <w:szCs w:val="26"/>
        </w:rPr>
      </w:pPr>
    </w:p>
    <w:p w:rsidR="00FC4F9B" w:rsidRDefault="00FC4F9B" w:rsidP="00F71AD2">
      <w:pPr>
        <w:autoSpaceDE w:val="0"/>
        <w:autoSpaceDN w:val="0"/>
        <w:adjustRightInd w:val="0"/>
        <w:jc w:val="center"/>
        <w:rPr>
          <w:b/>
          <w:bCs/>
          <w:sz w:val="26"/>
          <w:szCs w:val="26"/>
        </w:rPr>
      </w:pPr>
    </w:p>
    <w:p w:rsidR="00FC4F9B" w:rsidRDefault="00FC4F9B" w:rsidP="00F71AD2">
      <w:pPr>
        <w:autoSpaceDE w:val="0"/>
        <w:autoSpaceDN w:val="0"/>
        <w:adjustRightInd w:val="0"/>
        <w:jc w:val="center"/>
        <w:rPr>
          <w:b/>
          <w:bCs/>
          <w:sz w:val="26"/>
          <w:szCs w:val="26"/>
        </w:rPr>
      </w:pPr>
    </w:p>
    <w:p w:rsidR="00F71AD2" w:rsidRPr="00F71AD2" w:rsidRDefault="00F71AD2" w:rsidP="00F71AD2">
      <w:pPr>
        <w:autoSpaceDE w:val="0"/>
        <w:autoSpaceDN w:val="0"/>
        <w:adjustRightInd w:val="0"/>
        <w:jc w:val="center"/>
        <w:rPr>
          <w:b/>
          <w:bCs/>
          <w:sz w:val="26"/>
          <w:szCs w:val="26"/>
        </w:rPr>
      </w:pPr>
      <w:r w:rsidRPr="00F71AD2">
        <w:rPr>
          <w:b/>
          <w:bCs/>
          <w:sz w:val="26"/>
          <w:szCs w:val="26"/>
        </w:rPr>
        <w:t>Oneida County</w:t>
      </w:r>
    </w:p>
    <w:p w:rsidR="00F71AD2" w:rsidRPr="00F71AD2" w:rsidRDefault="00F71AD2" w:rsidP="00F71AD2">
      <w:pPr>
        <w:autoSpaceDE w:val="0"/>
        <w:autoSpaceDN w:val="0"/>
        <w:adjustRightInd w:val="0"/>
        <w:jc w:val="center"/>
        <w:rPr>
          <w:b/>
          <w:bCs/>
          <w:sz w:val="26"/>
          <w:szCs w:val="26"/>
        </w:rPr>
      </w:pPr>
      <w:r w:rsidRPr="00F71AD2">
        <w:rPr>
          <w:b/>
          <w:bCs/>
          <w:sz w:val="26"/>
          <w:szCs w:val="26"/>
        </w:rPr>
        <w:t>Job Description</w:t>
      </w:r>
    </w:p>
    <w:p w:rsidR="00F71AD2" w:rsidRPr="00F71AD2" w:rsidRDefault="00F71AD2" w:rsidP="00F71AD2">
      <w:pPr>
        <w:autoSpaceDE w:val="0"/>
        <w:autoSpaceDN w:val="0"/>
        <w:adjustRightInd w:val="0"/>
        <w:jc w:val="center"/>
        <w:rPr>
          <w:b/>
          <w:bCs/>
          <w:u w:val="single"/>
        </w:rPr>
      </w:pPr>
      <w:r w:rsidRPr="00F71AD2">
        <w:rPr>
          <w:b/>
          <w:bCs/>
          <w:u w:val="single"/>
        </w:rPr>
        <w:t xml:space="preserve"> </w:t>
      </w:r>
    </w:p>
    <w:p w:rsidR="00F71AD2" w:rsidRPr="00F71AD2" w:rsidRDefault="00F71AD2" w:rsidP="00F71AD2">
      <w:pPr>
        <w:tabs>
          <w:tab w:val="left" w:pos="1980"/>
        </w:tabs>
        <w:autoSpaceDE w:val="0"/>
        <w:autoSpaceDN w:val="0"/>
        <w:adjustRightInd w:val="0"/>
      </w:pPr>
      <w:r w:rsidRPr="00F71AD2">
        <w:rPr>
          <w:b/>
          <w:bCs/>
        </w:rPr>
        <w:t>Job Title:</w:t>
      </w:r>
      <w:r w:rsidRPr="00F71AD2">
        <w:t xml:space="preserve"> </w:t>
      </w:r>
      <w:r w:rsidRPr="00F71AD2">
        <w:tab/>
        <w:t xml:space="preserve">Finance Technician </w:t>
      </w:r>
      <w:r w:rsidRPr="00F71AD2">
        <w:rPr>
          <w:strike/>
        </w:rPr>
        <w:t xml:space="preserve"> </w:t>
      </w:r>
    </w:p>
    <w:p w:rsidR="00F71AD2" w:rsidRPr="00F71AD2" w:rsidRDefault="00F71AD2" w:rsidP="00F71AD2">
      <w:pPr>
        <w:tabs>
          <w:tab w:val="left" w:pos="1980"/>
        </w:tabs>
        <w:autoSpaceDE w:val="0"/>
        <w:autoSpaceDN w:val="0"/>
        <w:adjustRightInd w:val="0"/>
      </w:pPr>
      <w:r w:rsidRPr="00F71AD2">
        <w:rPr>
          <w:b/>
          <w:bCs/>
        </w:rPr>
        <w:t>Department:</w:t>
      </w:r>
      <w:r w:rsidRPr="00F71AD2">
        <w:t xml:space="preserve"> </w:t>
      </w:r>
      <w:r w:rsidRPr="00F71AD2">
        <w:tab/>
        <w:t>Highway</w:t>
      </w:r>
    </w:p>
    <w:p w:rsidR="00F71AD2" w:rsidRPr="00F71AD2" w:rsidRDefault="00F71AD2" w:rsidP="00F71AD2">
      <w:pPr>
        <w:tabs>
          <w:tab w:val="left" w:pos="1980"/>
        </w:tabs>
        <w:autoSpaceDE w:val="0"/>
        <w:autoSpaceDN w:val="0"/>
        <w:adjustRightInd w:val="0"/>
      </w:pPr>
      <w:r w:rsidRPr="00F71AD2">
        <w:rPr>
          <w:b/>
          <w:bCs/>
        </w:rPr>
        <w:t>Reports To:</w:t>
      </w:r>
      <w:r w:rsidRPr="00F71AD2">
        <w:t xml:space="preserve"> </w:t>
      </w:r>
      <w:r w:rsidRPr="00F71AD2">
        <w:tab/>
        <w:t>Highway Commissioner</w:t>
      </w:r>
    </w:p>
    <w:p w:rsidR="00F71AD2" w:rsidRPr="00F71AD2" w:rsidRDefault="00F71AD2" w:rsidP="00F71AD2">
      <w:pPr>
        <w:tabs>
          <w:tab w:val="left" w:pos="1980"/>
        </w:tabs>
        <w:autoSpaceDE w:val="0"/>
        <w:autoSpaceDN w:val="0"/>
        <w:adjustRightInd w:val="0"/>
      </w:pPr>
      <w:r w:rsidRPr="00F71AD2">
        <w:rPr>
          <w:b/>
        </w:rPr>
        <w:t>FLSA Status:</w:t>
      </w:r>
      <w:r w:rsidRPr="00F71AD2">
        <w:tab/>
        <w:t>Non-exempt</w:t>
      </w:r>
    </w:p>
    <w:p w:rsidR="00F71AD2" w:rsidRPr="00F71AD2" w:rsidRDefault="00F71AD2" w:rsidP="00F71AD2">
      <w:pPr>
        <w:tabs>
          <w:tab w:val="left" w:pos="1980"/>
        </w:tabs>
        <w:autoSpaceDE w:val="0"/>
        <w:autoSpaceDN w:val="0"/>
        <w:adjustRightInd w:val="0"/>
      </w:pPr>
      <w:r w:rsidRPr="00F71AD2">
        <w:rPr>
          <w:b/>
          <w:bCs/>
        </w:rPr>
        <w:t>Prepared By:</w:t>
      </w:r>
      <w:r w:rsidRPr="00F71AD2">
        <w:t xml:space="preserve"> </w:t>
      </w:r>
      <w:r w:rsidRPr="00F71AD2">
        <w:tab/>
        <w:t>Benjamin Rich, Highway Commissioner</w:t>
      </w:r>
    </w:p>
    <w:p w:rsidR="00F71AD2" w:rsidRPr="00F71AD2" w:rsidRDefault="00F71AD2" w:rsidP="00F71AD2">
      <w:pPr>
        <w:tabs>
          <w:tab w:val="left" w:pos="1980"/>
        </w:tabs>
        <w:autoSpaceDE w:val="0"/>
        <w:autoSpaceDN w:val="0"/>
        <w:adjustRightInd w:val="0"/>
      </w:pPr>
      <w:r w:rsidRPr="00F71AD2">
        <w:rPr>
          <w:b/>
          <w:bCs/>
        </w:rPr>
        <w:t>Prepared Date:</w:t>
      </w:r>
      <w:r w:rsidRPr="00F71AD2">
        <w:t xml:space="preserve"> </w:t>
      </w:r>
      <w:r w:rsidRPr="00F71AD2">
        <w:tab/>
        <w:t>June 2026</w:t>
      </w:r>
    </w:p>
    <w:p w:rsidR="00F71AD2" w:rsidRPr="00F71AD2" w:rsidRDefault="00F71AD2" w:rsidP="00F71AD2">
      <w:pPr>
        <w:tabs>
          <w:tab w:val="left" w:pos="1980"/>
        </w:tabs>
        <w:autoSpaceDE w:val="0"/>
        <w:autoSpaceDN w:val="0"/>
        <w:adjustRightInd w:val="0"/>
      </w:pPr>
      <w:r w:rsidRPr="00F71AD2">
        <w:rPr>
          <w:b/>
          <w:bCs/>
        </w:rPr>
        <w:t>Approved By:</w:t>
      </w:r>
      <w:r w:rsidRPr="00F71AD2">
        <w:t xml:space="preserve"> </w:t>
      </w:r>
      <w:r w:rsidRPr="00F71AD2">
        <w:tab/>
        <w:t>Jennifer Lueneburg, Human Resources Director</w:t>
      </w:r>
    </w:p>
    <w:p w:rsidR="00F71AD2" w:rsidRPr="00F71AD2" w:rsidRDefault="00F71AD2" w:rsidP="00F71AD2">
      <w:pPr>
        <w:tabs>
          <w:tab w:val="left" w:pos="1980"/>
        </w:tabs>
        <w:autoSpaceDE w:val="0"/>
        <w:autoSpaceDN w:val="0"/>
        <w:adjustRightInd w:val="0"/>
      </w:pPr>
      <w:r w:rsidRPr="00F71AD2">
        <w:rPr>
          <w:b/>
          <w:bCs/>
        </w:rPr>
        <w:t>Approved Date:</w:t>
      </w:r>
      <w:r w:rsidRPr="00F71AD2">
        <w:t xml:space="preserve"> </w:t>
      </w:r>
      <w:r w:rsidRPr="00F71AD2">
        <w:tab/>
        <w:t>June 2026</w:t>
      </w:r>
    </w:p>
    <w:p w:rsidR="00F71AD2" w:rsidRPr="00F71AD2" w:rsidRDefault="00F71AD2" w:rsidP="00F71AD2">
      <w:pPr>
        <w:tabs>
          <w:tab w:val="left" w:pos="1980"/>
        </w:tabs>
        <w:autoSpaceDE w:val="0"/>
        <w:autoSpaceDN w:val="0"/>
        <w:adjustRightInd w:val="0"/>
        <w:rPr>
          <w:b/>
          <w:bCs/>
        </w:rPr>
      </w:pPr>
      <w:r w:rsidRPr="00F71AD2">
        <w:rPr>
          <w:b/>
          <w:bCs/>
        </w:rPr>
        <w:t>Reviewed Date:</w:t>
      </w:r>
      <w:r w:rsidRPr="00F71AD2">
        <w:rPr>
          <w:b/>
          <w:bCs/>
        </w:rPr>
        <w:tab/>
        <w:t>___________________________________________</w:t>
      </w:r>
    </w:p>
    <w:p w:rsidR="00F71AD2" w:rsidRPr="00F71AD2" w:rsidRDefault="00F71AD2" w:rsidP="00F71AD2">
      <w:pPr>
        <w:autoSpaceDE w:val="0"/>
        <w:autoSpaceDN w:val="0"/>
        <w:adjustRightInd w:val="0"/>
        <w:rPr>
          <w:b/>
          <w:bCs/>
        </w:rPr>
      </w:pPr>
      <w:r w:rsidRPr="00F71AD2">
        <w:rPr>
          <w:b/>
          <w:bCs/>
        </w:rPr>
        <w:t xml:space="preserve"> </w:t>
      </w:r>
    </w:p>
    <w:p w:rsidR="00F71AD2" w:rsidRPr="00F71AD2" w:rsidRDefault="00F71AD2" w:rsidP="00F71AD2">
      <w:pPr>
        <w:autoSpaceDE w:val="0"/>
        <w:autoSpaceDN w:val="0"/>
        <w:adjustRightInd w:val="0"/>
      </w:pPr>
      <w:proofErr w:type="gramStart"/>
      <w:r w:rsidRPr="00F71AD2">
        <w:rPr>
          <w:b/>
          <w:bCs/>
        </w:rPr>
        <w:t>SUMMARY</w:t>
      </w:r>
      <w:r w:rsidRPr="00F71AD2">
        <w:t xml:space="preserve">  Under</w:t>
      </w:r>
      <w:proofErr w:type="gramEnd"/>
      <w:r w:rsidRPr="00F71AD2">
        <w:t xml:space="preserve"> the general supervision of the Highway Commissioner, the employee in this position is responsible for a variety of secretarial duties, accounting functions and technical duties in support of departmental operations.</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rPr>
          <w:b/>
          <w:bCs/>
        </w:rPr>
        <w:t xml:space="preserve">ESSENTIAL DUTIES AND RESPONSIBILITIES </w:t>
      </w:r>
      <w:r w:rsidRPr="00F71AD2">
        <w:t>include the following.</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t xml:space="preserve">Data entry of employee hours, material and equipment to the County Highway Expense Microcomputer System (CHEMS) and entry of employee hours to the County </w:t>
      </w:r>
      <w:proofErr w:type="spellStart"/>
      <w:r w:rsidRPr="00F71AD2">
        <w:t>miPay</w:t>
      </w:r>
      <w:proofErr w:type="spellEnd"/>
      <w:r w:rsidRPr="00F71AD2">
        <w:t xml:space="preserve"> time reporting system.</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t xml:space="preserve">Reconciles daily timesheets with foreperson reports, punch cards, CHEMS and </w:t>
      </w:r>
      <w:proofErr w:type="spellStart"/>
      <w:r w:rsidRPr="00F71AD2">
        <w:t>miPay</w:t>
      </w:r>
      <w:proofErr w:type="spellEnd"/>
      <w:r w:rsidRPr="00F71AD2">
        <w:t xml:space="preserve"> reports. </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t xml:space="preserve">Prepares project cost reports and tracks project costs. </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t xml:space="preserve">Coordinates with the </w:t>
      </w:r>
      <w:proofErr w:type="spellStart"/>
      <w:r w:rsidRPr="00F71AD2">
        <w:t>WisDOT</w:t>
      </w:r>
      <w:proofErr w:type="spellEnd"/>
      <w:r w:rsidRPr="00F71AD2">
        <w:t xml:space="preserve"> to resolve accident claims. </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t xml:space="preserve">Maintains and distributes monthly call calendar for on-call staff. </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t xml:space="preserve">Maintains employee time off requests, files, and time off calendars. </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t>Prepares, advertises, and distributes bid specifications for equipment, gravel crushing, road striping, construction, seasonal hot mix and aggregate, oil, sand and any other bids as assigned.</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t>Responds to public inquiries providing information and reporting concerns to the Patrol Superintendent.</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t>Provides technical assistance, information and administrative support services including distributing mail, typing and verifying accuracy of documents from management staff as requested, forwarding letters to landowners for highway information and violations and the issuing of permits.</w:t>
      </w:r>
    </w:p>
    <w:p w:rsidR="00F71AD2" w:rsidRPr="00F71AD2" w:rsidRDefault="00F71AD2" w:rsidP="00F71AD2">
      <w:pPr>
        <w:autoSpaceDE w:val="0"/>
        <w:autoSpaceDN w:val="0"/>
        <w:adjustRightInd w:val="0"/>
        <w:rPr>
          <w:szCs w:val="22"/>
        </w:rPr>
      </w:pPr>
    </w:p>
    <w:p w:rsidR="00F71AD2" w:rsidRPr="00F71AD2" w:rsidRDefault="00F71AD2" w:rsidP="00F71AD2">
      <w:pPr>
        <w:autoSpaceDE w:val="0"/>
        <w:autoSpaceDN w:val="0"/>
        <w:adjustRightInd w:val="0"/>
      </w:pPr>
      <w:r w:rsidRPr="00F71AD2">
        <w:rPr>
          <w:szCs w:val="22"/>
        </w:rPr>
        <w:t>Distributes paperwork from management or LRES to individual employees and maintains personnel files including performance evaluations, medical leave and worker’s compensation records.</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t>Prepares and distributes Public Works Committee agendas and packets; records minutes of the meetings.</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rPr>
          <w:szCs w:val="22"/>
        </w:rPr>
        <w:t>O</w:t>
      </w:r>
      <w:r w:rsidRPr="00F71AD2">
        <w:t>rganizes highway events and safety training meetings.</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rPr>
          <w:sz w:val="28"/>
        </w:rPr>
      </w:pPr>
      <w:r w:rsidRPr="00F71AD2">
        <w:rPr>
          <w:szCs w:val="22"/>
        </w:rPr>
        <w:t>Coordinates all class, conference, workshop and hotel registrations for committee members and staff</w:t>
      </w:r>
      <w:r w:rsidRPr="00F71AD2">
        <w:t>.</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t>Any other duty as assigned.</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rPr>
          <w:b/>
          <w:bCs/>
        </w:rPr>
      </w:pPr>
    </w:p>
    <w:p w:rsidR="00F71AD2" w:rsidRPr="00F71AD2" w:rsidRDefault="00F71AD2" w:rsidP="00F71AD2">
      <w:pPr>
        <w:autoSpaceDE w:val="0"/>
        <w:autoSpaceDN w:val="0"/>
        <w:adjustRightInd w:val="0"/>
      </w:pPr>
      <w:r w:rsidRPr="00F71AD2">
        <w:rPr>
          <w:b/>
          <w:bCs/>
        </w:rPr>
        <w:t>SUPERVISORY RESPONSIBILITIES</w:t>
      </w:r>
      <w:r w:rsidRPr="00F71AD2">
        <w:t xml:space="preserve">   None</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proofErr w:type="gramStart"/>
      <w:r w:rsidRPr="00F71AD2">
        <w:rPr>
          <w:b/>
          <w:bCs/>
        </w:rPr>
        <w:t xml:space="preserve">QUALIFICATIONS  </w:t>
      </w:r>
      <w:r w:rsidRPr="00F71AD2">
        <w:t>To</w:t>
      </w:r>
      <w:proofErr w:type="gramEnd"/>
      <w:r w:rsidRPr="00F71AD2">
        <w:t xml:space="preserve"> perform this job successfully, an individual must be able to perform each essential duty satisfactorily and with accuracy. The requirements listed below are representative of the knowledge, skill, and/or ability required. Reasonable accommodations may be made to enable individuals with disabilities to perform the essential functions.</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t xml:space="preserve">Knowledgeable of cost accounting, record keeping, and reports. </w:t>
      </w:r>
    </w:p>
    <w:p w:rsidR="00F71AD2" w:rsidRPr="00F71AD2" w:rsidRDefault="00F71AD2" w:rsidP="00F71AD2">
      <w:pPr>
        <w:autoSpaceDE w:val="0"/>
        <w:autoSpaceDN w:val="0"/>
        <w:adjustRightInd w:val="0"/>
      </w:pPr>
      <w:r w:rsidRPr="00F71AD2">
        <w:t>Knowledgeable of advertising requirements for bids and proposals</w:t>
      </w:r>
    </w:p>
    <w:p w:rsidR="00F71AD2" w:rsidRPr="00F71AD2" w:rsidRDefault="00F71AD2" w:rsidP="00F71AD2">
      <w:pPr>
        <w:autoSpaceDE w:val="0"/>
        <w:autoSpaceDN w:val="0"/>
        <w:adjustRightInd w:val="0"/>
      </w:pPr>
      <w:r w:rsidRPr="00F71AD2">
        <w:t xml:space="preserve">Proficient in MS Excel and MS Word </w:t>
      </w:r>
    </w:p>
    <w:p w:rsidR="00F71AD2" w:rsidRPr="00F71AD2" w:rsidRDefault="00F71AD2" w:rsidP="00F71AD2">
      <w:pPr>
        <w:autoSpaceDE w:val="0"/>
        <w:autoSpaceDN w:val="0"/>
        <w:adjustRightInd w:val="0"/>
      </w:pPr>
      <w:r w:rsidRPr="00F71AD2">
        <w:t>Ability to prepare and maintain accurate and complete records and reports</w:t>
      </w:r>
    </w:p>
    <w:p w:rsidR="00F71AD2" w:rsidRPr="00F71AD2" w:rsidRDefault="00F71AD2" w:rsidP="00F71AD2">
      <w:pPr>
        <w:autoSpaceDE w:val="0"/>
        <w:autoSpaceDN w:val="0"/>
        <w:adjustRightInd w:val="0"/>
      </w:pPr>
      <w:r w:rsidRPr="00F71AD2">
        <w:t>Ability to type (45 wpm) and use a 10 key calculator</w:t>
      </w:r>
    </w:p>
    <w:p w:rsidR="00F71AD2" w:rsidRPr="00F71AD2" w:rsidRDefault="00F71AD2" w:rsidP="00F71AD2">
      <w:pPr>
        <w:autoSpaceDE w:val="0"/>
        <w:autoSpaceDN w:val="0"/>
        <w:adjustRightInd w:val="0"/>
      </w:pPr>
      <w:r w:rsidRPr="00F71AD2">
        <w:t xml:space="preserve">Knowledge of proper written and oral English, spelling and punctuation </w:t>
      </w:r>
    </w:p>
    <w:p w:rsidR="00F71AD2" w:rsidRPr="00F71AD2" w:rsidRDefault="00F71AD2" w:rsidP="00F71AD2">
      <w:pPr>
        <w:autoSpaceDE w:val="0"/>
        <w:autoSpaceDN w:val="0"/>
        <w:adjustRightInd w:val="0"/>
      </w:pPr>
      <w:r w:rsidRPr="00F71AD2">
        <w:t xml:space="preserve">Working knowledge of computer hardware, software, and accessories </w:t>
      </w:r>
    </w:p>
    <w:p w:rsidR="00F71AD2" w:rsidRPr="00F71AD2" w:rsidRDefault="00F71AD2" w:rsidP="00F71AD2">
      <w:pPr>
        <w:autoSpaceDE w:val="0"/>
        <w:autoSpaceDN w:val="0"/>
        <w:adjustRightInd w:val="0"/>
      </w:pPr>
      <w:r w:rsidRPr="00F71AD2">
        <w:t xml:space="preserve">Good organizational skills and the ability to prioritize </w:t>
      </w:r>
    </w:p>
    <w:p w:rsidR="00F71AD2" w:rsidRPr="00F71AD2" w:rsidRDefault="00F71AD2" w:rsidP="00F71AD2">
      <w:pPr>
        <w:autoSpaceDE w:val="0"/>
        <w:autoSpaceDN w:val="0"/>
        <w:adjustRightInd w:val="0"/>
      </w:pPr>
      <w:r w:rsidRPr="00F71AD2">
        <w:t>Must be able to establish and maintain effective working relationships.</w:t>
      </w:r>
    </w:p>
    <w:p w:rsidR="00F71AD2" w:rsidRPr="00F71AD2" w:rsidRDefault="00F71AD2" w:rsidP="00F71AD2">
      <w:pPr>
        <w:autoSpaceDE w:val="0"/>
        <w:autoSpaceDN w:val="0"/>
        <w:adjustRightInd w:val="0"/>
      </w:pPr>
      <w:r w:rsidRPr="00F71AD2">
        <w:t>Ability to compile, analyze, and assemble data and information in a meaningful and effective manner.</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rPr>
          <w:b/>
          <w:bCs/>
        </w:rPr>
      </w:pPr>
      <w:r w:rsidRPr="00F71AD2">
        <w:rPr>
          <w:b/>
          <w:bCs/>
        </w:rPr>
        <w:t>EDUCATION and/or EXPERIENCE</w:t>
      </w:r>
    </w:p>
    <w:p w:rsidR="00F71AD2" w:rsidRPr="00F71AD2" w:rsidRDefault="00F71AD2" w:rsidP="00F71AD2">
      <w:pPr>
        <w:autoSpaceDE w:val="0"/>
        <w:autoSpaceDN w:val="0"/>
        <w:adjustRightInd w:val="0"/>
      </w:pPr>
      <w:r w:rsidRPr="00F71AD2">
        <w:t>High school degree or equivalent</w:t>
      </w:r>
    </w:p>
    <w:p w:rsidR="00F71AD2" w:rsidRPr="00F71AD2" w:rsidRDefault="00F71AD2" w:rsidP="00F71AD2">
      <w:pPr>
        <w:autoSpaceDE w:val="0"/>
        <w:autoSpaceDN w:val="0"/>
        <w:adjustRightInd w:val="0"/>
      </w:pPr>
      <w:r w:rsidRPr="00F71AD2">
        <w:t>Two years post high school education in accounting or bookkeeping.</w:t>
      </w:r>
    </w:p>
    <w:p w:rsidR="00F71AD2" w:rsidRPr="00F71AD2" w:rsidRDefault="00F71AD2" w:rsidP="00F71AD2">
      <w:pPr>
        <w:autoSpaceDE w:val="0"/>
        <w:autoSpaceDN w:val="0"/>
        <w:adjustRightInd w:val="0"/>
      </w:pPr>
      <w:r w:rsidRPr="00F71AD2">
        <w:t xml:space="preserve">Two </w:t>
      </w:r>
      <w:proofErr w:type="spellStart"/>
      <w:r w:rsidRPr="00F71AD2">
        <w:t>years</w:t>
      </w:r>
      <w:proofErr w:type="spellEnd"/>
      <w:r w:rsidRPr="00F71AD2">
        <w:t xml:space="preserve"> work experience in a professional environment involving accounting, bookkeeping, payroll, or related field.</w:t>
      </w:r>
    </w:p>
    <w:p w:rsidR="00F71AD2" w:rsidRPr="00F71AD2" w:rsidRDefault="00F71AD2" w:rsidP="00F71AD2">
      <w:pPr>
        <w:autoSpaceDE w:val="0"/>
        <w:autoSpaceDN w:val="0"/>
        <w:adjustRightInd w:val="0"/>
      </w:pPr>
      <w:r w:rsidRPr="00F71AD2">
        <w:t>Equivalent combinations of education and experience that provide knowledge, skills and abilities necessary to perform the essential functions of the position will be considered.</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rPr>
          <w:b/>
          <w:bCs/>
        </w:rPr>
        <w:t>LANGUAGE SKILLS</w:t>
      </w:r>
      <w:r w:rsidRPr="00F71AD2">
        <w:t xml:space="preserve">   </w:t>
      </w:r>
    </w:p>
    <w:p w:rsidR="00F71AD2" w:rsidRPr="00F71AD2" w:rsidRDefault="00F71AD2" w:rsidP="00F71AD2">
      <w:pPr>
        <w:autoSpaceDE w:val="0"/>
        <w:autoSpaceDN w:val="0"/>
        <w:adjustRightInd w:val="0"/>
      </w:pPr>
      <w:r w:rsidRPr="00F71AD2">
        <w:t>Must possess good verbal and written communication skills.</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rPr>
          <w:b/>
          <w:bCs/>
        </w:rPr>
        <w:t>MATHEMATICAL SKILLS</w:t>
      </w:r>
      <w:r w:rsidRPr="00F71AD2">
        <w:t xml:space="preserve">  </w:t>
      </w:r>
    </w:p>
    <w:p w:rsidR="00F71AD2" w:rsidRPr="00F71AD2" w:rsidRDefault="00F71AD2" w:rsidP="00F71AD2">
      <w:pPr>
        <w:autoSpaceDE w:val="0"/>
        <w:autoSpaceDN w:val="0"/>
        <w:adjustRightInd w:val="0"/>
      </w:pPr>
      <w:r w:rsidRPr="00F71AD2">
        <w:t>Good mathematical skills.</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rPr>
          <w:b/>
          <w:bCs/>
        </w:rPr>
        <w:t>REASONING ABILITY</w:t>
      </w:r>
      <w:r w:rsidRPr="00F71AD2">
        <w:t xml:space="preserve">   </w:t>
      </w:r>
    </w:p>
    <w:p w:rsidR="00F71AD2" w:rsidRPr="00F71AD2" w:rsidRDefault="00F71AD2" w:rsidP="00F71AD2">
      <w:pPr>
        <w:autoSpaceDE w:val="0"/>
        <w:autoSpaceDN w:val="0"/>
        <w:adjustRightInd w:val="0"/>
      </w:pPr>
      <w:r w:rsidRPr="00F71AD2">
        <w:t>Ability to evaluate situations and make good independent decision based on practices, rules and procedures. To maintain highest level of confidentiality of personnel functions.</w:t>
      </w:r>
    </w:p>
    <w:p w:rsidR="00F71AD2" w:rsidRPr="00F71AD2" w:rsidRDefault="00F71AD2" w:rsidP="00F71AD2">
      <w:pPr>
        <w:autoSpaceDE w:val="0"/>
        <w:autoSpaceDN w:val="0"/>
        <w:adjustRightInd w:val="0"/>
        <w:rPr>
          <w:b/>
          <w:bCs/>
        </w:rPr>
      </w:pPr>
    </w:p>
    <w:p w:rsidR="00140A4F" w:rsidRDefault="00140A4F" w:rsidP="00F71AD2">
      <w:pPr>
        <w:autoSpaceDE w:val="0"/>
        <w:autoSpaceDN w:val="0"/>
        <w:adjustRightInd w:val="0"/>
        <w:rPr>
          <w:b/>
          <w:bCs/>
        </w:rPr>
      </w:pPr>
    </w:p>
    <w:p w:rsidR="00F71AD2" w:rsidRPr="00F71AD2" w:rsidRDefault="00F71AD2" w:rsidP="00F71AD2">
      <w:pPr>
        <w:autoSpaceDE w:val="0"/>
        <w:autoSpaceDN w:val="0"/>
        <w:adjustRightInd w:val="0"/>
      </w:pPr>
      <w:r w:rsidRPr="00F71AD2">
        <w:rPr>
          <w:b/>
          <w:bCs/>
        </w:rPr>
        <w:t>CERTIFICATES, LICENSES, REGISTRATIONS</w:t>
      </w:r>
      <w:r w:rsidRPr="00F71AD2">
        <w:t xml:space="preserve">   </w:t>
      </w:r>
    </w:p>
    <w:p w:rsidR="00F71AD2" w:rsidRPr="00F71AD2" w:rsidRDefault="00F71AD2" w:rsidP="00F71AD2">
      <w:pPr>
        <w:autoSpaceDE w:val="0"/>
        <w:autoSpaceDN w:val="0"/>
        <w:adjustRightInd w:val="0"/>
      </w:pPr>
      <w:r w:rsidRPr="00F71AD2">
        <w:t>Valid driver's license.</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rPr>
          <w:b/>
          <w:bCs/>
        </w:rPr>
        <w:t xml:space="preserve">PHYSICAL </w:t>
      </w:r>
      <w:proofErr w:type="gramStart"/>
      <w:r w:rsidRPr="00F71AD2">
        <w:rPr>
          <w:b/>
          <w:bCs/>
        </w:rPr>
        <w:t xml:space="preserve">DEMANDS  </w:t>
      </w:r>
      <w:r w:rsidRPr="00F71AD2">
        <w:t>The</w:t>
      </w:r>
      <w:proofErr w:type="gramEnd"/>
      <w:r w:rsidRPr="00F71AD2">
        <w:t xml:space="preserv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F71AD2" w:rsidRPr="00F71AD2" w:rsidRDefault="00F71AD2" w:rsidP="00F71AD2">
      <w:pPr>
        <w:autoSpaceDE w:val="0"/>
        <w:autoSpaceDN w:val="0"/>
        <w:adjustRightInd w:val="0"/>
      </w:pPr>
    </w:p>
    <w:p w:rsidR="00F71AD2" w:rsidRPr="00F71AD2" w:rsidRDefault="00F71AD2" w:rsidP="00F71AD2">
      <w:pPr>
        <w:autoSpaceDE w:val="0"/>
        <w:autoSpaceDN w:val="0"/>
        <w:adjustRightInd w:val="0"/>
      </w:pPr>
      <w:r w:rsidRPr="00F71AD2">
        <w:rPr>
          <w:b/>
          <w:bCs/>
        </w:rPr>
        <w:t xml:space="preserve">WORK ENVIRONMENT </w:t>
      </w:r>
      <w:r w:rsidRPr="00F71AD2">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F71AD2" w:rsidRPr="00F71AD2" w:rsidRDefault="00F71AD2" w:rsidP="00F71AD2">
      <w:pPr>
        <w:jc w:val="center"/>
      </w:pPr>
    </w:p>
    <w:sectPr w:rsidR="00F71AD2" w:rsidRPr="00F71AD2" w:rsidSect="00140A4F">
      <w:headerReference w:type="first" r:id="rId10"/>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E8C" w:rsidRDefault="00522E8C" w:rsidP="00E96778">
      <w:r>
        <w:separator/>
      </w:r>
    </w:p>
  </w:endnote>
  <w:endnote w:type="continuationSeparator" w:id="0">
    <w:p w:rsidR="00522E8C" w:rsidRDefault="00522E8C" w:rsidP="00E9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E8C" w:rsidRDefault="00522E8C" w:rsidP="00E96778">
      <w:r>
        <w:separator/>
      </w:r>
    </w:p>
  </w:footnote>
  <w:footnote w:type="continuationSeparator" w:id="0">
    <w:p w:rsidR="00522E8C" w:rsidRDefault="00522E8C" w:rsidP="00E9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778" w:rsidRDefault="00E96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638"/>
    <w:multiLevelType w:val="hybridMultilevel"/>
    <w:tmpl w:val="371E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4A4D04"/>
    <w:multiLevelType w:val="multilevel"/>
    <w:tmpl w:val="BB1A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76"/>
    <w:rsid w:val="0002680E"/>
    <w:rsid w:val="00040B2E"/>
    <w:rsid w:val="00046DC4"/>
    <w:rsid w:val="00091901"/>
    <w:rsid w:val="000C743F"/>
    <w:rsid w:val="000F2047"/>
    <w:rsid w:val="00140A4F"/>
    <w:rsid w:val="00162376"/>
    <w:rsid w:val="00186A85"/>
    <w:rsid w:val="001F5874"/>
    <w:rsid w:val="002322BD"/>
    <w:rsid w:val="002441CF"/>
    <w:rsid w:val="00385E72"/>
    <w:rsid w:val="004128B9"/>
    <w:rsid w:val="0046378F"/>
    <w:rsid w:val="0049583C"/>
    <w:rsid w:val="004A6F20"/>
    <w:rsid w:val="004C4F85"/>
    <w:rsid w:val="004F190B"/>
    <w:rsid w:val="00511FA2"/>
    <w:rsid w:val="00514C56"/>
    <w:rsid w:val="00522E8C"/>
    <w:rsid w:val="005405F8"/>
    <w:rsid w:val="00541775"/>
    <w:rsid w:val="005A3B9A"/>
    <w:rsid w:val="005A482F"/>
    <w:rsid w:val="0061396E"/>
    <w:rsid w:val="00647357"/>
    <w:rsid w:val="00660991"/>
    <w:rsid w:val="00661C61"/>
    <w:rsid w:val="00670A53"/>
    <w:rsid w:val="006C46CB"/>
    <w:rsid w:val="006C4A50"/>
    <w:rsid w:val="006C53CE"/>
    <w:rsid w:val="006C5702"/>
    <w:rsid w:val="006F7CBE"/>
    <w:rsid w:val="007152CE"/>
    <w:rsid w:val="0071798C"/>
    <w:rsid w:val="0072067B"/>
    <w:rsid w:val="00780854"/>
    <w:rsid w:val="00783880"/>
    <w:rsid w:val="0078627F"/>
    <w:rsid w:val="007B7222"/>
    <w:rsid w:val="00812A3F"/>
    <w:rsid w:val="0081349D"/>
    <w:rsid w:val="00820929"/>
    <w:rsid w:val="008338FB"/>
    <w:rsid w:val="00846940"/>
    <w:rsid w:val="00893E21"/>
    <w:rsid w:val="00895EA2"/>
    <w:rsid w:val="008B6971"/>
    <w:rsid w:val="00991BCA"/>
    <w:rsid w:val="009B1BEC"/>
    <w:rsid w:val="009B4EF7"/>
    <w:rsid w:val="00A43337"/>
    <w:rsid w:val="00A672B0"/>
    <w:rsid w:val="00A83B58"/>
    <w:rsid w:val="00A9664D"/>
    <w:rsid w:val="00AB67D4"/>
    <w:rsid w:val="00AD7A2D"/>
    <w:rsid w:val="00B5546A"/>
    <w:rsid w:val="00BD392A"/>
    <w:rsid w:val="00BD4C66"/>
    <w:rsid w:val="00BF6197"/>
    <w:rsid w:val="00C13435"/>
    <w:rsid w:val="00C43CEC"/>
    <w:rsid w:val="00C70E16"/>
    <w:rsid w:val="00C74543"/>
    <w:rsid w:val="00C867D3"/>
    <w:rsid w:val="00D1490A"/>
    <w:rsid w:val="00DB2F1E"/>
    <w:rsid w:val="00DB72F2"/>
    <w:rsid w:val="00E06C8F"/>
    <w:rsid w:val="00E1152B"/>
    <w:rsid w:val="00E62917"/>
    <w:rsid w:val="00E94476"/>
    <w:rsid w:val="00E96778"/>
    <w:rsid w:val="00EA2571"/>
    <w:rsid w:val="00EA3ADA"/>
    <w:rsid w:val="00F157FC"/>
    <w:rsid w:val="00F158F3"/>
    <w:rsid w:val="00F257A8"/>
    <w:rsid w:val="00F71AD2"/>
    <w:rsid w:val="00F94228"/>
    <w:rsid w:val="00F97BBC"/>
    <w:rsid w:val="00FC4F9B"/>
    <w:rsid w:val="00FD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C758A"/>
  <w15:chartTrackingRefBased/>
  <w15:docId w15:val="{82DAEFC7-E7F2-43CE-B742-8C97F10A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3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743F"/>
    <w:pPr>
      <w:jc w:val="center"/>
    </w:pPr>
    <w:rPr>
      <w:rFonts w:ascii="Arial Narrow" w:hAnsi="Arial Narrow"/>
      <w:sz w:val="36"/>
      <w:szCs w:val="20"/>
    </w:rPr>
  </w:style>
  <w:style w:type="character" w:customStyle="1" w:styleId="TitleChar">
    <w:name w:val="Title Char"/>
    <w:basedOn w:val="DefaultParagraphFont"/>
    <w:link w:val="Title"/>
    <w:rsid w:val="000C743F"/>
    <w:rPr>
      <w:rFonts w:ascii="Arial Narrow" w:eastAsia="Times New Roman" w:hAnsi="Arial Narrow" w:cs="Times New Roman"/>
      <w:sz w:val="36"/>
      <w:szCs w:val="20"/>
    </w:rPr>
  </w:style>
  <w:style w:type="character" w:styleId="Hyperlink">
    <w:name w:val="Hyperlink"/>
    <w:basedOn w:val="DefaultParagraphFont"/>
    <w:uiPriority w:val="99"/>
    <w:unhideWhenUsed/>
    <w:rsid w:val="00541775"/>
    <w:rPr>
      <w:color w:val="0563C1" w:themeColor="hyperlink"/>
      <w:u w:val="single"/>
    </w:rPr>
  </w:style>
  <w:style w:type="paragraph" w:styleId="ListParagraph">
    <w:name w:val="List Paragraph"/>
    <w:basedOn w:val="Normal"/>
    <w:uiPriority w:val="34"/>
    <w:qFormat/>
    <w:rsid w:val="002322B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96778"/>
    <w:pPr>
      <w:tabs>
        <w:tab w:val="center" w:pos="4680"/>
        <w:tab w:val="right" w:pos="9360"/>
      </w:tabs>
    </w:pPr>
  </w:style>
  <w:style w:type="character" w:customStyle="1" w:styleId="HeaderChar">
    <w:name w:val="Header Char"/>
    <w:basedOn w:val="DefaultParagraphFont"/>
    <w:link w:val="Header"/>
    <w:uiPriority w:val="99"/>
    <w:rsid w:val="00E967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6778"/>
    <w:pPr>
      <w:tabs>
        <w:tab w:val="center" w:pos="4680"/>
        <w:tab w:val="right" w:pos="9360"/>
      </w:tabs>
    </w:pPr>
  </w:style>
  <w:style w:type="character" w:customStyle="1" w:styleId="FooterChar">
    <w:name w:val="Footer Char"/>
    <w:basedOn w:val="DefaultParagraphFont"/>
    <w:link w:val="Footer"/>
    <w:uiPriority w:val="99"/>
    <w:rsid w:val="00E96778"/>
    <w:rPr>
      <w:rFonts w:ascii="Times New Roman" w:eastAsia="Times New Roman" w:hAnsi="Times New Roman" w:cs="Times New Roman"/>
      <w:sz w:val="24"/>
      <w:szCs w:val="24"/>
    </w:rPr>
  </w:style>
  <w:style w:type="paragraph" w:styleId="NormalWeb">
    <w:name w:val="Normal (Web)"/>
    <w:basedOn w:val="Normal"/>
    <w:uiPriority w:val="99"/>
    <w:unhideWhenUsed/>
    <w:rsid w:val="005A482F"/>
    <w:pPr>
      <w:spacing w:before="100" w:beforeAutospacing="1" w:after="100" w:afterAutospacing="1"/>
    </w:pPr>
  </w:style>
  <w:style w:type="character" w:customStyle="1" w:styleId="UnresolvedMention">
    <w:name w:val="Unresolved Mention"/>
    <w:basedOn w:val="DefaultParagraphFont"/>
    <w:uiPriority w:val="99"/>
    <w:semiHidden/>
    <w:unhideWhenUsed/>
    <w:rsid w:val="006C53CE"/>
    <w:rPr>
      <w:color w:val="605E5C"/>
      <w:shd w:val="clear" w:color="auto" w:fill="E1DFDD"/>
    </w:rPr>
  </w:style>
  <w:style w:type="paragraph" w:styleId="BodyText">
    <w:name w:val="Body Text"/>
    <w:basedOn w:val="Normal"/>
    <w:link w:val="BodyTextChar"/>
    <w:uiPriority w:val="1"/>
    <w:qFormat/>
    <w:rsid w:val="00091901"/>
    <w:pPr>
      <w:widowControl w:val="0"/>
      <w:autoSpaceDE w:val="0"/>
      <w:autoSpaceDN w:val="0"/>
    </w:pPr>
    <w:rPr>
      <w:sz w:val="22"/>
      <w:szCs w:val="22"/>
      <w:lang w:bidi="en-US"/>
    </w:rPr>
  </w:style>
  <w:style w:type="character" w:customStyle="1" w:styleId="BodyTextChar">
    <w:name w:val="Body Text Char"/>
    <w:basedOn w:val="DefaultParagraphFont"/>
    <w:link w:val="BodyText"/>
    <w:uiPriority w:val="1"/>
    <w:rsid w:val="00091901"/>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2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neida.wi.u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Payne@oneidacounty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Onieda County</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 Skinner</dc:creator>
  <cp:keywords/>
  <dc:description/>
  <cp:lastModifiedBy>Krista L. Payne</cp:lastModifiedBy>
  <cp:revision>6</cp:revision>
  <cp:lastPrinted>2026-06-19T21:23:00Z</cp:lastPrinted>
  <dcterms:created xsi:type="dcterms:W3CDTF">2026-06-19T13:38:00Z</dcterms:created>
  <dcterms:modified xsi:type="dcterms:W3CDTF">2026-06-19T21:26:00Z</dcterms:modified>
</cp:coreProperties>
</file>