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27D339D3" w:rsidR="00730287" w:rsidRDefault="00D70855">
      <w:pPr>
        <w:jc w:val="center"/>
        <w:rPr>
          <w:rFonts w:ascii="Verdana" w:eastAsia="Verdana" w:hAnsi="Verdana" w:cs="Verdana"/>
          <w:b/>
          <w:sz w:val="26"/>
          <w:szCs w:val="26"/>
        </w:rPr>
      </w:pPr>
      <w:r>
        <w:rPr>
          <w:rFonts w:ascii="Verdana" w:eastAsia="Verdana" w:hAnsi="Verdana" w:cs="Verdana"/>
          <w:b/>
          <w:sz w:val="26"/>
          <w:szCs w:val="26"/>
        </w:rPr>
        <w:t>Job Posting</w:t>
      </w:r>
      <w:r w:rsidR="00E2566D">
        <w:rPr>
          <w:rFonts w:ascii="Verdana" w:eastAsia="Verdana" w:hAnsi="Verdana" w:cs="Verdana"/>
          <w:b/>
          <w:sz w:val="26"/>
          <w:szCs w:val="26"/>
        </w:rPr>
        <w:t>:  Library Systems Supervisor</w:t>
      </w:r>
    </w:p>
    <w:p w14:paraId="00000002" w14:textId="261472ED" w:rsidR="00730287" w:rsidRDefault="00730287">
      <w:pPr>
        <w:rPr>
          <w:rFonts w:ascii="Verdana" w:eastAsia="Verdana" w:hAnsi="Verdana" w:cs="Verdana"/>
          <w:b/>
          <w:sz w:val="26"/>
          <w:szCs w:val="26"/>
        </w:rPr>
      </w:pPr>
    </w:p>
    <w:p w14:paraId="7989A8FD" w14:textId="3124E946" w:rsidR="00286B30" w:rsidRDefault="00286B30">
      <w:pPr>
        <w:rPr>
          <w:rFonts w:ascii="Verdana" w:eastAsia="Verdana" w:hAnsi="Verdana" w:cs="Verdana"/>
          <w:b/>
          <w:sz w:val="26"/>
          <w:szCs w:val="26"/>
        </w:rPr>
      </w:pPr>
    </w:p>
    <w:p w14:paraId="1FA2666C" w14:textId="7F29FBEC" w:rsidR="00286B30" w:rsidRDefault="00286B30" w:rsidP="00286B30">
      <w:pPr>
        <w:rPr>
          <w:rFonts w:ascii="Verdana" w:hAnsi="Verdana"/>
        </w:rPr>
      </w:pPr>
      <w:r w:rsidRPr="00CD5397">
        <w:rPr>
          <w:rFonts w:ascii="Verdana" w:hAnsi="Verdana"/>
        </w:rPr>
        <w:t xml:space="preserve">The Saint Joseph / Maud Preston Palenske Memorial Library seeks an engaging candidate for consideration as the </w:t>
      </w:r>
      <w:r>
        <w:rPr>
          <w:rFonts w:ascii="Verdana" w:eastAsia="Verdana" w:hAnsi="Verdana" w:cs="Verdana"/>
        </w:rPr>
        <w:t>Library Systems Supervisor</w:t>
      </w:r>
      <w:r w:rsidRPr="00CD5397">
        <w:rPr>
          <w:rFonts w:ascii="Verdana" w:hAnsi="Verdana"/>
        </w:rPr>
        <w:t xml:space="preserve">. The Maud Preston Palenske Memorial Library serves a population of approximately 18,000 year-round residents in the communities of the City of St. Joseph and St. Joseph Charter Township. This harbor community is located on the bluff overlooking Lake Michigan less than two hours from Chicago and within easy driving distance of Kalamazoo and Grand Rapids, MI and South Bend, Indiana. It includes headquarters for a Fortune 500 corporation plus many other businesses. St. Joseph offers award-winning public schools plus quality independent and parochial schools, a community college, regional symphony orchestra, </w:t>
      </w:r>
      <w:proofErr w:type="spellStart"/>
      <w:r w:rsidRPr="00CD5397">
        <w:rPr>
          <w:rFonts w:ascii="Verdana" w:hAnsi="Verdana"/>
        </w:rPr>
        <w:t>Krasl</w:t>
      </w:r>
      <w:proofErr w:type="spellEnd"/>
      <w:r w:rsidRPr="00CD5397">
        <w:rPr>
          <w:rFonts w:ascii="Verdana" w:hAnsi="Verdana"/>
        </w:rPr>
        <w:t xml:space="preserve"> Art Center, Curious Kids’ Museum and Cultural Center, The Box Factory for the Arts, and many other amenities.</w:t>
      </w:r>
    </w:p>
    <w:p w14:paraId="08B29A5A" w14:textId="46D82DDC" w:rsidR="00F22645" w:rsidRDefault="00F22645" w:rsidP="00286B30">
      <w:pPr>
        <w:rPr>
          <w:rFonts w:ascii="Verdana" w:hAnsi="Verdana"/>
        </w:rPr>
      </w:pPr>
    </w:p>
    <w:p w14:paraId="38365920" w14:textId="1D13DDB2" w:rsidR="00F22645" w:rsidRPr="00F22645" w:rsidRDefault="00F22645" w:rsidP="00F22645">
      <w:pPr>
        <w:spacing w:after="120"/>
        <w:rPr>
          <w:rFonts w:ascii="Verdana" w:hAnsi="Verdana" w:cstheme="minorHAnsi"/>
        </w:rPr>
      </w:pPr>
      <w:r>
        <w:rPr>
          <w:rFonts w:ascii="Verdana" w:hAnsi="Verdana"/>
        </w:rPr>
        <w:t>The library, under a new strategic plan, is seeking to</w:t>
      </w:r>
      <w:r w:rsidRPr="00F22645">
        <w:rPr>
          <w:rFonts w:ascii="Verdana" w:hAnsi="Verdana" w:cstheme="minorHAnsi"/>
        </w:rPr>
        <w:t xml:space="preserve"> evaluate</w:t>
      </w:r>
      <w:r>
        <w:rPr>
          <w:rFonts w:ascii="Verdana" w:hAnsi="Verdana" w:cstheme="minorHAnsi"/>
        </w:rPr>
        <w:t xml:space="preserve">, </w:t>
      </w:r>
      <w:r w:rsidRPr="00F22645">
        <w:rPr>
          <w:rFonts w:ascii="Verdana" w:hAnsi="Verdana" w:cstheme="minorHAnsi"/>
        </w:rPr>
        <w:t xml:space="preserve">upgrade, reconfigure, and modernize </w:t>
      </w:r>
      <w:r>
        <w:rPr>
          <w:rFonts w:ascii="Verdana" w:hAnsi="Verdana" w:cstheme="minorHAnsi"/>
        </w:rPr>
        <w:t xml:space="preserve">our </w:t>
      </w:r>
      <w:r w:rsidRPr="00F22645">
        <w:rPr>
          <w:rFonts w:ascii="Verdana" w:hAnsi="Verdana" w:cstheme="minorHAnsi"/>
        </w:rPr>
        <w:t xml:space="preserve">facilities and technology to improve both staff and patron experiences. </w:t>
      </w:r>
      <w:r w:rsidR="00995F1B">
        <w:rPr>
          <w:rFonts w:ascii="Verdana" w:hAnsi="Verdana" w:cstheme="minorHAnsi"/>
        </w:rPr>
        <w:t xml:space="preserve"> With a new website design already in the works, w</w:t>
      </w:r>
      <w:r>
        <w:rPr>
          <w:rFonts w:ascii="Verdana" w:hAnsi="Verdana" w:cstheme="minorHAnsi"/>
        </w:rPr>
        <w:t>e are looking for a Library Systems Supervisor who would be excited to face these challenges</w:t>
      </w:r>
      <w:r w:rsidR="00995F1B">
        <w:rPr>
          <w:rFonts w:ascii="Verdana" w:hAnsi="Verdana" w:cstheme="minorHAnsi"/>
        </w:rPr>
        <w:t xml:space="preserve"> with us. </w:t>
      </w:r>
    </w:p>
    <w:p w14:paraId="7015E38A" w14:textId="12C71F6B" w:rsidR="00286B30" w:rsidRDefault="00286B30">
      <w:pPr>
        <w:rPr>
          <w:rFonts w:ascii="Verdana" w:eastAsia="Verdana" w:hAnsi="Verdana" w:cs="Verdana"/>
          <w:b/>
          <w:sz w:val="26"/>
          <w:szCs w:val="26"/>
        </w:rPr>
      </w:pPr>
    </w:p>
    <w:p w14:paraId="1291666A" w14:textId="77777777" w:rsidR="00286B30" w:rsidRDefault="00286B30">
      <w:pPr>
        <w:rPr>
          <w:rFonts w:ascii="Verdana" w:eastAsia="Verdana" w:hAnsi="Verdana" w:cs="Verdana"/>
          <w:b/>
          <w:sz w:val="26"/>
          <w:szCs w:val="26"/>
        </w:rPr>
      </w:pPr>
    </w:p>
    <w:p w14:paraId="00000003" w14:textId="77777777" w:rsidR="00730287" w:rsidRDefault="00D70855">
      <w:pPr>
        <w:rPr>
          <w:rFonts w:ascii="Verdana" w:eastAsia="Verdana" w:hAnsi="Verdana" w:cs="Verdana"/>
        </w:rPr>
      </w:pPr>
      <w:r>
        <w:rPr>
          <w:rFonts w:ascii="Verdana" w:eastAsia="Verdana" w:hAnsi="Verdana" w:cs="Verdana"/>
          <w:b/>
          <w:u w:val="single"/>
        </w:rPr>
        <w:t>Job Title:</w:t>
      </w:r>
      <w:r>
        <w:rPr>
          <w:rFonts w:ascii="Verdana" w:eastAsia="Verdana" w:hAnsi="Verdana" w:cs="Verdana"/>
        </w:rPr>
        <w:t xml:space="preserve">  Library Systems Supervisor</w:t>
      </w:r>
    </w:p>
    <w:p w14:paraId="00000004" w14:textId="77777777" w:rsidR="00730287" w:rsidRDefault="00730287">
      <w:pPr>
        <w:rPr>
          <w:rFonts w:ascii="Verdana" w:eastAsia="Verdana" w:hAnsi="Verdana" w:cs="Verdana"/>
        </w:rPr>
      </w:pPr>
    </w:p>
    <w:p w14:paraId="00000005" w14:textId="45924A29" w:rsidR="00730287" w:rsidRDefault="00D70855">
      <w:pPr>
        <w:rPr>
          <w:rFonts w:ascii="Verdana" w:eastAsia="Verdana" w:hAnsi="Verdana" w:cs="Verdana"/>
        </w:rPr>
      </w:pPr>
      <w:r>
        <w:rPr>
          <w:rFonts w:ascii="Verdana" w:eastAsia="Verdana" w:hAnsi="Verdana" w:cs="Verdana"/>
          <w:b/>
          <w:u w:val="single"/>
        </w:rPr>
        <w:t>Date of posting:</w:t>
      </w:r>
      <w:r>
        <w:rPr>
          <w:rFonts w:ascii="Verdana" w:eastAsia="Verdana" w:hAnsi="Verdana" w:cs="Verdana"/>
        </w:rPr>
        <w:tab/>
      </w:r>
      <w:r w:rsidR="003E3807">
        <w:rPr>
          <w:rFonts w:ascii="Verdana" w:eastAsia="Verdana" w:hAnsi="Verdana" w:cs="Verdana"/>
        </w:rPr>
        <w:t>2/6/2026</w:t>
      </w:r>
    </w:p>
    <w:p w14:paraId="00000006" w14:textId="77777777" w:rsidR="00730287" w:rsidRDefault="00730287">
      <w:pPr>
        <w:rPr>
          <w:rFonts w:ascii="Verdana" w:eastAsia="Verdana" w:hAnsi="Verdana" w:cs="Verdana"/>
        </w:rPr>
      </w:pPr>
    </w:p>
    <w:p w14:paraId="00000007" w14:textId="77777777" w:rsidR="00730287" w:rsidRDefault="00D70855">
      <w:pPr>
        <w:rPr>
          <w:rFonts w:ascii="Verdana" w:eastAsia="Verdana" w:hAnsi="Verdana" w:cs="Verdana"/>
        </w:rPr>
      </w:pPr>
      <w:r>
        <w:rPr>
          <w:rFonts w:ascii="Verdana" w:eastAsia="Verdana" w:hAnsi="Verdana" w:cs="Verdana"/>
          <w:b/>
          <w:u w:val="single"/>
        </w:rPr>
        <w:t>Job location:</w:t>
      </w:r>
      <w:r>
        <w:rPr>
          <w:rFonts w:ascii="Verdana" w:eastAsia="Verdana" w:hAnsi="Verdana" w:cs="Verdana"/>
        </w:rPr>
        <w:t xml:space="preserve">  </w:t>
      </w:r>
      <w:r>
        <w:rPr>
          <w:rFonts w:ascii="Verdana" w:eastAsia="Verdana" w:hAnsi="Verdana" w:cs="Verdana"/>
        </w:rPr>
        <w:tab/>
        <w:t>Maud Preston Palenske Memorial Library</w:t>
      </w:r>
    </w:p>
    <w:p w14:paraId="00000008" w14:textId="77777777" w:rsidR="00730287" w:rsidRDefault="00D70855">
      <w:pPr>
        <w:rPr>
          <w:rFonts w:ascii="Verdana" w:eastAsia="Verdana" w:hAnsi="Verdana" w:cs="Verdana"/>
        </w:rPr>
      </w:pPr>
      <w:r>
        <w:rPr>
          <w:rFonts w:ascii="Verdana" w:eastAsia="Verdana" w:hAnsi="Verdana" w:cs="Verdana"/>
        </w:rPr>
        <w:tab/>
      </w:r>
      <w:r>
        <w:rPr>
          <w:rFonts w:ascii="Verdana" w:eastAsia="Verdana" w:hAnsi="Verdana" w:cs="Verdana"/>
        </w:rPr>
        <w:tab/>
      </w:r>
      <w:r>
        <w:rPr>
          <w:rFonts w:ascii="Verdana" w:eastAsia="Verdana" w:hAnsi="Verdana" w:cs="Verdana"/>
        </w:rPr>
        <w:tab/>
        <w:t>500 Market Street</w:t>
      </w:r>
      <w:r>
        <w:rPr>
          <w:rFonts w:ascii="Verdana" w:eastAsia="Verdana" w:hAnsi="Verdana" w:cs="Verdana"/>
        </w:rPr>
        <w:tab/>
        <w:t>St. Joseph, MI  49085</w:t>
      </w:r>
    </w:p>
    <w:p w14:paraId="00000009" w14:textId="77777777" w:rsidR="00730287" w:rsidRDefault="00730287">
      <w:pPr>
        <w:rPr>
          <w:rFonts w:ascii="Verdana" w:eastAsia="Verdana" w:hAnsi="Verdana" w:cs="Verdana"/>
        </w:rPr>
      </w:pPr>
    </w:p>
    <w:p w14:paraId="0000000A" w14:textId="77777777" w:rsidR="00730287" w:rsidRDefault="00D70855">
      <w:pPr>
        <w:rPr>
          <w:rFonts w:ascii="Verdana" w:eastAsia="Verdana" w:hAnsi="Verdana" w:cs="Verdana"/>
        </w:rPr>
      </w:pPr>
      <w:r>
        <w:rPr>
          <w:rFonts w:ascii="Verdana" w:eastAsia="Verdana" w:hAnsi="Verdana" w:cs="Verdana"/>
          <w:b/>
          <w:u w:val="single"/>
        </w:rPr>
        <w:t>General Description of duties:</w:t>
      </w:r>
    </w:p>
    <w:p w14:paraId="0747AEDD" w14:textId="5B5A3420" w:rsidR="00886B50" w:rsidRPr="00152E0B" w:rsidRDefault="00886B50" w:rsidP="00C435DA">
      <w:pPr>
        <w:spacing w:before="100" w:beforeAutospacing="1" w:after="100" w:afterAutospacing="1" w:line="240" w:lineRule="auto"/>
        <w:rPr>
          <w:rFonts w:ascii="Times New Roman" w:eastAsia="Times New Roman" w:hAnsi="Times New Roman" w:cs="Times New Roman"/>
          <w:sz w:val="24"/>
          <w:szCs w:val="24"/>
        </w:rPr>
      </w:pPr>
      <w:r w:rsidRPr="00886B50">
        <w:rPr>
          <w:rFonts w:ascii="Verdana" w:hAnsi="Verdana"/>
        </w:rPr>
        <w:t>You will serve as the primary steward of the library's digital and physical technology infrastructure. This involves managing the full lifecycle of hardware and software</w:t>
      </w:r>
      <w:r w:rsidR="00C435DA">
        <w:rPr>
          <w:rFonts w:ascii="Verdana" w:hAnsi="Verdana"/>
        </w:rPr>
        <w:t xml:space="preserve">, </w:t>
      </w:r>
      <w:r w:rsidRPr="00886B50">
        <w:rPr>
          <w:rFonts w:ascii="Verdana" w:hAnsi="Verdana"/>
        </w:rPr>
        <w:t>ensuring that both staff and the public have seamless access to library services.</w:t>
      </w:r>
      <w:r>
        <w:rPr>
          <w:rFonts w:ascii="Verdana" w:hAnsi="Verdana"/>
        </w:rPr>
        <w:t xml:space="preserve"> </w:t>
      </w:r>
      <w:r w:rsidRPr="00C435DA">
        <w:rPr>
          <w:rFonts w:ascii="Verdana" w:hAnsi="Verdana"/>
        </w:rPr>
        <w:t xml:space="preserve">  Key responsibilities include management of </w:t>
      </w:r>
      <w:r w:rsidRPr="00152E0B">
        <w:rPr>
          <w:rFonts w:ascii="Verdana" w:eastAsia="Times New Roman" w:hAnsi="Verdana" w:cs="Times New Roman"/>
        </w:rPr>
        <w:t>a Windows-based environment featuring 40+ workstations, Windows servers, five networked printers, and a 6-hotspot Wi-Fi network</w:t>
      </w:r>
      <w:r w:rsidR="00C435DA">
        <w:rPr>
          <w:rFonts w:ascii="Verdana" w:eastAsia="Times New Roman" w:hAnsi="Verdana" w:cs="Times New Roman"/>
        </w:rPr>
        <w:t xml:space="preserve"> and providing technical support to both staff and patrons.   You will participate in</w:t>
      </w:r>
      <w:r w:rsidR="00995F1B">
        <w:rPr>
          <w:rFonts w:ascii="Verdana" w:eastAsia="Times New Roman" w:hAnsi="Verdana" w:cs="Times New Roman"/>
        </w:rPr>
        <w:t xml:space="preserve"> library operations, </w:t>
      </w:r>
      <w:r w:rsidR="00C435DA">
        <w:rPr>
          <w:rFonts w:ascii="Verdana" w:eastAsia="Times New Roman" w:hAnsi="Verdana" w:cs="Times New Roman"/>
        </w:rPr>
        <w:t>strategic planning for technology,</w:t>
      </w:r>
      <w:r w:rsidR="00995F1B">
        <w:rPr>
          <w:rFonts w:ascii="Verdana" w:eastAsia="Times New Roman" w:hAnsi="Verdana" w:cs="Times New Roman"/>
        </w:rPr>
        <w:t xml:space="preserve"> </w:t>
      </w:r>
      <w:r w:rsidR="00C435DA">
        <w:rPr>
          <w:rFonts w:ascii="Verdana" w:eastAsia="Times New Roman" w:hAnsi="Verdana" w:cs="Times New Roman"/>
        </w:rPr>
        <w:t>and leadership.</w:t>
      </w:r>
    </w:p>
    <w:p w14:paraId="0000000B" w14:textId="640C17CB" w:rsidR="00730287" w:rsidRPr="00886B50" w:rsidRDefault="00730287">
      <w:pPr>
        <w:rPr>
          <w:rFonts w:ascii="Verdana" w:eastAsia="Verdana" w:hAnsi="Verdana" w:cs="Verdana"/>
        </w:rPr>
      </w:pPr>
    </w:p>
    <w:p w14:paraId="0000000C" w14:textId="77777777" w:rsidR="00730287" w:rsidRDefault="00730287">
      <w:pPr>
        <w:rPr>
          <w:rFonts w:ascii="Verdana" w:eastAsia="Verdana" w:hAnsi="Verdana" w:cs="Verdana"/>
        </w:rPr>
      </w:pPr>
    </w:p>
    <w:p w14:paraId="0000000E" w14:textId="4FEAF1F7" w:rsidR="00730287" w:rsidRDefault="00D70855">
      <w:pPr>
        <w:rPr>
          <w:rFonts w:ascii="Verdana" w:eastAsia="Verdana" w:hAnsi="Verdana" w:cs="Verdana"/>
        </w:rPr>
      </w:pPr>
      <w:r>
        <w:rPr>
          <w:rFonts w:ascii="Verdana" w:eastAsia="Verdana" w:hAnsi="Verdana" w:cs="Verdana"/>
          <w:b/>
          <w:u w:val="single"/>
        </w:rPr>
        <w:lastRenderedPageBreak/>
        <w:t>Department:</w:t>
      </w:r>
      <w:r>
        <w:rPr>
          <w:rFonts w:ascii="Verdana" w:eastAsia="Verdana" w:hAnsi="Verdana" w:cs="Verdana"/>
        </w:rPr>
        <w:t xml:space="preserve">  Supervisor</w:t>
      </w:r>
      <w:r>
        <w:rPr>
          <w:rFonts w:ascii="Verdana" w:eastAsia="Verdana" w:hAnsi="Verdana" w:cs="Verdana"/>
        </w:rPr>
        <w:tab/>
      </w:r>
      <w:r>
        <w:rPr>
          <w:rFonts w:ascii="Verdana" w:eastAsia="Verdana" w:hAnsi="Verdana" w:cs="Verdana"/>
        </w:rPr>
        <w:tab/>
      </w:r>
      <w:r>
        <w:rPr>
          <w:rFonts w:ascii="Verdana" w:eastAsia="Verdana" w:hAnsi="Verdana" w:cs="Verdana"/>
          <w:b/>
          <w:u w:val="single"/>
        </w:rPr>
        <w:t>Reports to:</w:t>
      </w:r>
      <w:r>
        <w:rPr>
          <w:rFonts w:ascii="Verdana" w:eastAsia="Verdana" w:hAnsi="Verdana" w:cs="Verdana"/>
        </w:rPr>
        <w:t xml:space="preserve">  </w:t>
      </w:r>
      <w:r w:rsidR="00260FA2" w:rsidRPr="00C435DA">
        <w:rPr>
          <w:rFonts w:ascii="Verdana" w:eastAsia="Verdana" w:hAnsi="Verdana" w:cs="Verdana"/>
        </w:rPr>
        <w:t xml:space="preserve">Library </w:t>
      </w:r>
      <w:r w:rsidRPr="00C435DA">
        <w:rPr>
          <w:rFonts w:ascii="Verdana" w:eastAsia="Verdana" w:hAnsi="Verdana" w:cs="Verdana"/>
        </w:rPr>
        <w:t>Di</w:t>
      </w:r>
      <w:r>
        <w:rPr>
          <w:rFonts w:ascii="Verdana" w:eastAsia="Verdana" w:hAnsi="Verdana" w:cs="Verdana"/>
        </w:rPr>
        <w:t>rector</w:t>
      </w:r>
    </w:p>
    <w:p w14:paraId="4479C7A3" w14:textId="77777777" w:rsidR="00525183" w:rsidRDefault="00525183">
      <w:pPr>
        <w:rPr>
          <w:rFonts w:ascii="Verdana" w:eastAsia="Verdana" w:hAnsi="Verdana" w:cs="Verdana"/>
          <w:b/>
          <w:u w:val="single"/>
        </w:rPr>
      </w:pPr>
    </w:p>
    <w:p w14:paraId="0000000F" w14:textId="77777777" w:rsidR="00730287" w:rsidRDefault="00D70855">
      <w:pPr>
        <w:rPr>
          <w:rFonts w:ascii="Verdana" w:eastAsia="Verdana" w:hAnsi="Verdana" w:cs="Verdana"/>
        </w:rPr>
      </w:pPr>
      <w:r>
        <w:rPr>
          <w:rFonts w:ascii="Verdana" w:eastAsia="Verdana" w:hAnsi="Verdana" w:cs="Verdana"/>
          <w:b/>
          <w:u w:val="single"/>
        </w:rPr>
        <w:t>Position details:</w:t>
      </w:r>
    </w:p>
    <w:p w14:paraId="00000010" w14:textId="77777777" w:rsidR="00730287" w:rsidRDefault="00730287">
      <w:pPr>
        <w:rPr>
          <w:rFonts w:ascii="Verdana" w:eastAsia="Verdana" w:hAnsi="Verdana" w:cs="Verdana"/>
        </w:rPr>
      </w:pPr>
    </w:p>
    <w:p w14:paraId="00000011" w14:textId="517AB839" w:rsidR="00730287" w:rsidRDefault="00D70855">
      <w:pPr>
        <w:rPr>
          <w:rFonts w:ascii="Verdana" w:eastAsia="Verdana" w:hAnsi="Verdana" w:cs="Verdana"/>
        </w:rPr>
      </w:pPr>
      <w:proofErr w:type="gramStart"/>
      <w:r w:rsidRPr="00286B30">
        <w:rPr>
          <w:rFonts w:ascii="Verdana" w:eastAsia="Verdana" w:hAnsi="Verdana" w:cs="Verdana"/>
          <w:b/>
        </w:rPr>
        <w:t>FT</w:t>
      </w:r>
      <w:r w:rsidRPr="00286B30">
        <w:rPr>
          <w:rFonts w:ascii="Verdana" w:eastAsia="Verdana" w:hAnsi="Verdana" w:cs="Verdana"/>
        </w:rPr>
        <w:t xml:space="preserve"> </w:t>
      </w:r>
      <w:r w:rsidRPr="00286B30">
        <w:rPr>
          <w:rFonts w:ascii="Verdana" w:eastAsia="Verdana" w:hAnsi="Verdana" w:cs="Verdana"/>
          <w:b/>
        </w:rPr>
        <w:t xml:space="preserve"> </w:t>
      </w:r>
      <w:r w:rsidR="00EB59A6" w:rsidRPr="00286B30">
        <w:rPr>
          <w:rFonts w:ascii="Verdana" w:eastAsia="Verdana" w:hAnsi="Verdana" w:cs="Verdana"/>
          <w:b/>
        </w:rPr>
        <w:t>hourly</w:t>
      </w:r>
      <w:proofErr w:type="gramEnd"/>
      <w:r w:rsidRPr="00286B30">
        <w:rPr>
          <w:rFonts w:ascii="Verdana" w:eastAsia="Verdana" w:hAnsi="Verdana" w:cs="Verdana"/>
          <w:b/>
        </w:rPr>
        <w:t xml:space="preserve"> </w:t>
      </w:r>
      <w:r w:rsidRPr="00286B30">
        <w:rPr>
          <w:rFonts w:ascii="Verdana" w:eastAsia="Verdana" w:hAnsi="Verdana" w:cs="Verdana"/>
        </w:rPr>
        <w:t>-</w:t>
      </w:r>
      <w:r w:rsidR="00EB59A6" w:rsidRPr="00286B30">
        <w:rPr>
          <w:rFonts w:ascii="Verdana" w:eastAsia="Verdana" w:hAnsi="Verdana" w:cs="Verdana"/>
        </w:rPr>
        <w:t xml:space="preserve"> </w:t>
      </w:r>
      <w:r w:rsidR="00EB59A6" w:rsidRPr="00286B30">
        <w:rPr>
          <w:rFonts w:ascii="Verdana" w:eastAsia="Verdana" w:hAnsi="Verdana" w:cs="Verdana"/>
          <w:b/>
          <w:bCs/>
        </w:rPr>
        <w:t>non</w:t>
      </w:r>
      <w:r w:rsidRPr="00286B30">
        <w:rPr>
          <w:rFonts w:ascii="Verdana" w:eastAsia="Verdana" w:hAnsi="Verdana" w:cs="Verdana"/>
        </w:rPr>
        <w:t xml:space="preserve"> </w:t>
      </w:r>
      <w:r w:rsidRPr="00286B30">
        <w:rPr>
          <w:rFonts w:ascii="Verdana" w:eastAsia="Verdana" w:hAnsi="Verdana" w:cs="Verdana"/>
          <w:b/>
        </w:rPr>
        <w:t>Exempt</w:t>
      </w:r>
      <w:r w:rsidR="00286B30">
        <w:rPr>
          <w:rFonts w:ascii="Verdana" w:eastAsia="Verdana" w:hAnsi="Verdana" w:cs="Verdana"/>
          <w:b/>
        </w:rPr>
        <w:t xml:space="preserve"> -  $42,000/year </w:t>
      </w:r>
      <w:r w:rsidR="0055474A">
        <w:rPr>
          <w:rFonts w:ascii="Verdana" w:eastAsia="Verdana" w:hAnsi="Verdana" w:cs="Verdana"/>
          <w:b/>
        </w:rPr>
        <w:t xml:space="preserve"> plus benefits</w:t>
      </w:r>
      <w:r>
        <w:rPr>
          <w:rFonts w:ascii="Verdana" w:eastAsia="Verdana" w:hAnsi="Verdana" w:cs="Verdana"/>
        </w:rPr>
        <w:tab/>
      </w:r>
    </w:p>
    <w:p w14:paraId="487AE1EC" w14:textId="278F69FA" w:rsidR="00286B30" w:rsidRPr="00024A33" w:rsidRDefault="00A21999" w:rsidP="00286B30">
      <w:pPr>
        <w:rPr>
          <w:rFonts w:ascii="Verdana" w:eastAsia="Verdana" w:hAnsi="Verdana" w:cs="Verdana"/>
          <w:bCs/>
        </w:rPr>
      </w:pPr>
      <w:r>
        <w:rPr>
          <w:rFonts w:ascii="Verdana" w:eastAsia="Verdana" w:hAnsi="Verdana" w:cs="Verdana"/>
          <w:bCs/>
        </w:rPr>
        <w:t>B</w:t>
      </w:r>
      <w:r w:rsidR="00286B30">
        <w:rPr>
          <w:rFonts w:ascii="Verdana" w:eastAsia="Verdana" w:hAnsi="Verdana" w:cs="Verdana"/>
          <w:bCs/>
        </w:rPr>
        <w:t>enefits package</w:t>
      </w:r>
      <w:r>
        <w:rPr>
          <w:rFonts w:ascii="Verdana" w:eastAsia="Verdana" w:hAnsi="Verdana" w:cs="Verdana"/>
          <w:bCs/>
        </w:rPr>
        <w:t xml:space="preserve"> includes</w:t>
      </w:r>
      <w:r w:rsidR="00286B30">
        <w:rPr>
          <w:rFonts w:ascii="Verdana" w:eastAsia="Verdana" w:hAnsi="Verdana" w:cs="Verdana"/>
          <w:bCs/>
        </w:rPr>
        <w:t>: health insurance (with vision and dental), life insurance, 13 paid holidays, paid vacation and sick leave</w:t>
      </w:r>
      <w:r w:rsidR="003A64CC">
        <w:rPr>
          <w:rFonts w:ascii="Verdana" w:eastAsia="Verdana" w:hAnsi="Verdana" w:cs="Verdana"/>
          <w:bCs/>
        </w:rPr>
        <w:t xml:space="preserve">, a defined retirement </w:t>
      </w:r>
      <w:proofErr w:type="gramStart"/>
      <w:r w:rsidR="003A64CC">
        <w:rPr>
          <w:rFonts w:ascii="Verdana" w:eastAsia="Verdana" w:hAnsi="Verdana" w:cs="Verdana"/>
          <w:bCs/>
        </w:rPr>
        <w:t xml:space="preserve">plan, </w:t>
      </w:r>
      <w:r w:rsidR="00286B30">
        <w:rPr>
          <w:rFonts w:ascii="Verdana" w:eastAsia="Verdana" w:hAnsi="Verdana" w:cs="Verdana"/>
          <w:bCs/>
        </w:rPr>
        <w:t xml:space="preserve"> </w:t>
      </w:r>
      <w:r w:rsidR="002171DF">
        <w:rPr>
          <w:rFonts w:ascii="Verdana" w:eastAsia="Verdana" w:hAnsi="Verdana" w:cs="Verdana"/>
          <w:bCs/>
        </w:rPr>
        <w:t>employee</w:t>
      </w:r>
      <w:proofErr w:type="gramEnd"/>
      <w:r w:rsidR="002171DF">
        <w:rPr>
          <w:rFonts w:ascii="Verdana" w:eastAsia="Verdana" w:hAnsi="Verdana" w:cs="Verdana"/>
          <w:bCs/>
        </w:rPr>
        <w:t xml:space="preserve"> assistance program, and flexible spending accounts.  </w:t>
      </w:r>
    </w:p>
    <w:p w14:paraId="3A96DBCC" w14:textId="77777777" w:rsidR="00286B30" w:rsidRDefault="00286B30">
      <w:pPr>
        <w:rPr>
          <w:rFonts w:ascii="Verdana" w:eastAsia="Verdana" w:hAnsi="Verdana" w:cs="Verdana"/>
        </w:rPr>
      </w:pPr>
    </w:p>
    <w:p w14:paraId="00000012" w14:textId="77777777" w:rsidR="00730287" w:rsidRDefault="00D70855">
      <w:pPr>
        <w:rPr>
          <w:rFonts w:ascii="Verdana" w:eastAsia="Verdana" w:hAnsi="Verdana" w:cs="Verdana"/>
          <w:b/>
          <w:u w:val="single"/>
        </w:rPr>
      </w:pPr>
      <w:r>
        <w:rPr>
          <w:rFonts w:ascii="Verdana" w:eastAsia="Verdana" w:hAnsi="Verdana" w:cs="Verdana"/>
          <w:b/>
          <w:u w:val="single"/>
        </w:rPr>
        <w:br/>
        <w:t>Detailed Job Description:</w:t>
      </w:r>
    </w:p>
    <w:p w14:paraId="00000013" w14:textId="77777777" w:rsidR="00730287" w:rsidRDefault="00D70855">
      <w:pPr>
        <w:numPr>
          <w:ilvl w:val="0"/>
          <w:numId w:val="1"/>
        </w:numPr>
        <w:rPr>
          <w:rFonts w:ascii="Verdana" w:eastAsia="Verdana" w:hAnsi="Verdana" w:cs="Verdana"/>
          <w:sz w:val="20"/>
          <w:szCs w:val="20"/>
        </w:rPr>
      </w:pPr>
      <w:r>
        <w:rPr>
          <w:rFonts w:ascii="Verdana" w:eastAsia="Verdana" w:hAnsi="Verdana" w:cs="Verdana"/>
        </w:rPr>
        <w:t>Responsible for Library-related technology and equipment throughout its lifecycle of selection, acquisition, deployment, maintenance and retirement</w:t>
      </w:r>
    </w:p>
    <w:p w14:paraId="00000014" w14:textId="4D8C8609" w:rsidR="00730287" w:rsidRPr="00C435DA" w:rsidRDefault="00D70855">
      <w:pPr>
        <w:numPr>
          <w:ilvl w:val="0"/>
          <w:numId w:val="1"/>
        </w:numPr>
        <w:rPr>
          <w:rFonts w:ascii="Verdana" w:eastAsia="Verdana" w:hAnsi="Verdana" w:cs="Verdana"/>
        </w:rPr>
      </w:pPr>
      <w:r>
        <w:rPr>
          <w:rFonts w:ascii="Verdana" w:eastAsia="Verdana" w:hAnsi="Verdana" w:cs="Verdana"/>
        </w:rPr>
        <w:t xml:space="preserve">Consults with staff to determine hardware, software and/or system functional </w:t>
      </w:r>
      <w:r w:rsidRPr="00C435DA">
        <w:rPr>
          <w:rFonts w:ascii="Verdana" w:eastAsia="Verdana" w:hAnsi="Verdana" w:cs="Verdana"/>
        </w:rPr>
        <w:t>specifications needed to provide library services</w:t>
      </w:r>
    </w:p>
    <w:p w14:paraId="22FEE11C" w14:textId="1C2D59FE" w:rsidR="006B28FC" w:rsidRPr="00C435DA" w:rsidRDefault="006B28FC">
      <w:pPr>
        <w:numPr>
          <w:ilvl w:val="0"/>
          <w:numId w:val="1"/>
        </w:numPr>
        <w:rPr>
          <w:rFonts w:ascii="Verdana" w:eastAsia="Verdana" w:hAnsi="Verdana" w:cs="Verdana"/>
        </w:rPr>
      </w:pPr>
      <w:r w:rsidRPr="00C435DA">
        <w:rPr>
          <w:rFonts w:ascii="Verdana" w:eastAsia="Verdana" w:hAnsi="Verdana" w:cs="Verdana"/>
        </w:rPr>
        <w:t xml:space="preserve">Coordinates with City IT personnel </w:t>
      </w:r>
      <w:r w:rsidR="00151565" w:rsidRPr="00C435DA">
        <w:rPr>
          <w:rFonts w:ascii="Verdana" w:eastAsia="Verdana" w:hAnsi="Verdana" w:cs="Verdana"/>
        </w:rPr>
        <w:t xml:space="preserve">and vendors </w:t>
      </w:r>
      <w:r w:rsidRPr="00C435DA">
        <w:rPr>
          <w:rFonts w:ascii="Verdana" w:eastAsia="Verdana" w:hAnsi="Verdana" w:cs="Verdana"/>
        </w:rPr>
        <w:t xml:space="preserve">regarding networking and firewall configurations. </w:t>
      </w:r>
    </w:p>
    <w:p w14:paraId="00000015" w14:textId="7E11CEE1" w:rsidR="00730287" w:rsidRDefault="00D70855">
      <w:pPr>
        <w:numPr>
          <w:ilvl w:val="0"/>
          <w:numId w:val="1"/>
        </w:numPr>
        <w:rPr>
          <w:rFonts w:ascii="Verdana" w:eastAsia="Verdana" w:hAnsi="Verdana" w:cs="Verdana"/>
        </w:rPr>
      </w:pPr>
      <w:r>
        <w:rPr>
          <w:rFonts w:ascii="Verdana" w:eastAsia="Verdana" w:hAnsi="Verdana" w:cs="Verdana"/>
        </w:rPr>
        <w:t>Evaluates and recommends technology, communications,</w:t>
      </w:r>
      <w:r w:rsidR="00EA63C8">
        <w:rPr>
          <w:rFonts w:ascii="Verdana" w:eastAsia="Verdana" w:hAnsi="Verdana" w:cs="Verdana"/>
        </w:rPr>
        <w:t xml:space="preserve"> </w:t>
      </w:r>
      <w:r>
        <w:rPr>
          <w:rFonts w:ascii="Verdana" w:eastAsia="Verdana" w:hAnsi="Verdana" w:cs="Verdana"/>
        </w:rPr>
        <w:t>and digital resource needs for the library to the Assistant Director and Library Director</w:t>
      </w:r>
    </w:p>
    <w:p w14:paraId="00000016" w14:textId="77777777" w:rsidR="00730287" w:rsidRDefault="00D70855">
      <w:pPr>
        <w:numPr>
          <w:ilvl w:val="0"/>
          <w:numId w:val="1"/>
        </w:numPr>
        <w:rPr>
          <w:rFonts w:ascii="Verdana" w:eastAsia="Verdana" w:hAnsi="Verdana" w:cs="Verdana"/>
        </w:rPr>
      </w:pPr>
      <w:r>
        <w:rPr>
          <w:rFonts w:ascii="Verdana" w:eastAsia="Verdana" w:hAnsi="Verdana" w:cs="Verdana"/>
        </w:rPr>
        <w:t>Works with vendors on library technology installation; implements complex computer system changes and upgrades.</w:t>
      </w:r>
    </w:p>
    <w:p w14:paraId="00000017" w14:textId="77777777" w:rsidR="00730287" w:rsidRDefault="00D70855">
      <w:pPr>
        <w:numPr>
          <w:ilvl w:val="0"/>
          <w:numId w:val="1"/>
        </w:numPr>
        <w:rPr>
          <w:rFonts w:ascii="Verdana" w:eastAsia="Verdana" w:hAnsi="Verdana" w:cs="Verdana"/>
        </w:rPr>
      </w:pPr>
      <w:r>
        <w:rPr>
          <w:rFonts w:ascii="Verdana" w:eastAsia="Verdana" w:hAnsi="Verdana" w:cs="Verdana"/>
        </w:rPr>
        <w:t>Maintains technology throughout the library (including but not limited to computers, servers, phone system, and A/V)</w:t>
      </w:r>
    </w:p>
    <w:p w14:paraId="00000018" w14:textId="77777777" w:rsidR="00730287" w:rsidRDefault="00D70855">
      <w:pPr>
        <w:numPr>
          <w:ilvl w:val="0"/>
          <w:numId w:val="1"/>
        </w:numPr>
        <w:rPr>
          <w:rFonts w:ascii="Verdana" w:eastAsia="Verdana" w:hAnsi="Verdana" w:cs="Verdana"/>
        </w:rPr>
      </w:pPr>
      <w:r>
        <w:rPr>
          <w:rFonts w:ascii="Verdana" w:eastAsia="Verdana" w:hAnsi="Verdana" w:cs="Verdana"/>
        </w:rPr>
        <w:t>Assists staff teams and the public in resolving library related technical issues</w:t>
      </w:r>
    </w:p>
    <w:p w14:paraId="00000019" w14:textId="77777777" w:rsidR="00730287" w:rsidRDefault="00D70855">
      <w:pPr>
        <w:numPr>
          <w:ilvl w:val="0"/>
          <w:numId w:val="1"/>
        </w:numPr>
        <w:rPr>
          <w:rFonts w:ascii="Verdana" w:eastAsia="Verdana" w:hAnsi="Verdana" w:cs="Verdana"/>
        </w:rPr>
      </w:pPr>
      <w:r>
        <w:rPr>
          <w:rFonts w:ascii="Verdana" w:eastAsia="Verdana" w:hAnsi="Verdana" w:cs="Verdana"/>
        </w:rPr>
        <w:t>Stays informed about emerging technologies as they relate to library services</w:t>
      </w:r>
    </w:p>
    <w:p w14:paraId="0000001A" w14:textId="77777777" w:rsidR="00730287" w:rsidRDefault="00D70855">
      <w:pPr>
        <w:numPr>
          <w:ilvl w:val="0"/>
          <w:numId w:val="1"/>
        </w:numPr>
        <w:rPr>
          <w:rFonts w:ascii="Verdana" w:eastAsia="Verdana" w:hAnsi="Verdana" w:cs="Verdana"/>
        </w:rPr>
      </w:pPr>
      <w:r>
        <w:rPr>
          <w:rFonts w:ascii="Verdana" w:eastAsia="Verdana" w:hAnsi="Verdana" w:cs="Verdana"/>
        </w:rPr>
        <w:t>Keeps an inventory of library technology</w:t>
      </w:r>
    </w:p>
    <w:p w14:paraId="0000001B" w14:textId="77777777" w:rsidR="00730287" w:rsidRDefault="00D70855">
      <w:pPr>
        <w:numPr>
          <w:ilvl w:val="0"/>
          <w:numId w:val="1"/>
        </w:numPr>
        <w:rPr>
          <w:rFonts w:ascii="Verdana" w:eastAsia="Verdana" w:hAnsi="Verdana" w:cs="Verdana"/>
        </w:rPr>
      </w:pPr>
      <w:r>
        <w:rPr>
          <w:rFonts w:ascii="Verdana" w:eastAsia="Verdana" w:hAnsi="Verdana" w:cs="Verdana"/>
        </w:rPr>
        <w:t>Provides monthly updates for staff about library systems projects; attends Board meetings and updates Board of Trustees as needed</w:t>
      </w:r>
    </w:p>
    <w:p w14:paraId="0000001C" w14:textId="7392DB25" w:rsidR="00730287" w:rsidRDefault="00D70855">
      <w:pPr>
        <w:numPr>
          <w:ilvl w:val="0"/>
          <w:numId w:val="1"/>
        </w:numPr>
        <w:rPr>
          <w:rFonts w:ascii="Verdana" w:eastAsia="Verdana" w:hAnsi="Verdana" w:cs="Verdana"/>
        </w:rPr>
      </w:pPr>
      <w:r>
        <w:rPr>
          <w:rFonts w:ascii="Verdana" w:eastAsia="Verdana" w:hAnsi="Verdana" w:cs="Verdana"/>
        </w:rPr>
        <w:t>Regularly scheduled work on public services desks, including evening and weekend shifts</w:t>
      </w:r>
      <w:r w:rsidR="002171DF">
        <w:rPr>
          <w:rFonts w:ascii="Verdana" w:eastAsia="Verdana" w:hAnsi="Verdana" w:cs="Verdana"/>
        </w:rPr>
        <w:t xml:space="preserve"> in rotation</w:t>
      </w:r>
      <w:r>
        <w:rPr>
          <w:rFonts w:ascii="Verdana" w:eastAsia="Verdana" w:hAnsi="Verdana" w:cs="Verdana"/>
        </w:rPr>
        <w:t>, assisting patrons of all ages.   Tasks include, but are not limited to:</w:t>
      </w:r>
    </w:p>
    <w:p w14:paraId="0000001D" w14:textId="77777777" w:rsidR="00730287" w:rsidRDefault="00D70855">
      <w:pPr>
        <w:numPr>
          <w:ilvl w:val="1"/>
          <w:numId w:val="1"/>
        </w:numPr>
        <w:rPr>
          <w:rFonts w:ascii="Verdana" w:eastAsia="Verdana" w:hAnsi="Verdana" w:cs="Verdana"/>
        </w:rPr>
      </w:pPr>
      <w:r>
        <w:rPr>
          <w:rFonts w:ascii="Verdana" w:eastAsia="Verdana" w:hAnsi="Verdana" w:cs="Verdana"/>
        </w:rPr>
        <w:t>Checking out library materials according to established procedures</w:t>
      </w:r>
    </w:p>
    <w:p w14:paraId="0000001E" w14:textId="77777777" w:rsidR="00730287" w:rsidRDefault="00D70855">
      <w:pPr>
        <w:numPr>
          <w:ilvl w:val="1"/>
          <w:numId w:val="1"/>
        </w:numPr>
        <w:rPr>
          <w:rFonts w:ascii="Verdana" w:eastAsia="Verdana" w:hAnsi="Verdana" w:cs="Verdana"/>
        </w:rPr>
      </w:pPr>
      <w:r>
        <w:rPr>
          <w:rFonts w:ascii="Verdana" w:eastAsia="Verdana" w:hAnsi="Verdana" w:cs="Verdana"/>
        </w:rPr>
        <w:t>Register and maintaining borrower database information</w:t>
      </w:r>
    </w:p>
    <w:p w14:paraId="0000001F" w14:textId="77777777" w:rsidR="00730287" w:rsidRDefault="00D70855">
      <w:pPr>
        <w:numPr>
          <w:ilvl w:val="1"/>
          <w:numId w:val="1"/>
        </w:numPr>
        <w:rPr>
          <w:rFonts w:ascii="Verdana" w:eastAsia="Verdana" w:hAnsi="Verdana" w:cs="Verdana"/>
        </w:rPr>
      </w:pPr>
      <w:r>
        <w:rPr>
          <w:rFonts w:ascii="Verdana" w:eastAsia="Verdana" w:hAnsi="Verdana" w:cs="Verdana"/>
        </w:rPr>
        <w:t>Collect and record fines and fees</w:t>
      </w:r>
    </w:p>
    <w:p w14:paraId="00000020" w14:textId="77777777" w:rsidR="00730287" w:rsidRDefault="00D70855">
      <w:pPr>
        <w:numPr>
          <w:ilvl w:val="1"/>
          <w:numId w:val="1"/>
        </w:numPr>
        <w:rPr>
          <w:rFonts w:ascii="Verdana" w:eastAsia="Verdana" w:hAnsi="Verdana" w:cs="Verdana"/>
        </w:rPr>
      </w:pPr>
      <w:r>
        <w:rPr>
          <w:rFonts w:ascii="Verdana" w:eastAsia="Verdana" w:hAnsi="Verdana" w:cs="Verdana"/>
        </w:rPr>
        <w:t>Answer and direct incoming calls</w:t>
      </w:r>
    </w:p>
    <w:p w14:paraId="00000021" w14:textId="77777777" w:rsidR="00730287" w:rsidRDefault="00D70855">
      <w:pPr>
        <w:numPr>
          <w:ilvl w:val="1"/>
          <w:numId w:val="1"/>
        </w:numPr>
        <w:rPr>
          <w:rFonts w:ascii="Verdana" w:eastAsia="Verdana" w:hAnsi="Verdana" w:cs="Verdana"/>
        </w:rPr>
      </w:pPr>
      <w:r>
        <w:rPr>
          <w:rFonts w:ascii="Verdana" w:eastAsia="Verdana" w:hAnsi="Verdana" w:cs="Verdana"/>
        </w:rPr>
        <w:t>Notify patrons of materials on hold</w:t>
      </w:r>
    </w:p>
    <w:p w14:paraId="00000022" w14:textId="77777777" w:rsidR="00730287" w:rsidRDefault="00D70855">
      <w:pPr>
        <w:numPr>
          <w:ilvl w:val="1"/>
          <w:numId w:val="1"/>
        </w:numPr>
        <w:rPr>
          <w:rFonts w:ascii="Verdana" w:eastAsia="Verdana" w:hAnsi="Verdana" w:cs="Verdana"/>
        </w:rPr>
      </w:pPr>
      <w:r>
        <w:rPr>
          <w:rFonts w:ascii="Verdana" w:eastAsia="Verdana" w:hAnsi="Verdana" w:cs="Verdana"/>
        </w:rPr>
        <w:t>Assist patrons with reference and reader’s advisory inquiries</w:t>
      </w:r>
    </w:p>
    <w:p w14:paraId="00000023" w14:textId="77777777" w:rsidR="00730287" w:rsidRDefault="00D70855">
      <w:pPr>
        <w:numPr>
          <w:ilvl w:val="0"/>
          <w:numId w:val="1"/>
        </w:numPr>
        <w:rPr>
          <w:rFonts w:ascii="Verdana" w:eastAsia="Verdana" w:hAnsi="Verdana" w:cs="Verdana"/>
        </w:rPr>
      </w:pPr>
      <w:r>
        <w:rPr>
          <w:rFonts w:ascii="Verdana" w:eastAsia="Verdana" w:hAnsi="Verdana" w:cs="Verdana"/>
        </w:rPr>
        <w:t>In charge of library operations and building in the absence of Director, Assistant Director, and other Department supervisors</w:t>
      </w:r>
    </w:p>
    <w:p w14:paraId="00000024" w14:textId="77777777" w:rsidR="00730287" w:rsidRDefault="00D70855">
      <w:pPr>
        <w:numPr>
          <w:ilvl w:val="0"/>
          <w:numId w:val="1"/>
        </w:numPr>
        <w:rPr>
          <w:rFonts w:ascii="Verdana" w:eastAsia="Verdana" w:hAnsi="Verdana" w:cs="Verdana"/>
        </w:rPr>
      </w:pPr>
      <w:r>
        <w:rPr>
          <w:rFonts w:ascii="Verdana" w:eastAsia="Verdana" w:hAnsi="Verdana" w:cs="Verdana"/>
        </w:rPr>
        <w:t>Other duties as assigned</w:t>
      </w:r>
    </w:p>
    <w:p w14:paraId="00000025" w14:textId="77777777" w:rsidR="00730287" w:rsidRDefault="00730287">
      <w:pPr>
        <w:ind w:left="720"/>
        <w:rPr>
          <w:rFonts w:ascii="Verdana" w:eastAsia="Verdana" w:hAnsi="Verdana" w:cs="Verdana"/>
        </w:rPr>
      </w:pPr>
    </w:p>
    <w:p w14:paraId="00000026" w14:textId="77777777" w:rsidR="00730287" w:rsidRDefault="00D70855">
      <w:pPr>
        <w:rPr>
          <w:rFonts w:ascii="Verdana" w:eastAsia="Verdana" w:hAnsi="Verdana" w:cs="Verdana"/>
          <w:b/>
          <w:u w:val="single"/>
        </w:rPr>
      </w:pPr>
      <w:r>
        <w:rPr>
          <w:rFonts w:ascii="Verdana" w:eastAsia="Verdana" w:hAnsi="Verdana" w:cs="Verdana"/>
          <w:b/>
          <w:u w:val="single"/>
        </w:rPr>
        <w:lastRenderedPageBreak/>
        <w:t>Experience and Requirements:</w:t>
      </w:r>
      <w:r>
        <w:rPr>
          <w:rFonts w:ascii="Verdana" w:eastAsia="Verdana" w:hAnsi="Verdana" w:cs="Verdana"/>
          <w:b/>
          <w:u w:val="single"/>
        </w:rPr>
        <w:br/>
      </w:r>
    </w:p>
    <w:p w14:paraId="7818521A" w14:textId="28D123DF" w:rsidR="00151565" w:rsidRPr="002171DF" w:rsidRDefault="00151565">
      <w:pPr>
        <w:numPr>
          <w:ilvl w:val="0"/>
          <w:numId w:val="3"/>
        </w:numPr>
        <w:rPr>
          <w:rFonts w:ascii="Verdana" w:eastAsia="Verdana" w:hAnsi="Verdana" w:cs="Verdana"/>
        </w:rPr>
      </w:pPr>
      <w:r w:rsidRPr="002171DF">
        <w:rPr>
          <w:rFonts w:ascii="Verdana" w:hAnsi="Verdana"/>
        </w:rPr>
        <w:t>Demonstrated ability to troubleshoot and resolve moderate to complex technical issues on various software platforms including Windows, macOS, iOS and Android</w:t>
      </w:r>
    </w:p>
    <w:p w14:paraId="00000027" w14:textId="138F3606" w:rsidR="00730287" w:rsidRPr="002171DF" w:rsidRDefault="00D70855">
      <w:pPr>
        <w:numPr>
          <w:ilvl w:val="0"/>
          <w:numId w:val="3"/>
        </w:numPr>
        <w:rPr>
          <w:rFonts w:ascii="Verdana" w:eastAsia="Verdana" w:hAnsi="Verdana" w:cs="Verdana"/>
        </w:rPr>
      </w:pPr>
      <w:r w:rsidRPr="002171DF">
        <w:rPr>
          <w:rFonts w:ascii="Verdana" w:eastAsia="Verdana" w:hAnsi="Verdana" w:cs="Verdana"/>
        </w:rPr>
        <w:t>Demonstrated knowledge of and proficiency in current &amp; emerging technologies and software programs; ability to determine which programs help reach organizational goals</w:t>
      </w:r>
    </w:p>
    <w:p w14:paraId="00000028" w14:textId="77777777" w:rsidR="00730287" w:rsidRPr="002171DF" w:rsidRDefault="00D70855">
      <w:pPr>
        <w:numPr>
          <w:ilvl w:val="0"/>
          <w:numId w:val="3"/>
        </w:numPr>
        <w:rPr>
          <w:rFonts w:ascii="Verdana" w:eastAsia="Verdana" w:hAnsi="Verdana" w:cs="Verdana"/>
        </w:rPr>
      </w:pPr>
      <w:r w:rsidRPr="002171DF">
        <w:rPr>
          <w:rFonts w:ascii="Verdana" w:eastAsia="Verdana" w:hAnsi="Verdana" w:cs="Verdana"/>
        </w:rPr>
        <w:t xml:space="preserve">Ability to analyze statistics and data </w:t>
      </w:r>
    </w:p>
    <w:p w14:paraId="00000029" w14:textId="77777777" w:rsidR="00730287" w:rsidRPr="002171DF" w:rsidRDefault="00D70855">
      <w:pPr>
        <w:numPr>
          <w:ilvl w:val="0"/>
          <w:numId w:val="3"/>
        </w:numPr>
        <w:rPr>
          <w:rFonts w:ascii="Verdana" w:eastAsia="Verdana" w:hAnsi="Verdana" w:cs="Verdana"/>
        </w:rPr>
      </w:pPr>
      <w:r w:rsidRPr="002171DF">
        <w:rPr>
          <w:rFonts w:ascii="Verdana" w:eastAsia="Verdana" w:hAnsi="Verdana" w:cs="Verdana"/>
        </w:rPr>
        <w:t>Experience with common programming/scripting languages.</w:t>
      </w:r>
    </w:p>
    <w:p w14:paraId="0000002A" w14:textId="77777777" w:rsidR="00730287" w:rsidRPr="002171DF" w:rsidRDefault="00D70855">
      <w:pPr>
        <w:numPr>
          <w:ilvl w:val="0"/>
          <w:numId w:val="3"/>
        </w:numPr>
        <w:rPr>
          <w:rFonts w:ascii="Verdana" w:eastAsia="Verdana" w:hAnsi="Verdana" w:cs="Verdana"/>
        </w:rPr>
      </w:pPr>
      <w:r w:rsidRPr="002171DF">
        <w:rPr>
          <w:rFonts w:ascii="Verdana" w:eastAsia="Verdana" w:hAnsi="Verdana" w:cs="Verdana"/>
        </w:rPr>
        <w:t xml:space="preserve">Excellent interpersonal, communication, and organizational skills. </w:t>
      </w:r>
    </w:p>
    <w:p w14:paraId="0000002B" w14:textId="77777777" w:rsidR="00730287" w:rsidRPr="002171DF" w:rsidRDefault="00D70855">
      <w:pPr>
        <w:numPr>
          <w:ilvl w:val="0"/>
          <w:numId w:val="3"/>
        </w:numPr>
        <w:rPr>
          <w:rFonts w:ascii="Verdana" w:eastAsia="Verdana" w:hAnsi="Verdana" w:cs="Verdana"/>
        </w:rPr>
      </w:pPr>
      <w:r w:rsidRPr="002171DF">
        <w:rPr>
          <w:rFonts w:ascii="Verdana" w:eastAsia="Verdana" w:hAnsi="Verdana" w:cs="Verdana"/>
        </w:rPr>
        <w:t>Ability to communicate effectively &amp; clearly with the public and staff team members</w:t>
      </w:r>
    </w:p>
    <w:p w14:paraId="0000002C" w14:textId="77777777" w:rsidR="00730287" w:rsidRPr="002171DF" w:rsidRDefault="00D70855">
      <w:pPr>
        <w:numPr>
          <w:ilvl w:val="0"/>
          <w:numId w:val="3"/>
        </w:numPr>
        <w:rPr>
          <w:rFonts w:ascii="Verdana" w:eastAsia="Verdana" w:hAnsi="Verdana" w:cs="Verdana"/>
        </w:rPr>
      </w:pPr>
      <w:r w:rsidRPr="002171DF">
        <w:rPr>
          <w:rFonts w:ascii="Verdana" w:eastAsia="Verdana" w:hAnsi="Verdana" w:cs="Verdana"/>
        </w:rPr>
        <w:t>Knowledge of and ability to apply library policies and procedures to various situations</w:t>
      </w:r>
    </w:p>
    <w:p w14:paraId="0000002D" w14:textId="77777777" w:rsidR="00730287" w:rsidRPr="002171DF" w:rsidRDefault="00D70855">
      <w:pPr>
        <w:numPr>
          <w:ilvl w:val="0"/>
          <w:numId w:val="3"/>
        </w:numPr>
        <w:rPr>
          <w:rFonts w:ascii="Verdana" w:eastAsia="Verdana" w:hAnsi="Verdana" w:cs="Verdana"/>
        </w:rPr>
      </w:pPr>
      <w:r w:rsidRPr="002171DF">
        <w:rPr>
          <w:rFonts w:ascii="Verdana" w:eastAsia="Verdana" w:hAnsi="Verdana" w:cs="Verdana"/>
        </w:rPr>
        <w:t xml:space="preserve">Two (2) years involvement with deployment and/or maintenance of software and technology, preferably within a library setting; experience with integrated library software or library services platforms and integrations with other library software platforms (interlibrary loan, digital repository, etc.) a plus. </w:t>
      </w:r>
    </w:p>
    <w:p w14:paraId="0000002E" w14:textId="27F530D4" w:rsidR="00730287" w:rsidRPr="002171DF" w:rsidRDefault="00D70855">
      <w:pPr>
        <w:numPr>
          <w:ilvl w:val="0"/>
          <w:numId w:val="3"/>
        </w:numPr>
        <w:rPr>
          <w:rFonts w:ascii="Verdana" w:eastAsia="Verdana" w:hAnsi="Verdana" w:cs="Verdana"/>
        </w:rPr>
      </w:pPr>
      <w:r w:rsidRPr="002171DF">
        <w:rPr>
          <w:rFonts w:ascii="Verdana" w:eastAsia="Verdana" w:hAnsi="Verdana" w:cs="Verdana"/>
        </w:rPr>
        <w:t xml:space="preserve">Preference given to applicants with at least </w:t>
      </w:r>
      <w:r w:rsidR="00EB59A6" w:rsidRPr="002171DF">
        <w:rPr>
          <w:rFonts w:ascii="Verdana" w:eastAsia="Verdana" w:hAnsi="Verdana" w:cs="Verdana"/>
        </w:rPr>
        <w:t>three</w:t>
      </w:r>
      <w:r w:rsidRPr="002171DF">
        <w:rPr>
          <w:rFonts w:ascii="Verdana" w:eastAsia="Verdana" w:hAnsi="Verdana" w:cs="Verdana"/>
        </w:rPr>
        <w:t xml:space="preserve"> (</w:t>
      </w:r>
      <w:r w:rsidR="00EB59A6" w:rsidRPr="002171DF">
        <w:rPr>
          <w:rFonts w:ascii="Verdana" w:eastAsia="Verdana" w:hAnsi="Verdana" w:cs="Verdana"/>
        </w:rPr>
        <w:t>3</w:t>
      </w:r>
      <w:r w:rsidRPr="002171DF">
        <w:rPr>
          <w:rFonts w:ascii="Verdana" w:eastAsia="Verdana" w:hAnsi="Verdana" w:cs="Verdana"/>
        </w:rPr>
        <w:t>) years of experience working in or with libraries</w:t>
      </w:r>
    </w:p>
    <w:p w14:paraId="0000002F" w14:textId="77777777" w:rsidR="00730287" w:rsidRPr="002171DF" w:rsidRDefault="00D70855">
      <w:pPr>
        <w:numPr>
          <w:ilvl w:val="0"/>
          <w:numId w:val="3"/>
        </w:numPr>
        <w:rPr>
          <w:rFonts w:ascii="Verdana" w:eastAsia="Verdana" w:hAnsi="Verdana" w:cs="Verdana"/>
        </w:rPr>
      </w:pPr>
      <w:r w:rsidRPr="002171DF">
        <w:rPr>
          <w:rFonts w:ascii="Verdana" w:eastAsia="Verdana" w:hAnsi="Verdana" w:cs="Verdana"/>
        </w:rPr>
        <w:t>Applicants must agree to a background check</w:t>
      </w:r>
    </w:p>
    <w:p w14:paraId="00000030" w14:textId="77777777" w:rsidR="00730287" w:rsidRPr="00F22645" w:rsidRDefault="00D70855">
      <w:pPr>
        <w:rPr>
          <w:rFonts w:ascii="Verdana" w:eastAsia="Verdana" w:hAnsi="Verdana" w:cs="Verdana"/>
          <w:b/>
          <w:u w:val="single"/>
        </w:rPr>
      </w:pPr>
      <w:r w:rsidRPr="00F22645">
        <w:rPr>
          <w:rFonts w:ascii="Verdana" w:eastAsia="Verdana" w:hAnsi="Verdana" w:cs="Verdana"/>
          <w:b/>
          <w:u w:val="single"/>
        </w:rPr>
        <w:br/>
        <w:t>Education:</w:t>
      </w:r>
    </w:p>
    <w:p w14:paraId="5EEC5377" w14:textId="462EE736" w:rsidR="00B63149" w:rsidRPr="003A0F18" w:rsidRDefault="00B63149" w:rsidP="00B63149">
      <w:pPr>
        <w:numPr>
          <w:ilvl w:val="0"/>
          <w:numId w:val="2"/>
        </w:numPr>
        <w:rPr>
          <w:rFonts w:ascii="Verdana" w:eastAsia="Verdana" w:hAnsi="Verdana" w:cs="Verdana"/>
          <w:strike/>
          <w:color w:val="FF0000"/>
        </w:rPr>
      </w:pPr>
      <w:r w:rsidRPr="00F22645">
        <w:rPr>
          <w:rFonts w:ascii="Verdana" w:eastAsia="Verdana" w:hAnsi="Verdana" w:cs="Verdana"/>
        </w:rPr>
        <w:t>Bachelor’s degree</w:t>
      </w:r>
      <w:r w:rsidR="00D70855" w:rsidRPr="00F22645">
        <w:rPr>
          <w:rFonts w:ascii="Verdana" w:eastAsia="Verdana" w:hAnsi="Verdana" w:cs="Verdana"/>
        </w:rPr>
        <w:t xml:space="preserve"> in Computer Science or a comparable technology </w:t>
      </w:r>
      <w:proofErr w:type="gramStart"/>
      <w:r w:rsidR="00D70855" w:rsidRPr="00F22645">
        <w:rPr>
          <w:rFonts w:ascii="Verdana" w:eastAsia="Verdana" w:hAnsi="Verdana" w:cs="Verdana"/>
        </w:rPr>
        <w:t xml:space="preserve">degree  </w:t>
      </w:r>
      <w:r w:rsidR="00D70855" w:rsidRPr="00F22645">
        <w:rPr>
          <w:rFonts w:ascii="Verdana" w:eastAsia="Verdana" w:hAnsi="Verdana" w:cs="Verdana"/>
          <w:b/>
        </w:rPr>
        <w:t>or</w:t>
      </w:r>
      <w:proofErr w:type="gramEnd"/>
      <w:r w:rsidR="00D70855" w:rsidRPr="00F22645">
        <w:rPr>
          <w:rFonts w:ascii="Verdana" w:eastAsia="Verdana" w:hAnsi="Verdana" w:cs="Verdana"/>
          <w:b/>
        </w:rPr>
        <w:t xml:space="preserve"> </w:t>
      </w:r>
      <w:r w:rsidRPr="00F22645">
        <w:rPr>
          <w:rFonts w:ascii="Verdana" w:eastAsia="Verdana" w:hAnsi="Verdana" w:cs="Verdana"/>
        </w:rPr>
        <w:t xml:space="preserve">Bachelor’s degree, any subject with current certifications </w:t>
      </w:r>
      <w:r w:rsidRPr="00F22645">
        <w:rPr>
          <w:rFonts w:ascii="Verdana" w:eastAsia="Verdana" w:hAnsi="Verdana" w:cs="Verdana"/>
          <w:b/>
          <w:bCs/>
        </w:rPr>
        <w:t>or</w:t>
      </w:r>
      <w:r w:rsidRPr="00F22645">
        <w:rPr>
          <w:rFonts w:ascii="Verdana" w:eastAsia="Verdana" w:hAnsi="Verdana" w:cs="Verdana"/>
        </w:rPr>
        <w:t xml:space="preserve"> equivalent combination </w:t>
      </w:r>
      <w:r w:rsidRPr="00C435DA">
        <w:rPr>
          <w:rFonts w:ascii="Verdana" w:eastAsia="Verdana" w:hAnsi="Verdana" w:cs="Verdana"/>
        </w:rPr>
        <w:t>of education and experience.</w:t>
      </w:r>
    </w:p>
    <w:p w14:paraId="1068DC03" w14:textId="21CD06F4" w:rsidR="003A0F18" w:rsidRDefault="003A0F18" w:rsidP="003A0F18">
      <w:pPr>
        <w:rPr>
          <w:rFonts w:ascii="Verdana" w:eastAsia="Verdana" w:hAnsi="Verdana" w:cs="Verdana"/>
        </w:rPr>
      </w:pPr>
    </w:p>
    <w:p w14:paraId="6A7667E1" w14:textId="77777777" w:rsidR="003A0F18" w:rsidRPr="00F22645" w:rsidRDefault="003A0F18" w:rsidP="003A0F18">
      <w:pPr>
        <w:rPr>
          <w:rFonts w:ascii="Verdana" w:eastAsia="Verdana" w:hAnsi="Verdana" w:cs="Verdana"/>
          <w:b/>
          <w:u w:val="single"/>
        </w:rPr>
      </w:pPr>
      <w:r>
        <w:rPr>
          <w:rFonts w:ascii="Verdana" w:eastAsia="Verdana" w:hAnsi="Verdana" w:cs="Verdana"/>
          <w:b/>
          <w:u w:val="single"/>
        </w:rPr>
        <w:t>To apply</w:t>
      </w:r>
      <w:r w:rsidRPr="00F22645">
        <w:rPr>
          <w:rFonts w:ascii="Verdana" w:eastAsia="Verdana" w:hAnsi="Verdana" w:cs="Verdana"/>
          <w:b/>
          <w:u w:val="single"/>
        </w:rPr>
        <w:t>:</w:t>
      </w:r>
    </w:p>
    <w:p w14:paraId="5B7C1EBE" w14:textId="5B3179A6" w:rsidR="003A0F18" w:rsidRDefault="003A0F18" w:rsidP="003A0F18">
      <w:pPr>
        <w:ind w:left="720"/>
        <w:rPr>
          <w:rFonts w:ascii="Verdana" w:eastAsia="Verdana" w:hAnsi="Verdana" w:cs="Verdana"/>
        </w:rPr>
      </w:pPr>
      <w:r>
        <w:rPr>
          <w:rFonts w:ascii="Verdana" w:eastAsia="Verdana" w:hAnsi="Verdana" w:cs="Verdana"/>
        </w:rPr>
        <w:t xml:space="preserve">Send resume and cover letter to </w:t>
      </w:r>
      <w:hyperlink r:id="rId7" w:history="1">
        <w:r w:rsidRPr="00A94679">
          <w:rPr>
            <w:rStyle w:val="Hyperlink"/>
            <w:rFonts w:ascii="Verdana" w:eastAsia="Verdana" w:hAnsi="Verdana" w:cs="Verdana"/>
          </w:rPr>
          <w:t>pstakley@sjcity.com</w:t>
        </w:r>
      </w:hyperlink>
      <w:r>
        <w:rPr>
          <w:rFonts w:ascii="Verdana" w:eastAsia="Verdana" w:hAnsi="Verdana" w:cs="Verdana"/>
        </w:rPr>
        <w:t xml:space="preserve">  </w:t>
      </w:r>
      <w:r>
        <w:rPr>
          <w:rFonts w:ascii="Verdana" w:eastAsia="Verdana" w:hAnsi="Verdana" w:cs="Verdana"/>
        </w:rPr>
        <w:t>or use quick apply option</w:t>
      </w:r>
    </w:p>
    <w:p w14:paraId="51908A64" w14:textId="77777777" w:rsidR="003A0F18" w:rsidRPr="00EB59A6" w:rsidRDefault="003A0F18" w:rsidP="003A0F18">
      <w:pPr>
        <w:rPr>
          <w:rFonts w:ascii="Verdana" w:eastAsia="Verdana" w:hAnsi="Verdana" w:cs="Verdana"/>
          <w:strike/>
          <w:color w:val="FF0000"/>
        </w:rPr>
      </w:pPr>
    </w:p>
    <w:p w14:paraId="3C0509FC" w14:textId="77777777" w:rsidR="00EB59A6" w:rsidRPr="00546E81" w:rsidRDefault="00EB59A6" w:rsidP="00EB59A6">
      <w:pPr>
        <w:ind w:left="720"/>
        <w:rPr>
          <w:rFonts w:ascii="Verdana" w:eastAsia="Verdana" w:hAnsi="Verdana" w:cs="Verdana"/>
          <w:strike/>
          <w:color w:val="FF0000"/>
        </w:rPr>
      </w:pPr>
    </w:p>
    <w:p w14:paraId="717CE8A7" w14:textId="77777777" w:rsidR="00B63149" w:rsidRDefault="00B63149">
      <w:pPr>
        <w:rPr>
          <w:rFonts w:ascii="Verdana" w:eastAsia="Verdana" w:hAnsi="Verdana" w:cs="Verdana"/>
          <w:b/>
        </w:rPr>
      </w:pPr>
    </w:p>
    <w:sectPr w:rsidR="00B63149">
      <w:head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1694A" w14:textId="77777777" w:rsidR="00172271" w:rsidRDefault="00D70855">
      <w:pPr>
        <w:spacing w:line="240" w:lineRule="auto"/>
      </w:pPr>
      <w:r>
        <w:separator/>
      </w:r>
    </w:p>
  </w:endnote>
  <w:endnote w:type="continuationSeparator" w:id="0">
    <w:p w14:paraId="5D80F90F" w14:textId="77777777" w:rsidR="00172271" w:rsidRDefault="00D708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B7B69B" w14:textId="77777777" w:rsidR="00172271" w:rsidRDefault="00D70855">
      <w:pPr>
        <w:spacing w:line="240" w:lineRule="auto"/>
      </w:pPr>
      <w:r>
        <w:separator/>
      </w:r>
    </w:p>
  </w:footnote>
  <w:footnote w:type="continuationSeparator" w:id="0">
    <w:p w14:paraId="62A4CD9B" w14:textId="77777777" w:rsidR="00172271" w:rsidRDefault="00D7085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E" w14:textId="77777777" w:rsidR="00730287" w:rsidRDefault="0073028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454952"/>
    <w:multiLevelType w:val="multilevel"/>
    <w:tmpl w:val="19FE7B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0F97AE1"/>
    <w:multiLevelType w:val="multilevel"/>
    <w:tmpl w:val="A0D229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0CD4163"/>
    <w:multiLevelType w:val="multilevel"/>
    <w:tmpl w:val="D10AEA2A"/>
    <w:lvl w:ilvl="0">
      <w:start w:val="1"/>
      <w:numFmt w:val="bullet"/>
      <w:lvlText w:val="●"/>
      <w:lvlJc w:val="left"/>
      <w:pPr>
        <w:ind w:left="720" w:hanging="360"/>
      </w:pPr>
      <w:rPr>
        <w:color w:val="auto"/>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D8415A9"/>
    <w:multiLevelType w:val="multilevel"/>
    <w:tmpl w:val="36DCF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287"/>
    <w:rsid w:val="001113DF"/>
    <w:rsid w:val="00151565"/>
    <w:rsid w:val="00172271"/>
    <w:rsid w:val="002171DF"/>
    <w:rsid w:val="00260FA2"/>
    <w:rsid w:val="00286B30"/>
    <w:rsid w:val="003A0F18"/>
    <w:rsid w:val="003A64CC"/>
    <w:rsid w:val="003C0419"/>
    <w:rsid w:val="003E3807"/>
    <w:rsid w:val="003E54AC"/>
    <w:rsid w:val="00525183"/>
    <w:rsid w:val="00546E81"/>
    <w:rsid w:val="0055474A"/>
    <w:rsid w:val="006B28FC"/>
    <w:rsid w:val="00730287"/>
    <w:rsid w:val="00886B50"/>
    <w:rsid w:val="00995F1B"/>
    <w:rsid w:val="009F5BBB"/>
    <w:rsid w:val="00A21999"/>
    <w:rsid w:val="00B63149"/>
    <w:rsid w:val="00C36AFB"/>
    <w:rsid w:val="00C435DA"/>
    <w:rsid w:val="00D70855"/>
    <w:rsid w:val="00E2566D"/>
    <w:rsid w:val="00EA63C8"/>
    <w:rsid w:val="00EB59A6"/>
    <w:rsid w:val="00F22645"/>
    <w:rsid w:val="00F804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812CE9A"/>
  <w15:docId w15:val="{E1C57A26-4523-4064-8913-370363958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NormalWeb">
    <w:name w:val="Normal (Web)"/>
    <w:basedOn w:val="Normal"/>
    <w:uiPriority w:val="99"/>
    <w:semiHidden/>
    <w:unhideWhenUsed/>
    <w:rsid w:val="00C36AFB"/>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C36AFB"/>
    <w:rPr>
      <w:b/>
      <w:bCs/>
    </w:rPr>
  </w:style>
  <w:style w:type="character" w:styleId="Hyperlink">
    <w:name w:val="Hyperlink"/>
    <w:basedOn w:val="DefaultParagraphFont"/>
    <w:uiPriority w:val="99"/>
    <w:unhideWhenUsed/>
    <w:rsid w:val="003A0F1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5626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stakley@sjcity.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833</Words>
  <Characters>4749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Masin</dc:creator>
  <cp:lastModifiedBy>Paula Stakley</cp:lastModifiedBy>
  <cp:revision>4</cp:revision>
  <cp:lastPrinted>2026-02-03T15:13:00Z</cp:lastPrinted>
  <dcterms:created xsi:type="dcterms:W3CDTF">2026-02-04T21:01:00Z</dcterms:created>
  <dcterms:modified xsi:type="dcterms:W3CDTF">2026-02-06T19:24:00Z</dcterms:modified>
</cp:coreProperties>
</file>