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AmeriCorps Program Officer</w:t>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Description</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Job Title:</w:t>
      </w:r>
      <w:r w:rsidDel="00000000" w:rsidR="00000000" w:rsidRPr="00000000">
        <w:rPr>
          <w:rFonts w:ascii="Calibri" w:cs="Calibri" w:eastAsia="Calibri" w:hAnsi="Calibri"/>
          <w:sz w:val="22"/>
          <w:szCs w:val="22"/>
          <w:rtl w:val="0"/>
        </w:rPr>
        <w:t xml:space="preserve"> </w:t>
        <w:tab/>
        <w:tab/>
        <w:t xml:space="preserve">AmeriCorps Program Officer</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Department:</w:t>
      </w:r>
      <w:r w:rsidDel="00000000" w:rsidR="00000000" w:rsidRPr="00000000">
        <w:rPr>
          <w:rFonts w:ascii="Calibri" w:cs="Calibri" w:eastAsia="Calibri" w:hAnsi="Calibri"/>
          <w:sz w:val="22"/>
          <w:szCs w:val="22"/>
          <w:rtl w:val="0"/>
        </w:rPr>
        <w:tab/>
        <w:tab/>
        <w:t xml:space="preserve">Volunteer West Virginia</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Reports To:</w:t>
      </w:r>
      <w:r w:rsidDel="00000000" w:rsidR="00000000" w:rsidRPr="00000000">
        <w:rPr>
          <w:rFonts w:ascii="Calibri" w:cs="Calibri" w:eastAsia="Calibri" w:hAnsi="Calibri"/>
          <w:sz w:val="22"/>
          <w:szCs w:val="22"/>
          <w:rtl w:val="0"/>
        </w:rPr>
        <w:tab/>
        <w:tab/>
        <w:t xml:space="preserve">Executive Director  </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Pay Range:</w:t>
      </w:r>
      <w:r w:rsidDel="00000000" w:rsidR="00000000" w:rsidRPr="00000000">
        <w:rPr>
          <w:rFonts w:ascii="Calibri" w:cs="Calibri" w:eastAsia="Calibri" w:hAnsi="Calibri"/>
          <w:sz w:val="22"/>
          <w:szCs w:val="22"/>
          <w:rtl w:val="0"/>
        </w:rPr>
        <w:t xml:space="preserve"> </w:t>
        <w:tab/>
        <w:tab/>
      </w:r>
      <w:r w:rsidDel="00000000" w:rsidR="00000000" w:rsidRPr="00000000">
        <w:rPr>
          <w:rFonts w:ascii="Calibri" w:cs="Calibri" w:eastAsia="Calibri" w:hAnsi="Calibri"/>
          <w:sz w:val="22"/>
          <w:szCs w:val="22"/>
          <w:rtl w:val="0"/>
        </w:rPr>
        <w:t xml:space="preserve">$32,862-$56,373 (Class code </w:t>
      </w:r>
      <w:r w:rsidDel="00000000" w:rsidR="00000000" w:rsidRPr="00000000">
        <w:rPr>
          <w:rFonts w:ascii="Calibri" w:cs="Calibri" w:eastAsia="Calibri" w:hAnsi="Calibri"/>
          <w:sz w:val="22"/>
          <w:szCs w:val="22"/>
          <w:rtl w:val="0"/>
        </w:rPr>
        <w:t xml:space="preserve">9120)</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FLSA Status:</w:t>
        <w:tab/>
      </w:r>
      <w:r w:rsidDel="00000000" w:rsidR="00000000" w:rsidRPr="00000000">
        <w:rPr>
          <w:rFonts w:ascii="Calibri" w:cs="Calibri" w:eastAsia="Calibri" w:hAnsi="Calibri"/>
          <w:sz w:val="22"/>
          <w:szCs w:val="22"/>
          <w:rtl w:val="0"/>
        </w:rPr>
        <w:tab/>
        <w:t xml:space="preserve">Exempt </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Prepared:</w:t>
      </w:r>
      <w:r w:rsidDel="00000000" w:rsidR="00000000" w:rsidRPr="00000000">
        <w:rPr>
          <w:rFonts w:ascii="Calibri" w:cs="Calibri" w:eastAsia="Calibri" w:hAnsi="Calibri"/>
          <w:sz w:val="22"/>
          <w:szCs w:val="22"/>
          <w:rtl w:val="0"/>
        </w:rPr>
        <w:tab/>
        <w:tab/>
        <w:t xml:space="preserve">April 7, 2026</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widowControl w:val="0"/>
        <w:spacing w:before="1" w:lineRule="auto"/>
        <w:ind w:left="0" w:right="54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Position Details and How to Apply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AmeriCorps Fiscal and Compliance Officer oversees the financial and federal compliance aspects of grant-funded programs.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Responsibilities include reviewing financial and program records, communicating necessary corrections, guiding on documentation and reporting, tracking match contributions, and maintaining monitoring records for audits.</w:t>
      </w:r>
      <w:r w:rsidDel="00000000" w:rsidR="00000000" w:rsidRPr="00000000">
        <w:rPr>
          <w:rtl w:val="0"/>
        </w:rPr>
      </w:r>
    </w:p>
    <w:p w:rsidR="00000000" w:rsidDel="00000000" w:rsidP="00000000" w:rsidRDefault="00000000" w:rsidRPr="00000000" w14:paraId="0000000F">
      <w:pPr>
        <w:widowControl w:val="0"/>
        <w:spacing w:before="1" w:lineRule="auto"/>
        <w:ind w:left="360" w:right="5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widowControl w:val="0"/>
        <w:spacing w:before="1" w:lineRule="auto"/>
        <w:ind w:left="360" w:right="5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opportunity is not a Civil Service position and is not covered under the Administrative Rule of the WV Division of Personnel. The state of WV offers competitive benefits. Remote work is not permitted. Limited travel in and out of state may be required. </w:t>
        <w:br w:type="textWrapping"/>
      </w:r>
    </w:p>
    <w:p w:rsidR="00000000" w:rsidDel="00000000" w:rsidP="00000000" w:rsidRDefault="00000000" w:rsidRPr="00000000" w14:paraId="00000011">
      <w:pPr>
        <w:widowControl w:val="0"/>
        <w:spacing w:before="1" w:lineRule="auto"/>
        <w:ind w:left="360" w:right="5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Cover letters may be addressed to Executive Director, Jessica Sammons. Please email a resume and cover letter to </w:t>
      </w:r>
      <w:hyperlink r:id="rId7">
        <w:r w:rsidDel="00000000" w:rsidR="00000000" w:rsidRPr="00000000">
          <w:rPr>
            <w:rFonts w:ascii="Calibri" w:cs="Calibri" w:eastAsia="Calibri" w:hAnsi="Calibri"/>
            <w:color w:val="1155cc"/>
            <w:sz w:val="22"/>
            <w:szCs w:val="22"/>
            <w:u w:val="single"/>
            <w:rtl w:val="0"/>
          </w:rPr>
          <w:t xml:space="preserve">perri.k.bone@wv.gov</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Subgrantee Monitoring and Oversight</w:t>
      </w:r>
      <w:r w:rsidDel="00000000" w:rsidR="00000000" w:rsidRPr="00000000">
        <w:rPr>
          <w:rtl w:val="0"/>
        </w:rPr>
      </w:r>
    </w:p>
    <w:p w:rsidR="00000000" w:rsidDel="00000000" w:rsidP="00000000" w:rsidRDefault="00000000" w:rsidRPr="00000000" w14:paraId="00000015">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ensure compliance of subgrantee National Service Criminal History checks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Facilitate the National Service Criminal History check process for Volunteer West Virginia staff</w:t>
      </w:r>
      <w:r w:rsidDel="00000000" w:rsidR="00000000" w:rsidRPr="00000000">
        <w:rPr>
          <w:rtl w:val="0"/>
        </w:rPr>
      </w:r>
    </w:p>
    <w:p w:rsidR="00000000" w:rsidDel="00000000" w:rsidP="00000000" w:rsidRDefault="00000000" w:rsidRPr="00000000" w14:paraId="00000017">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Examine AmeriCorps member and program files for compliance</w:t>
      </w:r>
    </w:p>
    <w:p w:rsidR="00000000" w:rsidDel="00000000" w:rsidP="00000000" w:rsidRDefault="00000000" w:rsidRPr="00000000" w14:paraId="00000018">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AmeriCorps member timesheets for compliance </w:t>
      </w:r>
    </w:p>
    <w:p w:rsidR="00000000" w:rsidDel="00000000" w:rsidP="00000000" w:rsidRDefault="00000000" w:rsidRPr="00000000" w14:paraId="00000019">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Communicate regularly and effectively with subgrantees on any compliance issues</w:t>
      </w:r>
    </w:p>
    <w:p w:rsidR="00000000" w:rsidDel="00000000" w:rsidP="00000000" w:rsidRDefault="00000000" w:rsidRPr="00000000" w14:paraId="0000001A">
      <w:pPr>
        <w:numPr>
          <w:ilvl w:val="0"/>
          <w:numId w:val="2"/>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Provide timely and accurate guidance to all grantees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Attend relevant training and meetings related to compliance and monitoring</w:t>
      </w:r>
      <w:r w:rsidDel="00000000" w:rsidR="00000000" w:rsidRPr="00000000">
        <w:rPr>
          <w:rtl w:val="0"/>
        </w:rPr>
      </w:r>
    </w:p>
    <w:p w:rsidR="00000000" w:rsidDel="00000000" w:rsidP="00000000" w:rsidRDefault="00000000" w:rsidRPr="00000000" w14:paraId="0000001C">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compliance with current TrueScreen policies</w:t>
      </w:r>
      <w:r w:rsidDel="00000000" w:rsidR="00000000" w:rsidRPr="00000000">
        <w:rPr>
          <w:rtl w:val="0"/>
        </w:rPr>
      </w:r>
    </w:p>
    <w:p w:rsidR="00000000" w:rsidDel="00000000" w:rsidP="00000000" w:rsidRDefault="00000000" w:rsidRPr="00000000" w14:paraId="0000001D">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coordination with the AmeriCorps Director, administer risk assessments and monitoring of programs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Financial </w:t>
      </w:r>
    </w:p>
    <w:p w:rsidR="00000000" w:rsidDel="00000000" w:rsidP="00000000" w:rsidRDefault="00000000" w:rsidRPr="00000000" w14:paraId="00000020">
      <w:pPr>
        <w:numPr>
          <w:ilvl w:val="0"/>
          <w:numId w:val="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and approve periodic expense reports and documentation for compliance with Federal regulations</w:t>
      </w:r>
    </w:p>
    <w:p w:rsidR="00000000" w:rsidDel="00000000" w:rsidP="00000000" w:rsidRDefault="00000000" w:rsidRPr="00000000" w14:paraId="00000021">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financial documentation, including the preparation of budget reports and purchase requests, while strictly adhering to all state and federal agency protocols</w:t>
      </w:r>
    </w:p>
    <w:p w:rsidR="00000000" w:rsidDel="00000000" w:rsidP="00000000" w:rsidRDefault="00000000" w:rsidRPr="00000000" w14:paraId="00000022">
      <w:pPr>
        <w:numPr>
          <w:ilvl w:val="0"/>
          <w:numId w:val="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desk reviews of program financial activity</w:t>
      </w:r>
    </w:p>
    <w:p w:rsidR="00000000" w:rsidDel="00000000" w:rsidP="00000000" w:rsidRDefault="00000000" w:rsidRPr="00000000" w14:paraId="00000023">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Monitor and track match requirements for subgrantees </w:t>
      </w:r>
    </w:p>
    <w:p w:rsidR="00000000" w:rsidDel="00000000" w:rsidP="00000000" w:rsidRDefault="00000000" w:rsidRPr="00000000" w14:paraId="00000024">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Perform pre-award checks for all potential grantees</w:t>
      </w:r>
    </w:p>
    <w:p w:rsidR="00000000" w:rsidDel="00000000" w:rsidP="00000000" w:rsidRDefault="00000000" w:rsidRPr="00000000" w14:paraId="00000025">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Prepare annual and semi-annual financial reports in compliance with state and federal requirements</w:t>
      </w:r>
    </w:p>
    <w:p w:rsidR="00000000" w:rsidDel="00000000" w:rsidP="00000000" w:rsidRDefault="00000000" w:rsidRPr="00000000" w14:paraId="00000026">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Grant Management </w:t>
      </w:r>
    </w:p>
    <w:p w:rsidR="00000000" w:rsidDel="00000000" w:rsidP="00000000" w:rsidRDefault="00000000" w:rsidRPr="00000000" w14:paraId="00000028">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Offer consistent support for the programming activities of </w:t>
      </w:r>
      <w:r w:rsidDel="00000000" w:rsidR="00000000" w:rsidRPr="00000000">
        <w:rPr>
          <w:rFonts w:ascii="Calibri" w:cs="Calibri" w:eastAsia="Calibri" w:hAnsi="Calibri"/>
          <w:sz w:val="22"/>
          <w:szCs w:val="22"/>
          <w:rtl w:val="0"/>
        </w:rPr>
        <w:t xml:space="preserve">AmeriCorps</w:t>
      </w:r>
    </w:p>
    <w:p w:rsidR="00000000" w:rsidDel="00000000" w:rsidP="00000000" w:rsidRDefault="00000000" w:rsidRPr="00000000" w14:paraId="00000029">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planning and coordination of logistics for AmeriCorps events, meetings and trainings </w:t>
      </w:r>
    </w:p>
    <w:p w:rsidR="00000000" w:rsidDel="00000000" w:rsidP="00000000" w:rsidRDefault="00000000" w:rsidRPr="00000000" w14:paraId="0000002A">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training and technical support to subgrantees </w:t>
      </w:r>
    </w:p>
    <w:p w:rsidR="00000000" w:rsidDel="00000000" w:rsidP="00000000" w:rsidRDefault="00000000" w:rsidRPr="00000000" w14:paraId="0000002B">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subgrantee applications and budgets during the application review process</w:t>
      </w:r>
    </w:p>
    <w:p w:rsidR="00000000" w:rsidDel="00000000" w:rsidP="00000000" w:rsidRDefault="00000000" w:rsidRPr="00000000" w14:paraId="0000002C">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all required trainings and meetings for AmeriCorps programming </w:t>
      </w:r>
    </w:p>
    <w:p w:rsidR="00000000" w:rsidDel="00000000" w:rsidP="00000000" w:rsidRDefault="00000000" w:rsidRPr="00000000" w14:paraId="0000002D">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up-to-date documents for programming, as directed by Volunteer WV and AmeriCorps</w:t>
      </w:r>
    </w:p>
    <w:p w:rsidR="00000000" w:rsidDel="00000000" w:rsidP="00000000" w:rsidRDefault="00000000" w:rsidRPr="00000000" w14:paraId="0000002E">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duties as assigned by the AmeriCorps Director to support AmeriCorps programming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Administration</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Oversees Volunteer West Virginia filing systems</w:t>
      </w:r>
    </w:p>
    <w:p w:rsidR="00000000" w:rsidDel="00000000" w:rsidP="00000000" w:rsidRDefault="00000000" w:rsidRPr="00000000" w14:paraId="00000032">
      <w:pPr>
        <w:numPr>
          <w:ilvl w:val="0"/>
          <w:numId w:val="3"/>
        </w:numPr>
        <w:ind w:left="360" w:right="143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Develops and maintains Cooperative Agreements for all AmeriCorps programs</w:t>
      </w:r>
      <w:r w:rsidDel="00000000" w:rsidR="00000000" w:rsidRPr="00000000">
        <w:rPr>
          <w:rtl w:val="0"/>
        </w:rPr>
      </w:r>
    </w:p>
    <w:p w:rsidR="00000000" w:rsidDel="00000000" w:rsidP="00000000" w:rsidRDefault="00000000" w:rsidRPr="00000000" w14:paraId="00000033">
      <w:pPr>
        <w:numPr>
          <w:ilvl w:val="0"/>
          <w:numId w:val="3"/>
        </w:numPr>
        <w:ind w:left="36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Maintain program records in accordance with retention requirements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Attend all relevant trainings, staff and commission meetings</w:t>
      </w:r>
    </w:p>
    <w:p w:rsidR="00000000" w:rsidDel="00000000" w:rsidP="00000000" w:rsidRDefault="00000000" w:rsidRPr="00000000" w14:paraId="00000035">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Executive Director and AmeriCorps Director in maintaining relationships with other national service programs in the state</w:t>
      </w:r>
    </w:p>
    <w:p w:rsidR="00000000" w:rsidDel="00000000" w:rsidP="00000000" w:rsidRDefault="00000000" w:rsidRPr="00000000" w14:paraId="00000036">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duties as assigned in order to support the overall mission of Volunteer WV</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What We Are Looking For</w:t>
      </w:r>
    </w:p>
    <w:p w:rsidR="00000000" w:rsidDel="00000000" w:rsidP="00000000" w:rsidRDefault="00000000" w:rsidRPr="00000000" w14:paraId="0000003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with grant management, especially federal grants </w:t>
      </w:r>
    </w:p>
    <w:p w:rsidR="00000000" w:rsidDel="00000000" w:rsidP="00000000" w:rsidRDefault="00000000" w:rsidRPr="00000000" w14:paraId="0000003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problem-solving skills</w:t>
      </w:r>
    </w:p>
    <w:p w:rsidR="00000000" w:rsidDel="00000000" w:rsidP="00000000" w:rsidRDefault="00000000" w:rsidRPr="00000000" w14:paraId="0000003D">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Passionate about volunteerism and supporting West Virginia programs </w:t>
      </w:r>
    </w:p>
    <w:p w:rsidR="00000000" w:rsidDel="00000000" w:rsidP="00000000" w:rsidRDefault="00000000" w:rsidRPr="00000000" w14:paraId="0000003E">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Exceptional attention to detail</w:t>
      </w:r>
    </w:p>
    <w:p w:rsidR="00000000" w:rsidDel="00000000" w:rsidP="00000000" w:rsidRDefault="00000000" w:rsidRPr="00000000" w14:paraId="0000003F">
      <w:pPr>
        <w:numPr>
          <w:ilvl w:val="0"/>
          <w:numId w:val="1"/>
        </w:numPr>
        <w:spacing w:after="0" w:afterAutospacing="0"/>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communicate effectively both orally and in writing </w:t>
      </w:r>
    </w:p>
    <w:p w:rsidR="00000000" w:rsidDel="00000000" w:rsidP="00000000" w:rsidRDefault="00000000" w:rsidRPr="00000000" w14:paraId="00000040">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interpret and explain laws, rules and regulations</w:t>
      </w:r>
    </w:p>
    <w:p w:rsidR="00000000" w:rsidDel="00000000" w:rsidP="00000000" w:rsidRDefault="00000000" w:rsidRPr="00000000" w14:paraId="00000041">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maintain a favorable working relationship with a wide variety of professional and voluntary groups.</w:t>
      </w:r>
    </w:p>
    <w:p w:rsidR="00000000" w:rsidDel="00000000" w:rsidP="00000000" w:rsidRDefault="00000000" w:rsidRPr="00000000" w14:paraId="00000042">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learn and retain information pertaining to grant guidelines, procedures, preparation, submittals, record keeping and reporting</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thoroughly review grant applications and financial records</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Capacity to work independently, as part of a team, and collaboratively with a broad range of individuals and organizations</w:t>
      </w:r>
    </w:p>
    <w:p w:rsidR="00000000" w:rsidDel="00000000" w:rsidP="00000000" w:rsidRDefault="00000000" w:rsidRPr="00000000" w14:paraId="0000004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and willingness to travel several times a year within West Virginia and, occasionally, out of state </w:t>
      </w:r>
    </w:p>
    <w:p w:rsidR="00000000" w:rsidDel="00000000" w:rsidP="00000000" w:rsidRDefault="00000000" w:rsidRPr="00000000" w14:paraId="0000004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Volunteer West Virginia is an Employer of National Service. We welcome applications from AmeriCorps or Peace Corps Alumni or those with previous experience working in a civilian service program.</w:t>
      </w:r>
    </w:p>
    <w:p w:rsidR="00000000" w:rsidDel="00000000" w:rsidP="00000000" w:rsidRDefault="00000000" w:rsidRPr="00000000" w14:paraId="00000047">
      <w:pPr>
        <w:pStyle w:val="Heading2"/>
        <w:keepNext w:val="0"/>
        <w:keepLines w:val="0"/>
        <w:widowControl w:val="0"/>
        <w:spacing w:after="0" w:before="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Style w:val="Heading2"/>
        <w:keepNext w:val="0"/>
        <w:keepLines w:val="0"/>
        <w:widowControl w:val="0"/>
        <w:spacing w:after="360" w:before="220" w:line="342.8568"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Minimum Qualifications</w:t>
      </w:r>
    </w:p>
    <w:p w:rsidR="00000000" w:rsidDel="00000000" w:rsidP="00000000" w:rsidRDefault="00000000" w:rsidRPr="00000000" w14:paraId="00000049">
      <w:pPr>
        <w:pStyle w:val="Heading2"/>
        <w:keepNext w:val="0"/>
        <w:keepLines w:val="0"/>
        <w:widowControl w:val="0"/>
        <w:spacing w:after="360" w:before="220" w:line="342.8568"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Training: Graduation from an accredited college or university with a degree in the area of assignment.</w:t>
        <w:br w:type="textWrapping"/>
        <w:t xml:space="preserve">Substitution: Additional qualifying experience as described below may be substituted on a year-for-year basis.</w:t>
      </w:r>
    </w:p>
    <w:p w:rsidR="00000000" w:rsidDel="00000000" w:rsidP="00000000" w:rsidRDefault="00000000" w:rsidRPr="00000000" w14:paraId="0000004A">
      <w:pPr>
        <w:pStyle w:val="Heading2"/>
        <w:keepNext w:val="0"/>
        <w:keepLines w:val="0"/>
        <w:widowControl w:val="0"/>
        <w:spacing w:after="360" w:before="220" w:line="342.8568" w:lineRule="auto"/>
        <w:rPr>
          <w:rFonts w:ascii="Calibri" w:cs="Calibri" w:eastAsia="Calibri" w:hAnsi="Calibri"/>
          <w:sz w:val="20"/>
          <w:szCs w:val="20"/>
          <w:shd w:fill="b6d7a8" w:val="clear"/>
        </w:rPr>
      </w:pPr>
      <w:r w:rsidDel="00000000" w:rsidR="00000000" w:rsidRPr="00000000">
        <w:rPr>
          <w:rFonts w:ascii="Calibri" w:cs="Calibri" w:eastAsia="Calibri" w:hAnsi="Calibri"/>
          <w:b w:val="0"/>
          <w:bCs w:val="0"/>
          <w:sz w:val="20"/>
          <w:szCs w:val="20"/>
          <w:rtl w:val="0"/>
        </w:rPr>
        <w:t xml:space="preserve">Experience: Three years of full-time or equivalent part-time paid experience in a professional, administrative, technical, or supervisory position related to the area of assignment.</w:t>
        <w:br w:type="textWrapping"/>
        <w:t xml:space="preserve">Substitution: Graduate study in the area of assignment may be substituted on a year-for-year basis for up to two (2) years of the required experience</w:t>
      </w:r>
      <w:r w:rsidDel="00000000" w:rsidR="00000000" w:rsidRPr="00000000">
        <w:rPr>
          <w:rtl w:val="0"/>
        </w:rPr>
      </w:r>
    </w:p>
    <w:sectPr>
      <w:headerReference r:id="rId8" w:type="default"/>
      <w:pgSz w:h="15840" w:w="12240" w:orient="portrait"/>
      <w:pgMar w:bottom="720" w:top="187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662974" cy="715058"/>
          <wp:effectExtent b="0" l="0" r="0" t="0"/>
          <wp:docPr descr="A white sign with black text&#10;&#10;Description automatically generated with low confidence" id="3" name="image1.jpg"/>
          <a:graphic>
            <a:graphicData uri="http://schemas.openxmlformats.org/drawingml/2006/picture">
              <pic:pic>
                <pic:nvPicPr>
                  <pic:cNvPr descr="A white sign with black text&#10;&#10;Description automatically generated with low confidence" id="0" name="image1.jpg"/>
                  <pic:cNvPicPr preferRelativeResize="0"/>
                </pic:nvPicPr>
                <pic:blipFill>
                  <a:blip r:embed="rId1"/>
                  <a:srcRect b="0" l="0" r="0" t="0"/>
                  <a:stretch>
                    <a:fillRect/>
                  </a:stretch>
                </pic:blipFill>
                <pic:spPr>
                  <a:xfrm>
                    <a:off x="0" y="0"/>
                    <a:ext cx="2662974" cy="715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9E50C8"/>
    <w:rPr>
      <w:sz w:val="24"/>
      <w:szCs w:val="24"/>
    </w:rPr>
  </w:style>
  <w:style w:type="paragraph" w:styleId="BalloonText">
    <w:name w:val="Balloon Text"/>
    <w:basedOn w:val="Normal"/>
    <w:link w:val="BalloonTextChar"/>
    <w:uiPriority w:val="99"/>
    <w:semiHidden w:val="1"/>
    <w:unhideWhenUsed w:val="1"/>
    <w:rsid w:val="009E50C8"/>
    <w:rPr>
      <w:rFonts w:ascii="Tahoma" w:cs="Tahoma" w:hAnsi="Tahoma"/>
      <w:sz w:val="16"/>
      <w:szCs w:val="16"/>
    </w:rPr>
  </w:style>
  <w:style w:type="character" w:styleId="BalloonTextChar" w:customStyle="1">
    <w:name w:val="Balloon Text Char"/>
    <w:link w:val="BalloonText"/>
    <w:uiPriority w:val="99"/>
    <w:semiHidden w:val="1"/>
    <w:rsid w:val="009E50C8"/>
    <w:rPr>
      <w:rFonts w:ascii="Tahoma" w:cs="Tahoma" w:hAnsi="Tahoma"/>
      <w:sz w:val="16"/>
      <w:szCs w:val="16"/>
    </w:rPr>
  </w:style>
  <w:style w:type="table" w:styleId="TableGrid">
    <w:name w:val="Table Grid"/>
    <w:basedOn w:val="TableNormal"/>
    <w:uiPriority w:val="59"/>
    <w:rsid w:val="004B620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74502"/>
    <w:pPr>
      <w:tabs>
        <w:tab w:val="center" w:pos="4680"/>
        <w:tab w:val="right" w:pos="9360"/>
      </w:tabs>
    </w:pPr>
  </w:style>
  <w:style w:type="character" w:styleId="HeaderChar" w:customStyle="1">
    <w:name w:val="Header Char"/>
    <w:link w:val="Header"/>
    <w:uiPriority w:val="99"/>
    <w:rsid w:val="00674502"/>
    <w:rPr>
      <w:sz w:val="24"/>
      <w:szCs w:val="24"/>
    </w:rPr>
  </w:style>
  <w:style w:type="paragraph" w:styleId="Footer">
    <w:name w:val="footer"/>
    <w:basedOn w:val="Normal"/>
    <w:link w:val="FooterChar"/>
    <w:uiPriority w:val="99"/>
    <w:unhideWhenUsed w:val="1"/>
    <w:rsid w:val="00674502"/>
    <w:pPr>
      <w:tabs>
        <w:tab w:val="center" w:pos="4680"/>
        <w:tab w:val="right" w:pos="9360"/>
      </w:tabs>
    </w:pPr>
  </w:style>
  <w:style w:type="character" w:styleId="FooterChar" w:customStyle="1">
    <w:name w:val="Footer Char"/>
    <w:link w:val="Footer"/>
    <w:uiPriority w:val="99"/>
    <w:rsid w:val="00674502"/>
    <w:rPr>
      <w:sz w:val="24"/>
      <w:szCs w:val="24"/>
    </w:rPr>
  </w:style>
  <w:style w:type="paragraph" w:styleId="NoSpacing">
    <w:name w:val="No Spacing"/>
    <w:uiPriority w:val="1"/>
    <w:qFormat w:val="1"/>
    <w:rsid w:val="009055E0"/>
    <w:rPr>
      <w:rFonts w:ascii="Calibri" w:eastAsia="Calibri" w:hAnsi="Calibri"/>
      <w:sz w:val="22"/>
      <w:szCs w:val="22"/>
    </w:rPr>
  </w:style>
  <w:style w:type="paragraph" w:styleId="ListParagraph">
    <w:name w:val="List Paragraph"/>
    <w:basedOn w:val="Normal"/>
    <w:uiPriority w:val="34"/>
    <w:qFormat w:val="1"/>
    <w:rsid w:val="009055E0"/>
    <w:pPr>
      <w:spacing w:after="200" w:line="276" w:lineRule="auto"/>
      <w:ind w:left="720"/>
      <w:contextualSpacing w:val="1"/>
    </w:pPr>
    <w:rPr>
      <w:rFonts w:ascii="Calibri" w:eastAsia="Calibri" w:hAnsi="Calibri"/>
      <w:sz w:val="22"/>
      <w:szCs w:val="22"/>
    </w:rPr>
  </w:style>
  <w:style w:type="paragraph" w:styleId="Default" w:customStyle="1">
    <w:name w:val="Default"/>
    <w:rsid w:val="00FE736D"/>
    <w:pPr>
      <w:autoSpaceDE w:val="0"/>
      <w:autoSpaceDN w:val="0"/>
      <w:adjustRightInd w:val="0"/>
    </w:pPr>
    <w:rPr>
      <w:rFonts w:ascii="Malgun Gothic" w:cs="Malgun Gothic" w:eastAsia="Malgun Gothic"/>
      <w:color w:val="000000"/>
      <w:sz w:val="24"/>
      <w:szCs w:val="24"/>
    </w:rPr>
  </w:style>
  <w:style w:type="character" w:styleId="Hyperlink">
    <w:name w:val="Hyperlink"/>
    <w:uiPriority w:val="99"/>
    <w:unhideWhenUsed w:val="1"/>
    <w:rsid w:val="00B25606"/>
    <w:rPr>
      <w:color w:val="0563c1"/>
      <w:u w:val="single"/>
    </w:rPr>
  </w:style>
  <w:style w:type="character" w:styleId="UnresolvedMention">
    <w:name w:val="Unresolved Mention"/>
    <w:uiPriority w:val="99"/>
    <w:semiHidden w:val="1"/>
    <w:unhideWhenUsed w:val="1"/>
    <w:rsid w:val="00B25606"/>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rri.k.bone@wv.gov"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SbRCFM3qBsVwZDbEGBfYmBDWg==">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2024-05-30T13:27:00Z</dcterms:created>
  <dc:creator>Lisa</dc:creator>
</cp:coreProperties>
</file>