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95D4" w14:textId="4FC4AA2C" w:rsidR="00FA1662" w:rsidRPr="00AA47D8" w:rsidRDefault="00B50707" w:rsidP="00FA1662">
      <w:pPr>
        <w:rPr>
          <w:b/>
          <w:bCs/>
          <w:lang w:val="en"/>
        </w:rPr>
      </w:pPr>
      <w:r w:rsidRPr="009863B2">
        <w:rPr>
          <w:noProof/>
          <w:color w:val="0E0E0E"/>
          <w:sz w:val="22"/>
          <w:szCs w:val="22"/>
          <w:u w:val="single"/>
        </w:rPr>
        <mc:AlternateContent>
          <mc:Choice Requires="wps">
            <w:drawing>
              <wp:anchor distT="0" distB="0" distL="114300" distR="114300" simplePos="0" relativeHeight="251661312" behindDoc="0" locked="0" layoutInCell="1" allowOverlap="1" wp14:anchorId="78155274" wp14:editId="7277A5F4">
                <wp:simplePos x="0" y="0"/>
                <wp:positionH relativeFrom="column">
                  <wp:posOffset>1320165</wp:posOffset>
                </wp:positionH>
                <wp:positionV relativeFrom="paragraph">
                  <wp:posOffset>87630</wp:posOffset>
                </wp:positionV>
                <wp:extent cx="48958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solidFill>
                            <a:srgbClr val="000000"/>
                          </a:solidFill>
                          <a:miter lim="800000"/>
                          <a:headEnd/>
                          <a:tailEnd/>
                        </a:ln>
                      </wps:spPr>
                      <wps:txbx>
                        <w:txbxContent>
                          <w:p w14:paraId="50D70B17" w14:textId="688AF907" w:rsidR="00B50707" w:rsidRPr="00B50707" w:rsidRDefault="00B50707" w:rsidP="00B50707">
                            <w:p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 xml:space="preserve"> In pursuit of the mission and goals of Peninsula College, members of our campus community will be guided by the following principles:</w:t>
                            </w:r>
                          </w:p>
                          <w:p w14:paraId="64D14280"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The teaching/learning process is at the center of the mission of Peninsula College.</w:t>
                            </w:r>
                          </w:p>
                          <w:p w14:paraId="4AF11DD6"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treat each other with mutual respect and dignity.</w:t>
                            </w:r>
                          </w:p>
                          <w:p w14:paraId="1F1285D1"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be open and honest in their communications.</w:t>
                            </w:r>
                          </w:p>
                          <w:p w14:paraId="24A46C0F"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promote a positive work environment and avoid adversarial relationships.</w:t>
                            </w:r>
                          </w:p>
                          <w:p w14:paraId="52D239B7"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act ethically and with integrity.</w:t>
                            </w:r>
                          </w:p>
                          <w:p w14:paraId="6E84E34B" w14:textId="34027540" w:rsidR="009863B2"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The college will engage in collaborative decision-making processes.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8155274" id="_x0000_t202" coordsize="21600,21600" o:spt="202" path="m,l,21600r21600,l21600,xe">
                <v:stroke joinstyle="miter"/>
                <v:path gradientshapeok="t" o:connecttype="rect"/>
              </v:shapetype>
              <v:shape id="Text Box 2" o:spid="_x0000_s1026" type="#_x0000_t202" style="position:absolute;margin-left:103.95pt;margin-top:6.9pt;width:385.5pt;height:11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">
                <v:textbox style="mso-fit-shape-to-text:t">
                  <w:txbxContent>
                    <w:p w14:paraId="50D70B17" w14:textId="688AF907" w:rsidR="00B50707" w:rsidRPr="00B50707" w:rsidRDefault="00B50707" w:rsidP="00B50707">
                      <w:p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 xml:space="preserve"> In pursuit of the mission and goals of Peninsula College, members of our campus community will be guided by the following principles:</w:t>
                      </w:r>
                    </w:p>
                    <w:p w14:paraId="64D14280"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The teaching/learning process is at the center of the mission of Peninsula College.</w:t>
                      </w:r>
                    </w:p>
                    <w:p w14:paraId="4AF11DD6"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treat each other with mutual respect and dignity.</w:t>
                      </w:r>
                    </w:p>
                    <w:p w14:paraId="1F1285D1"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be open and honest in their communications.</w:t>
                      </w:r>
                    </w:p>
                    <w:p w14:paraId="24A46C0F"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promote a positive work environment and avoid adversarial relationships.</w:t>
                      </w:r>
                    </w:p>
                    <w:p w14:paraId="52D239B7" w14:textId="77777777" w:rsidR="00B50707"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Members of the campus community will act ethically and with integrity.</w:t>
                      </w:r>
                    </w:p>
                    <w:p w14:paraId="6E84E34B" w14:textId="34027540" w:rsidR="009863B2" w:rsidRPr="00B50707" w:rsidRDefault="00B50707" w:rsidP="008109E9">
                      <w:pPr>
                        <w:pStyle w:val="ListParagraph"/>
                        <w:numPr>
                          <w:ilvl w:val="0"/>
                          <w:numId w:val="3"/>
                        </w:numPr>
                        <w:rPr>
                          <w:sz w:val="16"/>
                          <w:szCs w:val="16"/>
                          <w14:textOutline w14:w="9525" w14:cap="rnd" w14:cmpd="sng" w14:algn="ctr">
                            <w14:noFill/>
                            <w14:prstDash w14:val="solid"/>
                            <w14:bevel/>
                          </w14:textOutline>
                        </w:rPr>
                      </w:pPr>
                      <w:r w:rsidRPr="00B50707">
                        <w:rPr>
                          <w:sz w:val="16"/>
                          <w:szCs w:val="16"/>
                          <w14:textOutline w14:w="9525" w14:cap="rnd" w14:cmpd="sng" w14:algn="ctr">
                            <w14:noFill/>
                            <w14:prstDash w14:val="solid"/>
                            <w14:bevel/>
                          </w14:textOutline>
                        </w:rPr>
                        <w:t>The college will engage in collaborative decision-making processes.</w:t>
                      </w:r>
                    </w:p>
                  </w:txbxContent>
                </v:textbox>
                <w10:wrap type="square"/>
              </v:shape>
            </w:pict>
          </mc:Fallback>
        </mc:AlternateContent>
      </w:r>
      <w:r>
        <w:rPr>
          <w:noProof/>
        </w:rPr>
        <w:drawing>
          <wp:inline distT="0" distB="0" distL="0" distR="0" wp14:anchorId="32F10E04" wp14:editId="70EE91D4">
            <wp:extent cx="1162050" cy="1365408"/>
            <wp:effectExtent l="0" t="0" r="0" b="635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239" cy="1378556"/>
                    </a:xfrm>
                    <a:prstGeom prst="rect">
                      <a:avLst/>
                    </a:prstGeom>
                    <a:noFill/>
                    <a:ln>
                      <a:noFill/>
                    </a:ln>
                  </pic:spPr>
                </pic:pic>
              </a:graphicData>
            </a:graphic>
          </wp:inline>
        </w:drawing>
      </w:r>
    </w:p>
    <w:p w14:paraId="00A1D37B" w14:textId="2184A983" w:rsidR="00FA1662" w:rsidRPr="00AA47D8" w:rsidRDefault="00F6145F" w:rsidP="00FA1662">
      <w:r>
        <w:rPr>
          <w:noProof/>
        </w:rPr>
        <mc:AlternateContent>
          <mc:Choice Requires="wps">
            <w:drawing>
              <wp:anchor distT="0" distB="0" distL="114300" distR="114300" simplePos="0" relativeHeight="251662336" behindDoc="0" locked="0" layoutInCell="1" allowOverlap="1" wp14:anchorId="7967BD22" wp14:editId="78AE4507">
                <wp:simplePos x="0" y="0"/>
                <wp:positionH relativeFrom="column">
                  <wp:posOffset>1904</wp:posOffset>
                </wp:positionH>
                <wp:positionV relativeFrom="paragraph">
                  <wp:posOffset>93345</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B10897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7.35pt" to="49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" strokecolor="black [3200]" strokeweight="1.5pt">
                <v:stroke joinstyle="miter"/>
              </v:line>
            </w:pict>
          </mc:Fallback>
        </mc:AlternateContent>
      </w:r>
    </w:p>
    <w:p w14:paraId="57253D49" w14:textId="7B774E40" w:rsidR="00F6145F" w:rsidRPr="00D54986" w:rsidRDefault="0017783F" w:rsidP="00F6145F">
      <w:pPr>
        <w:jc w:val="center"/>
        <w:rPr>
          <w:b/>
          <w:bCs/>
          <w:sz w:val="28"/>
          <w:szCs w:val="28"/>
        </w:rPr>
      </w:pPr>
      <w:r>
        <w:rPr>
          <w:b/>
          <w:bCs/>
          <w:sz w:val="28"/>
          <w:szCs w:val="28"/>
        </w:rPr>
        <w:t xml:space="preserve">MENTAL HEALTH </w:t>
      </w:r>
      <w:r w:rsidR="00FF7D7D">
        <w:rPr>
          <w:b/>
          <w:bCs/>
          <w:sz w:val="28"/>
          <w:szCs w:val="28"/>
        </w:rPr>
        <w:t>AND ACADEMIC COUNSELOR</w:t>
      </w:r>
    </w:p>
    <w:p w14:paraId="4AAD00D8" w14:textId="10F3EE98" w:rsidR="00F6145F" w:rsidRPr="000C572A" w:rsidRDefault="00F6145F" w:rsidP="00F6145F">
      <w:pPr>
        <w:jc w:val="center"/>
        <w:rPr>
          <w:sz w:val="22"/>
          <w:szCs w:val="22"/>
          <w:lang w:val="fr-FR"/>
        </w:rPr>
      </w:pPr>
      <w:r w:rsidRPr="000C572A">
        <w:rPr>
          <w:sz w:val="22"/>
          <w:szCs w:val="22"/>
        </w:rPr>
        <w:t>(</w:t>
      </w:r>
      <w:r w:rsidR="00417F3B">
        <w:rPr>
          <w:sz w:val="22"/>
          <w:szCs w:val="22"/>
        </w:rPr>
        <w:t xml:space="preserve">11-month contract, </w:t>
      </w:r>
      <w:r w:rsidR="00FF7D7D">
        <w:rPr>
          <w:sz w:val="22"/>
          <w:szCs w:val="22"/>
        </w:rPr>
        <w:t xml:space="preserve">Tenure Track, </w:t>
      </w:r>
      <w:r w:rsidRPr="000C572A">
        <w:rPr>
          <w:sz w:val="22"/>
          <w:szCs w:val="22"/>
        </w:rPr>
        <w:t xml:space="preserve">Full-Time </w:t>
      </w:r>
      <w:r w:rsidR="00BC2835" w:rsidRPr="000C572A">
        <w:rPr>
          <w:sz w:val="22"/>
          <w:szCs w:val="22"/>
        </w:rPr>
        <w:t>Faculty</w:t>
      </w:r>
      <w:r w:rsidRPr="000C572A">
        <w:rPr>
          <w:sz w:val="22"/>
          <w:szCs w:val="22"/>
        </w:rPr>
        <w:t>)</w:t>
      </w:r>
      <w:r w:rsidRPr="000C572A">
        <w:rPr>
          <w:sz w:val="22"/>
          <w:szCs w:val="22"/>
        </w:rPr>
        <w:br/>
      </w:r>
    </w:p>
    <w:p w14:paraId="1571130F" w14:textId="1DFCF1C4" w:rsidR="000F7192" w:rsidRPr="000C572A" w:rsidRDefault="000F7192" w:rsidP="000F7192">
      <w:pPr>
        <w:rPr>
          <w:sz w:val="22"/>
          <w:szCs w:val="22"/>
        </w:rPr>
      </w:pPr>
      <w:r w:rsidRPr="000C572A">
        <w:rPr>
          <w:sz w:val="22"/>
          <w:szCs w:val="22"/>
        </w:rPr>
        <w:t xml:space="preserve">Open Date:  </w:t>
      </w:r>
      <w:r w:rsidR="006E3128">
        <w:rPr>
          <w:sz w:val="22"/>
          <w:szCs w:val="22"/>
        </w:rPr>
        <w:t>August 7</w:t>
      </w:r>
      <w:r w:rsidR="00FF7D7D">
        <w:rPr>
          <w:sz w:val="22"/>
          <w:szCs w:val="22"/>
        </w:rPr>
        <w:t>, 2025</w:t>
      </w:r>
    </w:p>
    <w:p w14:paraId="0C741F7F" w14:textId="37064146" w:rsidR="000F7192" w:rsidRPr="000C572A" w:rsidRDefault="000F7192" w:rsidP="000F7192">
      <w:pPr>
        <w:rPr>
          <w:sz w:val="22"/>
          <w:szCs w:val="22"/>
        </w:rPr>
      </w:pPr>
      <w:r w:rsidRPr="000C572A">
        <w:rPr>
          <w:sz w:val="22"/>
          <w:szCs w:val="22"/>
        </w:rPr>
        <w:t xml:space="preserve">Close Date:  </w:t>
      </w:r>
      <w:r w:rsidR="006E3128">
        <w:rPr>
          <w:sz w:val="22"/>
          <w:szCs w:val="22"/>
        </w:rPr>
        <w:t>August 20</w:t>
      </w:r>
      <w:r w:rsidR="00FF7D7D">
        <w:rPr>
          <w:sz w:val="22"/>
          <w:szCs w:val="22"/>
        </w:rPr>
        <w:t>, 2025</w:t>
      </w:r>
    </w:p>
    <w:p w14:paraId="71197C50" w14:textId="509C4622" w:rsidR="000F7192" w:rsidRPr="000C572A" w:rsidRDefault="000F7192" w:rsidP="000F7192">
      <w:pPr>
        <w:rPr>
          <w:sz w:val="22"/>
          <w:szCs w:val="22"/>
        </w:rPr>
      </w:pPr>
      <w:r w:rsidRPr="000C572A">
        <w:rPr>
          <w:sz w:val="22"/>
          <w:szCs w:val="22"/>
        </w:rPr>
        <w:t xml:space="preserve">Anticipated Start Date:  </w:t>
      </w:r>
      <w:r w:rsidR="006E3128">
        <w:rPr>
          <w:sz w:val="22"/>
          <w:szCs w:val="22"/>
        </w:rPr>
        <w:t>October</w:t>
      </w:r>
      <w:r w:rsidR="00FF7D7D">
        <w:rPr>
          <w:sz w:val="22"/>
          <w:szCs w:val="22"/>
        </w:rPr>
        <w:t xml:space="preserve"> 1, 2025 </w:t>
      </w:r>
    </w:p>
    <w:p w14:paraId="2ECE4FE1" w14:textId="49DC4201" w:rsidR="000F7192" w:rsidRPr="000C572A" w:rsidRDefault="000F7192" w:rsidP="000F7192">
      <w:pPr>
        <w:rPr>
          <w:sz w:val="22"/>
          <w:szCs w:val="22"/>
        </w:rPr>
      </w:pPr>
      <w:r w:rsidRPr="000C572A">
        <w:rPr>
          <w:sz w:val="22"/>
          <w:szCs w:val="22"/>
        </w:rPr>
        <w:t xml:space="preserve">Anticipated Salary Range: </w:t>
      </w:r>
      <w:r w:rsidR="00AA5205" w:rsidRPr="000C572A">
        <w:rPr>
          <w:b/>
          <w:bCs/>
          <w:sz w:val="22"/>
          <w:szCs w:val="22"/>
        </w:rPr>
        <w:t>$</w:t>
      </w:r>
      <w:r w:rsidR="006E3128" w:rsidRPr="006E3128">
        <w:rPr>
          <w:b/>
          <w:bCs/>
          <w:sz w:val="22"/>
          <w:szCs w:val="22"/>
        </w:rPr>
        <w:t xml:space="preserve">74,313.00 - $105,826.00 </w:t>
      </w:r>
      <w:r w:rsidR="00AA5205" w:rsidRPr="000C572A">
        <w:rPr>
          <w:b/>
          <w:bCs/>
          <w:sz w:val="22"/>
          <w:szCs w:val="22"/>
        </w:rPr>
        <w:t>(DOE)</w:t>
      </w:r>
    </w:p>
    <w:p w14:paraId="18E5E8E9" w14:textId="77777777" w:rsidR="00F6145F" w:rsidRPr="000C572A" w:rsidRDefault="00F6145F" w:rsidP="00FA1662">
      <w:pPr>
        <w:rPr>
          <w:sz w:val="22"/>
          <w:szCs w:val="22"/>
        </w:rPr>
      </w:pPr>
    </w:p>
    <w:bookmarkStart w:id="0" w:name="_Hlk126246748"/>
    <w:p w14:paraId="13DA6CD4" w14:textId="4A608213" w:rsidR="00B50707" w:rsidRPr="000C572A" w:rsidRDefault="00F6145F" w:rsidP="00FA1662">
      <w:pPr>
        <w:rPr>
          <w:sz w:val="22"/>
          <w:szCs w:val="22"/>
        </w:rPr>
      </w:pPr>
      <w:r w:rsidRPr="000C572A">
        <w:rPr>
          <w:noProof/>
          <w:sz w:val="22"/>
          <w:szCs w:val="22"/>
        </w:rPr>
        <mc:AlternateContent>
          <mc:Choice Requires="wps">
            <w:drawing>
              <wp:anchor distT="0" distB="0" distL="114300" distR="114300" simplePos="0" relativeHeight="251664384" behindDoc="0" locked="0" layoutInCell="1" allowOverlap="1" wp14:anchorId="736AE625" wp14:editId="670C1213">
                <wp:simplePos x="0" y="0"/>
                <wp:positionH relativeFrom="column">
                  <wp:posOffset>0</wp:posOffset>
                </wp:positionH>
                <wp:positionV relativeFrom="paragraph">
                  <wp:posOffset>-635</wp:posOffset>
                </wp:positionV>
                <wp:extent cx="6276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2F67694"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9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" strokecolor="windowText" strokeweight="1.5pt">
                <v:stroke joinstyle="miter"/>
              </v:line>
            </w:pict>
          </mc:Fallback>
        </mc:AlternateContent>
      </w:r>
    </w:p>
    <w:p w14:paraId="2E9FDC56" w14:textId="116AD8B8" w:rsidR="00F6145F" w:rsidRDefault="00F6145F" w:rsidP="00CA01C1">
      <w:pPr>
        <w:jc w:val="center"/>
        <w:rPr>
          <w:b/>
          <w:bCs/>
          <w:sz w:val="22"/>
          <w:szCs w:val="22"/>
          <w:u w:val="single"/>
        </w:rPr>
      </w:pPr>
      <w:bookmarkStart w:id="1" w:name="OLE_LINK1"/>
      <w:bookmarkEnd w:id="0"/>
      <w:r w:rsidRPr="00CA01C1">
        <w:rPr>
          <w:b/>
          <w:bCs/>
          <w:sz w:val="22"/>
          <w:szCs w:val="22"/>
          <w:u w:val="single"/>
        </w:rPr>
        <w:t>PENINSULA COLLEGE’S COMMITMENT TO EQUITY</w:t>
      </w:r>
    </w:p>
    <w:p w14:paraId="20EA546B" w14:textId="77777777" w:rsidR="00CA01C1" w:rsidRPr="00CA01C1" w:rsidRDefault="00CA01C1" w:rsidP="00CA01C1">
      <w:pPr>
        <w:jc w:val="center"/>
        <w:rPr>
          <w:b/>
          <w:bCs/>
          <w:sz w:val="22"/>
          <w:szCs w:val="22"/>
          <w:u w:val="single"/>
        </w:rPr>
      </w:pPr>
    </w:p>
    <w:p w14:paraId="483B15CF" w14:textId="7BC3BE78" w:rsidR="000F7192" w:rsidRDefault="00754ECA" w:rsidP="00CA01C1">
      <w:pPr>
        <w:rPr>
          <w:sz w:val="22"/>
          <w:szCs w:val="22"/>
        </w:rPr>
      </w:pPr>
      <w:r w:rsidRPr="00CA01C1">
        <w:rPr>
          <w:sz w:val="22"/>
          <w:szCs w:val="22"/>
        </w:rPr>
        <w:t xml:space="preserve">Our collaboratively developed shared definition of equity is that as a </w:t>
      </w:r>
      <w:proofErr w:type="gramStart"/>
      <w:r w:rsidRPr="00CA01C1">
        <w:rPr>
          <w:sz w:val="22"/>
          <w:szCs w:val="22"/>
        </w:rPr>
        <w:t>College</w:t>
      </w:r>
      <w:proofErr w:type="gramEnd"/>
      <w:r w:rsidRPr="00CA01C1">
        <w:rPr>
          <w:sz w:val="22"/>
          <w:szCs w:val="22"/>
        </w:rPr>
        <w:t xml:space="preserve"> “we aspire to ensure that all students, faculty, and staff have access to resources and support in proportion to their needs and that they feel respected, connected, and can thrive in their goals.” Peninsula College’s equity efforts are led by an Equity Standing Committee with cross-campus representation. The committee appoints equity work groups and</w:t>
      </w:r>
      <w:r w:rsidR="000F7192" w:rsidRPr="00CA01C1">
        <w:rPr>
          <w:sz w:val="22"/>
          <w:szCs w:val="22"/>
        </w:rPr>
        <w:t xml:space="preserve"> </w:t>
      </w:r>
      <w:r w:rsidRPr="00CA01C1">
        <w:rPr>
          <w:sz w:val="22"/>
          <w:szCs w:val="22"/>
        </w:rPr>
        <w:t>develops, assesses, and updates an annual equity plan. That committee’s collective work has identified the need for a position that can lead the College’s work in equitable hiring practices and equity training for all employees and that can act as resource for the College’s equity partners by sharing expertise and leadership.</w:t>
      </w:r>
    </w:p>
    <w:p w14:paraId="1D2444F8" w14:textId="77777777" w:rsidR="00CA01C1" w:rsidRPr="00CA01C1" w:rsidRDefault="00CA01C1" w:rsidP="00CA01C1">
      <w:pPr>
        <w:rPr>
          <w:b/>
          <w:bCs/>
          <w:sz w:val="22"/>
          <w:szCs w:val="22"/>
        </w:rPr>
      </w:pPr>
    </w:p>
    <w:p w14:paraId="27B4F6C1" w14:textId="77777777" w:rsidR="000F7192" w:rsidRPr="00CA01C1" w:rsidRDefault="000F7192" w:rsidP="00CA01C1">
      <w:pPr>
        <w:rPr>
          <w:b/>
          <w:bCs/>
          <w:i/>
          <w:iCs/>
          <w:sz w:val="22"/>
          <w:szCs w:val="22"/>
        </w:rPr>
      </w:pPr>
      <w:r w:rsidRPr="00CA01C1">
        <w:rPr>
          <w:b/>
          <w:bCs/>
          <w:sz w:val="22"/>
          <w:szCs w:val="22"/>
        </w:rPr>
        <w:t>At Peninsula College, we are committed to ensuring a fair and unbiased hiring process. To support this commitment, we use an application redaction process. This means that certain personal identifying information will be removed from your application before it is reviewed by our hiring committee</w:t>
      </w:r>
      <w:r w:rsidRPr="00CA01C1">
        <w:rPr>
          <w:b/>
          <w:bCs/>
          <w:i/>
          <w:iCs/>
          <w:sz w:val="22"/>
          <w:szCs w:val="22"/>
        </w:rPr>
        <w:t>.</w:t>
      </w:r>
    </w:p>
    <w:p w14:paraId="7BC09F87" w14:textId="77777777" w:rsidR="000F7192" w:rsidRPr="000C572A" w:rsidRDefault="000F7192" w:rsidP="00754ECA">
      <w:pPr>
        <w:pStyle w:val="Heading2"/>
        <w:shd w:val="clear" w:color="auto" w:fill="FFFFFF"/>
        <w:ind w:left="0"/>
        <w:rPr>
          <w:rFonts w:ascii="Times New Roman" w:eastAsia="Times New Roman" w:hAnsi="Times New Roman" w:cs="Times New Roman"/>
          <w:b w:val="0"/>
          <w:bCs w:val="0"/>
          <w:color w:val="000000"/>
          <w:sz w:val="22"/>
          <w:szCs w:val="22"/>
        </w:rPr>
      </w:pPr>
    </w:p>
    <w:p w14:paraId="514B017C" w14:textId="77777777" w:rsidR="00883CA8" w:rsidRPr="000C572A" w:rsidRDefault="00883CA8" w:rsidP="00754ECA">
      <w:pPr>
        <w:pStyle w:val="NormalWeb"/>
        <w:shd w:val="clear" w:color="auto" w:fill="FFFFFF"/>
        <w:spacing w:before="0" w:beforeAutospacing="0" w:after="0" w:afterAutospacing="0"/>
        <w:rPr>
          <w:b/>
          <w:bCs/>
          <w:color w:val="000000"/>
          <w:sz w:val="22"/>
          <w:szCs w:val="22"/>
          <w:u w:val="single"/>
        </w:rPr>
      </w:pPr>
    </w:p>
    <w:p w14:paraId="4CF848D7" w14:textId="376611FA" w:rsidR="00754ECA" w:rsidRPr="000C572A" w:rsidRDefault="00F6145F" w:rsidP="00F6145F">
      <w:pPr>
        <w:pStyle w:val="NormalWeb"/>
        <w:shd w:val="clear" w:color="auto" w:fill="FFFFFF"/>
        <w:spacing w:before="0" w:beforeAutospacing="0" w:after="0" w:afterAutospacing="0"/>
        <w:jc w:val="center"/>
        <w:rPr>
          <w:b/>
          <w:bCs/>
          <w:color w:val="000000"/>
          <w:sz w:val="22"/>
          <w:szCs w:val="22"/>
          <w:u w:val="single"/>
        </w:rPr>
      </w:pPr>
      <w:r w:rsidRPr="000C572A">
        <w:rPr>
          <w:b/>
          <w:bCs/>
          <w:color w:val="000000"/>
          <w:sz w:val="22"/>
          <w:szCs w:val="22"/>
          <w:u w:val="single"/>
        </w:rPr>
        <w:t>THE COLLEGE</w:t>
      </w:r>
    </w:p>
    <w:p w14:paraId="6C0F4D6C" w14:textId="77777777" w:rsidR="00754ECA" w:rsidRPr="000C572A" w:rsidRDefault="00754ECA" w:rsidP="00754ECA">
      <w:pPr>
        <w:pStyle w:val="NormalWeb"/>
        <w:shd w:val="clear" w:color="auto" w:fill="FFFFFF"/>
        <w:spacing w:before="0" w:beforeAutospacing="0" w:after="0" w:afterAutospacing="0"/>
        <w:rPr>
          <w:color w:val="000000"/>
          <w:sz w:val="22"/>
          <w:szCs w:val="22"/>
        </w:rPr>
      </w:pPr>
    </w:p>
    <w:p w14:paraId="221A28F7" w14:textId="77777777" w:rsidR="00754ECA" w:rsidRPr="000C572A" w:rsidRDefault="00754ECA" w:rsidP="00754ECA">
      <w:pPr>
        <w:pStyle w:val="NormalWeb"/>
        <w:shd w:val="clear" w:color="auto" w:fill="FFFFFF"/>
        <w:spacing w:before="0" w:beforeAutospacing="0" w:after="0" w:afterAutospacing="0"/>
        <w:rPr>
          <w:color w:val="000000"/>
          <w:sz w:val="22"/>
          <w:szCs w:val="22"/>
        </w:rPr>
      </w:pPr>
      <w:r w:rsidRPr="000C572A">
        <w:rPr>
          <w:color w:val="000000"/>
          <w:sz w:val="22"/>
          <w:szCs w:val="22"/>
        </w:rPr>
        <w:t>Located in the northwest corner of the United States, Peninsula College is nestled in the foothills of the Olympic Mountains. The main campus in Port Angeles, Washington, overlooks the Strait of Juan de Fuca and the nearby city of Victoria, British Columbia, and has easy access to the Pacific Ocean, Olympic National Park, and Seattle. Port Angeles is two hours from Seattle and a one-hour ferry ride to Victoria, Canada. The College is honored to serve six sovereign American Indian nations in the region: Jamestown S’Klallam, Lower Elwha Klallam, Quileute, Makah, Hoh, and Port Gamble S’Klallam.</w:t>
      </w:r>
    </w:p>
    <w:p w14:paraId="60A2419A" w14:textId="77777777" w:rsidR="00754ECA" w:rsidRPr="000C572A" w:rsidRDefault="00754ECA" w:rsidP="00754ECA">
      <w:pPr>
        <w:pStyle w:val="NormalWeb"/>
        <w:shd w:val="clear" w:color="auto" w:fill="FFFFFF"/>
        <w:spacing w:before="0" w:beforeAutospacing="0" w:after="0" w:afterAutospacing="0"/>
        <w:rPr>
          <w:color w:val="000000"/>
          <w:sz w:val="22"/>
          <w:szCs w:val="22"/>
        </w:rPr>
      </w:pPr>
    </w:p>
    <w:p w14:paraId="4BBBA1C9" w14:textId="40C61EC8" w:rsidR="00754ECA" w:rsidRPr="000C572A" w:rsidRDefault="00754ECA" w:rsidP="00883CA8">
      <w:pPr>
        <w:pStyle w:val="BodyText"/>
        <w:spacing w:line="256" w:lineRule="auto"/>
        <w:ind w:right="78"/>
        <w:jc w:val="left"/>
        <w:rPr>
          <w:rFonts w:ascii="Times New Roman" w:hAnsi="Times New Roman"/>
          <w:color w:val="0E0E0E"/>
          <w:w w:val="105"/>
          <w:sz w:val="22"/>
          <w:szCs w:val="22"/>
        </w:rPr>
      </w:pPr>
      <w:r w:rsidRPr="000C572A">
        <w:rPr>
          <w:rFonts w:ascii="Times New Roman" w:hAnsi="Times New Roman"/>
          <w:color w:val="0E0E0E"/>
          <w:w w:val="105"/>
          <w:sz w:val="22"/>
          <w:szCs w:val="22"/>
        </w:rPr>
        <w:t xml:space="preserve">The College is honored to have strong relationships with these six federally recognized Tribes in the College’s service district. The College is home to </w:t>
      </w:r>
      <w:r w:rsidR="001B4031" w:rsidRPr="000C572A">
        <w:rPr>
          <w:rFonts w:ascii="Times New Roman" w:hAnsi="Times New Roman"/>
          <w:color w:val="0E0E0E"/>
          <w:w w:val="105"/>
          <w:sz w:val="22"/>
          <w:szCs w:val="22"/>
        </w:rPr>
        <w:t>Longh</w:t>
      </w:r>
      <w:r w:rsidRPr="000C572A">
        <w:rPr>
          <w:rFonts w:ascii="Times New Roman" w:hAnsi="Times New Roman"/>
          <w:color w:val="0E0E0E"/>
          <w:w w:val="105"/>
          <w:sz w:val="22"/>
          <w:szCs w:val="22"/>
        </w:rPr>
        <w:t xml:space="preserve">ouse of Learning. It is the first Longhouse in the nation to be built on a community College campus. The College offers transferable Indigenous language courses in Klallam/S’Klallam, Makah and Quileute and Hoh languages. Instructional programs include a Tribal Homeland Security &amp; Emergency Management </w:t>
      </w:r>
      <w:proofErr w:type="gramStart"/>
      <w:r w:rsidRPr="000C572A">
        <w:rPr>
          <w:rFonts w:ascii="Times New Roman" w:hAnsi="Times New Roman"/>
          <w:color w:val="0E0E0E"/>
          <w:w w:val="105"/>
          <w:sz w:val="22"/>
          <w:szCs w:val="22"/>
        </w:rPr>
        <w:t>certificate</w:t>
      </w:r>
      <w:proofErr w:type="gramEnd"/>
      <w:r w:rsidRPr="000C572A">
        <w:rPr>
          <w:rFonts w:ascii="Times New Roman" w:hAnsi="Times New Roman"/>
          <w:color w:val="0E0E0E"/>
          <w:w w:val="105"/>
          <w:sz w:val="22"/>
          <w:szCs w:val="22"/>
        </w:rPr>
        <w:t xml:space="preserve"> and an Integrated Indigenous Studies transfer pathway. The College is committed to doing more and taking future direction from the Tribes. </w:t>
      </w:r>
    </w:p>
    <w:p w14:paraId="783A8AFC" w14:textId="77777777" w:rsidR="00754ECA" w:rsidRPr="000C572A" w:rsidRDefault="00754ECA" w:rsidP="00754ECA">
      <w:pPr>
        <w:pStyle w:val="NormalWeb"/>
        <w:shd w:val="clear" w:color="auto" w:fill="FFFFFF"/>
        <w:spacing w:before="0" w:beforeAutospacing="0" w:after="0" w:afterAutospacing="0"/>
        <w:rPr>
          <w:color w:val="000000"/>
          <w:sz w:val="22"/>
          <w:szCs w:val="22"/>
        </w:rPr>
      </w:pPr>
    </w:p>
    <w:p w14:paraId="78F2E61F" w14:textId="77777777" w:rsidR="00754ECA" w:rsidRPr="000C572A" w:rsidRDefault="00754ECA" w:rsidP="00754ECA">
      <w:pPr>
        <w:pStyle w:val="NormalWeb"/>
        <w:shd w:val="clear" w:color="auto" w:fill="FFFFFF"/>
        <w:spacing w:before="0" w:beforeAutospacing="0" w:after="0" w:afterAutospacing="0"/>
        <w:rPr>
          <w:color w:val="000000"/>
          <w:sz w:val="22"/>
          <w:szCs w:val="22"/>
        </w:rPr>
      </w:pPr>
      <w:r w:rsidRPr="000C572A">
        <w:rPr>
          <w:color w:val="000000"/>
          <w:sz w:val="22"/>
          <w:szCs w:val="22"/>
        </w:rPr>
        <w:t xml:space="preserve">As a public comprehensive community college with baccalaureate-granting authority, Peninsula College is highly regarded by businesses, schools, and community partners for its culture of inclusiveness, innovation, high academic standards, and community engagement. The College is part of the 34-college Washington State </w:t>
      </w:r>
      <w:r w:rsidRPr="000C572A">
        <w:rPr>
          <w:color w:val="000000"/>
          <w:sz w:val="22"/>
          <w:szCs w:val="22"/>
        </w:rPr>
        <w:lastRenderedPageBreak/>
        <w:t>Community and Technical College System and is accredited by the Northwest Commission on Colleges and Universities.</w:t>
      </w:r>
    </w:p>
    <w:p w14:paraId="197327C7" w14:textId="77777777" w:rsidR="00754ECA" w:rsidRPr="000C572A" w:rsidRDefault="00754ECA" w:rsidP="00754ECA">
      <w:pPr>
        <w:pStyle w:val="NormalWeb"/>
        <w:shd w:val="clear" w:color="auto" w:fill="FFFFFF"/>
        <w:spacing w:before="0" w:beforeAutospacing="0" w:after="0" w:afterAutospacing="0"/>
        <w:rPr>
          <w:color w:val="000000"/>
          <w:sz w:val="22"/>
          <w:szCs w:val="22"/>
        </w:rPr>
      </w:pPr>
    </w:p>
    <w:p w14:paraId="71C9C226" w14:textId="77777777" w:rsidR="00754ECA" w:rsidRPr="000C572A" w:rsidRDefault="00754ECA" w:rsidP="00754ECA">
      <w:pPr>
        <w:pStyle w:val="NormalWeb"/>
        <w:shd w:val="clear" w:color="auto" w:fill="FFFFFF"/>
        <w:spacing w:before="0" w:beforeAutospacing="0" w:after="0" w:afterAutospacing="0"/>
        <w:rPr>
          <w:color w:val="000000"/>
          <w:sz w:val="22"/>
          <w:szCs w:val="22"/>
        </w:rPr>
      </w:pPr>
      <w:r w:rsidRPr="000C572A">
        <w:rPr>
          <w:color w:val="000000"/>
          <w:sz w:val="22"/>
          <w:szCs w:val="22"/>
        </w:rPr>
        <w:t>The College serves more than 2,500 students through its main campus and Port Townsend and Forks campuses, its correctional facilities, community education, and its online course offerings. The College community is vibrant, engaged, and known for its commitment to serving the diverse needs of the local communities across its 3,600 square mile service district.</w:t>
      </w:r>
    </w:p>
    <w:p w14:paraId="642A293C" w14:textId="77777777" w:rsidR="00754ECA" w:rsidRPr="000C572A" w:rsidRDefault="00754ECA" w:rsidP="00754ECA">
      <w:pPr>
        <w:pStyle w:val="NormalWeb"/>
        <w:shd w:val="clear" w:color="auto" w:fill="FFFFFF"/>
        <w:spacing w:before="0" w:beforeAutospacing="0" w:after="0" w:afterAutospacing="0"/>
        <w:rPr>
          <w:color w:val="000000"/>
          <w:sz w:val="22"/>
          <w:szCs w:val="22"/>
        </w:rPr>
      </w:pPr>
    </w:p>
    <w:p w14:paraId="407CBF55" w14:textId="77777777" w:rsidR="00754ECA" w:rsidRPr="000C572A" w:rsidRDefault="00754ECA" w:rsidP="00754ECA">
      <w:pPr>
        <w:pStyle w:val="NormalWeb"/>
        <w:shd w:val="clear" w:color="auto" w:fill="FFFFFF"/>
        <w:spacing w:before="0" w:beforeAutospacing="0" w:after="0" w:afterAutospacing="0"/>
        <w:rPr>
          <w:color w:val="000000"/>
          <w:sz w:val="22"/>
          <w:szCs w:val="22"/>
        </w:rPr>
      </w:pPr>
      <w:r w:rsidRPr="000C572A">
        <w:rPr>
          <w:color w:val="000000"/>
          <w:sz w:val="22"/>
          <w:szCs w:val="22"/>
        </w:rPr>
        <w:t>The College culture is defined by its Guiding Principles and its shared governance model, which values respect, open and honest communication, integrity and collaboration.  The College is a leader in the Guided Pathways work in Washington State and sees developing an equitable and socially just institution as a central part of that work. The College is highly regarded as a warm and welcoming place.  Click here for a </w:t>
      </w:r>
      <w:hyperlink r:id="rId9" w:history="1">
        <w:r w:rsidRPr="000C572A">
          <w:rPr>
            <w:rStyle w:val="Hyperlink"/>
            <w:color w:val="0563C1"/>
            <w:sz w:val="22"/>
            <w:szCs w:val="22"/>
          </w:rPr>
          <w:t>video about Peninsula College.</w:t>
        </w:r>
      </w:hyperlink>
    </w:p>
    <w:p w14:paraId="081D4055" w14:textId="77777777" w:rsidR="00735CB6" w:rsidRPr="000C572A" w:rsidRDefault="00735CB6" w:rsidP="00735CB6">
      <w:pPr>
        <w:pStyle w:val="NormalWeb"/>
        <w:shd w:val="clear" w:color="auto" w:fill="FFFFFF"/>
        <w:spacing w:before="0" w:beforeAutospacing="0" w:after="0" w:afterAutospacing="0"/>
        <w:rPr>
          <w:b/>
          <w:bCs/>
          <w:color w:val="000000"/>
          <w:sz w:val="22"/>
          <w:szCs w:val="22"/>
          <w:u w:val="single"/>
        </w:rPr>
      </w:pPr>
    </w:p>
    <w:p w14:paraId="3E134F1D" w14:textId="77777777" w:rsidR="00F6145F" w:rsidRPr="000C572A" w:rsidRDefault="00F6145F" w:rsidP="00F6145F">
      <w:pPr>
        <w:rPr>
          <w:sz w:val="22"/>
          <w:szCs w:val="22"/>
        </w:rPr>
      </w:pPr>
      <w:r w:rsidRPr="000C572A">
        <w:rPr>
          <w:noProof/>
          <w:sz w:val="22"/>
          <w:szCs w:val="22"/>
        </w:rPr>
        <mc:AlternateContent>
          <mc:Choice Requires="wps">
            <w:drawing>
              <wp:anchor distT="0" distB="0" distL="114300" distR="114300" simplePos="0" relativeHeight="251666432" behindDoc="0" locked="0" layoutInCell="1" allowOverlap="1" wp14:anchorId="05CEE0A8" wp14:editId="6C8D4DB1">
                <wp:simplePos x="0" y="0"/>
                <wp:positionH relativeFrom="column">
                  <wp:posOffset>0</wp:posOffset>
                </wp:positionH>
                <wp:positionV relativeFrom="paragraph">
                  <wp:posOffset>-635</wp:posOffset>
                </wp:positionV>
                <wp:extent cx="6276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769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683491E2"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9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" strokecolor="windowText" strokeweight="1.5pt">
                <v:stroke joinstyle="miter"/>
              </v:line>
            </w:pict>
          </mc:Fallback>
        </mc:AlternateContent>
      </w:r>
    </w:p>
    <w:p w14:paraId="4F2FC6DF" w14:textId="208413AA" w:rsidR="00735CB6" w:rsidRPr="000C572A" w:rsidRDefault="00F6145F" w:rsidP="00F6145F">
      <w:pPr>
        <w:pStyle w:val="NormalWeb"/>
        <w:shd w:val="clear" w:color="auto" w:fill="FFFFFF"/>
        <w:spacing w:before="0" w:beforeAutospacing="0" w:after="0" w:afterAutospacing="0"/>
        <w:jc w:val="center"/>
        <w:rPr>
          <w:b/>
          <w:bCs/>
          <w:color w:val="000000"/>
          <w:sz w:val="22"/>
          <w:szCs w:val="22"/>
          <w:u w:val="single"/>
        </w:rPr>
      </w:pPr>
      <w:r w:rsidRPr="000C572A">
        <w:rPr>
          <w:b/>
          <w:bCs/>
          <w:color w:val="000000"/>
          <w:sz w:val="22"/>
          <w:szCs w:val="22"/>
          <w:u w:val="single"/>
        </w:rPr>
        <w:t>THE POSITION</w:t>
      </w:r>
    </w:p>
    <w:p w14:paraId="00B1C850" w14:textId="3903500A" w:rsidR="002E4712" w:rsidRPr="000C572A" w:rsidRDefault="00FF7D7D" w:rsidP="00754ECA">
      <w:pPr>
        <w:rPr>
          <w:sz w:val="22"/>
          <w:szCs w:val="22"/>
        </w:rPr>
      </w:pPr>
      <w:r w:rsidRPr="00FF7D7D">
        <w:rPr>
          <w:sz w:val="22"/>
          <w:szCs w:val="22"/>
        </w:rPr>
        <w:t>This is a faculty position responsible for providing mental health and academic counseling in individual and group settings. This position provides immediate, short-term help to students in distress that are experiencing personal, social, emotional, physical, psychological, and behavioral problems that may interfere with college success. This position will focus on advancing campus wellness initiatives to ensure a trauma-informed and healing-centered campus.</w:t>
      </w:r>
    </w:p>
    <w:p w14:paraId="1A1F7683" w14:textId="77777777" w:rsidR="001B4031" w:rsidRPr="000C572A" w:rsidRDefault="001B4031" w:rsidP="00735CB6">
      <w:pPr>
        <w:suppressAutoHyphens/>
        <w:jc w:val="both"/>
        <w:rPr>
          <w:b/>
          <w:spacing w:val="-3"/>
          <w:sz w:val="22"/>
          <w:szCs w:val="22"/>
          <w:u w:val="single"/>
        </w:rPr>
      </w:pPr>
    </w:p>
    <w:p w14:paraId="6178582E" w14:textId="21176BE0" w:rsidR="001B4031" w:rsidRPr="000C572A" w:rsidRDefault="00FF7D7D" w:rsidP="001B4031">
      <w:pPr>
        <w:rPr>
          <w:b/>
          <w:sz w:val="22"/>
          <w:szCs w:val="22"/>
          <w:u w:val="single"/>
        </w:rPr>
      </w:pPr>
      <w:r>
        <w:rPr>
          <w:b/>
          <w:sz w:val="22"/>
          <w:szCs w:val="22"/>
          <w:u w:val="single"/>
        </w:rPr>
        <w:t>ESSENTIAL FUNCTIONS</w:t>
      </w:r>
    </w:p>
    <w:p w14:paraId="3FDE804D" w14:textId="6D7D9B79" w:rsidR="00FF7D7D" w:rsidRPr="00FF7D7D" w:rsidRDefault="00FF7D7D" w:rsidP="00FF7D7D">
      <w:pPr>
        <w:ind w:left="360"/>
        <w:rPr>
          <w:bCs/>
          <w:sz w:val="22"/>
          <w:szCs w:val="22"/>
        </w:rPr>
      </w:pPr>
      <w:r w:rsidRPr="00FF7D7D">
        <w:rPr>
          <w:bCs/>
          <w:sz w:val="22"/>
          <w:szCs w:val="22"/>
        </w:rPr>
        <w:t>Mental Health Counseling</w:t>
      </w:r>
    </w:p>
    <w:p w14:paraId="55ECD5B9" w14:textId="0C07808C" w:rsidR="00FF7D7D" w:rsidRPr="00FF7D7D" w:rsidRDefault="00FF7D7D" w:rsidP="008109E9">
      <w:pPr>
        <w:pStyle w:val="ListParagraph"/>
        <w:numPr>
          <w:ilvl w:val="0"/>
          <w:numId w:val="6"/>
        </w:numPr>
        <w:rPr>
          <w:bCs/>
          <w:sz w:val="22"/>
          <w:szCs w:val="22"/>
        </w:rPr>
      </w:pPr>
      <w:r w:rsidRPr="00FF7D7D">
        <w:rPr>
          <w:bCs/>
          <w:sz w:val="22"/>
          <w:szCs w:val="22"/>
        </w:rPr>
        <w:t>Conduct short-term goal-oriented counseling sessions with targeted interventions focused on achieving stability, enhancing coping skills, personal empowerment, and safety.</w:t>
      </w:r>
    </w:p>
    <w:p w14:paraId="79D00C8B" w14:textId="5C5B23E0" w:rsidR="00FF7D7D" w:rsidRPr="00FF7D7D" w:rsidRDefault="00FF7D7D" w:rsidP="008109E9">
      <w:pPr>
        <w:pStyle w:val="ListParagraph"/>
        <w:numPr>
          <w:ilvl w:val="0"/>
          <w:numId w:val="6"/>
        </w:numPr>
        <w:rPr>
          <w:bCs/>
          <w:sz w:val="22"/>
          <w:szCs w:val="22"/>
        </w:rPr>
      </w:pPr>
      <w:r w:rsidRPr="00FF7D7D">
        <w:rPr>
          <w:bCs/>
          <w:sz w:val="22"/>
          <w:szCs w:val="22"/>
        </w:rPr>
        <w:t>Provide crisis counseling to students (individuals and groups) on a wide range of concerns (e.g., anxiety, depression, grief, substance abuse, etc.) that may interfere with their ability to succeed in college.</w:t>
      </w:r>
    </w:p>
    <w:p w14:paraId="3D7E37BE" w14:textId="76D51A1E" w:rsidR="00FF7D7D" w:rsidRPr="00FF7D7D" w:rsidRDefault="00FF7D7D" w:rsidP="008109E9">
      <w:pPr>
        <w:pStyle w:val="ListParagraph"/>
        <w:numPr>
          <w:ilvl w:val="0"/>
          <w:numId w:val="6"/>
        </w:numPr>
        <w:rPr>
          <w:bCs/>
          <w:sz w:val="22"/>
          <w:szCs w:val="22"/>
        </w:rPr>
      </w:pPr>
      <w:r w:rsidRPr="00FF7D7D">
        <w:rPr>
          <w:bCs/>
          <w:sz w:val="22"/>
          <w:szCs w:val="22"/>
        </w:rPr>
        <w:t>Act as a liaison with community organizations regarding local area resources, referrals, and related collaborative efforts.</w:t>
      </w:r>
    </w:p>
    <w:p w14:paraId="2E2D489E" w14:textId="7EC95B32" w:rsidR="00FF7D7D" w:rsidRPr="00FF7D7D" w:rsidRDefault="00FF7D7D" w:rsidP="008109E9">
      <w:pPr>
        <w:pStyle w:val="ListParagraph"/>
        <w:numPr>
          <w:ilvl w:val="0"/>
          <w:numId w:val="6"/>
        </w:numPr>
        <w:rPr>
          <w:bCs/>
          <w:sz w:val="22"/>
          <w:szCs w:val="22"/>
        </w:rPr>
      </w:pPr>
      <w:r w:rsidRPr="00FF7D7D">
        <w:rPr>
          <w:bCs/>
          <w:sz w:val="22"/>
          <w:szCs w:val="22"/>
        </w:rPr>
        <w:t>Provide group facilitation or leadership for support groups or special interest groups.</w:t>
      </w:r>
    </w:p>
    <w:p w14:paraId="1A47B203" w14:textId="1E65C455" w:rsidR="00FF7D7D" w:rsidRPr="00FF7D7D" w:rsidRDefault="00FF7D7D" w:rsidP="008109E9">
      <w:pPr>
        <w:pStyle w:val="ListParagraph"/>
        <w:numPr>
          <w:ilvl w:val="0"/>
          <w:numId w:val="6"/>
        </w:numPr>
        <w:rPr>
          <w:bCs/>
          <w:sz w:val="22"/>
          <w:szCs w:val="22"/>
        </w:rPr>
      </w:pPr>
      <w:r w:rsidRPr="00FF7D7D">
        <w:rPr>
          <w:bCs/>
          <w:sz w:val="22"/>
          <w:szCs w:val="22"/>
        </w:rPr>
        <w:t>Provide classes, workshops, and related activities to educate campus community about counseling services, mental health topics, etc.</w:t>
      </w:r>
    </w:p>
    <w:p w14:paraId="4B84E40C" w14:textId="36D58E2D" w:rsidR="00FF7D7D" w:rsidRPr="00FF7D7D" w:rsidRDefault="00FF7D7D" w:rsidP="008109E9">
      <w:pPr>
        <w:pStyle w:val="ListParagraph"/>
        <w:numPr>
          <w:ilvl w:val="0"/>
          <w:numId w:val="6"/>
        </w:numPr>
        <w:rPr>
          <w:bCs/>
          <w:sz w:val="22"/>
          <w:szCs w:val="22"/>
        </w:rPr>
      </w:pPr>
      <w:r w:rsidRPr="00FF7D7D">
        <w:rPr>
          <w:bCs/>
          <w:sz w:val="22"/>
          <w:szCs w:val="22"/>
        </w:rPr>
        <w:t>Provide consultation to faculty, staff, and community regarding how to assist students with personal difficulties, problems, and concerns.</w:t>
      </w:r>
    </w:p>
    <w:p w14:paraId="442D7AB9" w14:textId="0A6EFC8F" w:rsidR="00FF7D7D" w:rsidRPr="00FF7D7D" w:rsidRDefault="00FF7D7D" w:rsidP="008109E9">
      <w:pPr>
        <w:pStyle w:val="ListParagraph"/>
        <w:numPr>
          <w:ilvl w:val="0"/>
          <w:numId w:val="6"/>
        </w:numPr>
        <w:rPr>
          <w:bCs/>
          <w:sz w:val="22"/>
          <w:szCs w:val="22"/>
        </w:rPr>
      </w:pPr>
      <w:r w:rsidRPr="00FF7D7D">
        <w:rPr>
          <w:bCs/>
          <w:sz w:val="22"/>
          <w:szCs w:val="22"/>
        </w:rPr>
        <w:t>Use culturally responsive counseling modalities when working with historically underrepresented student populations, at-risk students, and other marginalized student populations.</w:t>
      </w:r>
    </w:p>
    <w:p w14:paraId="1FC9E74C" w14:textId="5BE0DABE" w:rsidR="00FF7D7D" w:rsidRPr="00FF7D7D" w:rsidRDefault="00FF7D7D" w:rsidP="008109E9">
      <w:pPr>
        <w:pStyle w:val="ListParagraph"/>
        <w:numPr>
          <w:ilvl w:val="0"/>
          <w:numId w:val="6"/>
        </w:numPr>
        <w:rPr>
          <w:bCs/>
          <w:sz w:val="22"/>
          <w:szCs w:val="22"/>
        </w:rPr>
      </w:pPr>
      <w:r w:rsidRPr="00FF7D7D">
        <w:rPr>
          <w:bCs/>
          <w:sz w:val="22"/>
          <w:szCs w:val="22"/>
        </w:rPr>
        <w:t>Adhere to ACA (American Counseling Association) and State of Washington ethical and legal standards</w:t>
      </w:r>
    </w:p>
    <w:p w14:paraId="0FF36B5B" w14:textId="77777777" w:rsidR="00FF7D7D" w:rsidRDefault="00FF7D7D" w:rsidP="00FF7D7D">
      <w:pPr>
        <w:ind w:left="360"/>
        <w:rPr>
          <w:b/>
          <w:sz w:val="22"/>
          <w:szCs w:val="22"/>
          <w:u w:val="single"/>
        </w:rPr>
      </w:pPr>
    </w:p>
    <w:p w14:paraId="1FBB0B27" w14:textId="28F667A8" w:rsidR="00FF7D7D" w:rsidRPr="00FF7D7D" w:rsidRDefault="00FF7D7D" w:rsidP="00FF7D7D">
      <w:pPr>
        <w:ind w:left="360"/>
        <w:rPr>
          <w:bCs/>
          <w:sz w:val="22"/>
          <w:szCs w:val="22"/>
        </w:rPr>
      </w:pPr>
      <w:r w:rsidRPr="00FF7D7D">
        <w:rPr>
          <w:bCs/>
          <w:sz w:val="22"/>
          <w:szCs w:val="22"/>
        </w:rPr>
        <w:t>Academic Counseling:</w:t>
      </w:r>
    </w:p>
    <w:p w14:paraId="65A7A803" w14:textId="2AA11999" w:rsidR="00FF7D7D" w:rsidRPr="00FF7D7D" w:rsidRDefault="00FF7D7D" w:rsidP="008109E9">
      <w:pPr>
        <w:pStyle w:val="ListParagraph"/>
        <w:numPr>
          <w:ilvl w:val="0"/>
          <w:numId w:val="6"/>
        </w:numPr>
        <w:rPr>
          <w:bCs/>
          <w:sz w:val="22"/>
          <w:szCs w:val="22"/>
        </w:rPr>
      </w:pPr>
      <w:r w:rsidRPr="00FF7D7D">
        <w:rPr>
          <w:bCs/>
          <w:sz w:val="22"/>
          <w:szCs w:val="22"/>
        </w:rPr>
        <w:t xml:space="preserve">Co-manage the academic standards process with Associate Dean </w:t>
      </w:r>
    </w:p>
    <w:p w14:paraId="6BE57AEA" w14:textId="420E5D89" w:rsidR="00FF7D7D" w:rsidRPr="00FF7D7D" w:rsidRDefault="00FF7D7D" w:rsidP="008109E9">
      <w:pPr>
        <w:pStyle w:val="ListParagraph"/>
        <w:numPr>
          <w:ilvl w:val="0"/>
          <w:numId w:val="6"/>
        </w:numPr>
        <w:rPr>
          <w:bCs/>
          <w:sz w:val="22"/>
          <w:szCs w:val="22"/>
        </w:rPr>
      </w:pPr>
      <w:r w:rsidRPr="00FF7D7D">
        <w:rPr>
          <w:bCs/>
          <w:sz w:val="22"/>
          <w:szCs w:val="22"/>
        </w:rPr>
        <w:t>Provide academic counseling for at-risk students on probation and suspension</w:t>
      </w:r>
    </w:p>
    <w:p w14:paraId="5DA95E90" w14:textId="55B29D3F" w:rsidR="00FF7D7D" w:rsidRPr="00FF7D7D" w:rsidRDefault="00FF7D7D" w:rsidP="008109E9">
      <w:pPr>
        <w:pStyle w:val="ListParagraph"/>
        <w:numPr>
          <w:ilvl w:val="0"/>
          <w:numId w:val="6"/>
        </w:numPr>
        <w:rPr>
          <w:bCs/>
          <w:sz w:val="22"/>
          <w:szCs w:val="22"/>
        </w:rPr>
      </w:pPr>
      <w:r w:rsidRPr="00FF7D7D">
        <w:rPr>
          <w:bCs/>
          <w:sz w:val="22"/>
          <w:szCs w:val="22"/>
        </w:rPr>
        <w:t>Teach a non-credit student success course targeted for at-risk students remediating their GPA</w:t>
      </w:r>
    </w:p>
    <w:p w14:paraId="459DA862" w14:textId="18868823" w:rsidR="00FF7D7D" w:rsidRPr="00FF7D7D" w:rsidRDefault="00FF7D7D" w:rsidP="008109E9">
      <w:pPr>
        <w:pStyle w:val="ListParagraph"/>
        <w:numPr>
          <w:ilvl w:val="0"/>
          <w:numId w:val="6"/>
        </w:numPr>
        <w:rPr>
          <w:bCs/>
          <w:sz w:val="22"/>
          <w:szCs w:val="22"/>
        </w:rPr>
      </w:pPr>
      <w:r w:rsidRPr="00FF7D7D">
        <w:rPr>
          <w:bCs/>
          <w:sz w:val="22"/>
          <w:szCs w:val="22"/>
        </w:rPr>
        <w:t>Co-manage campus early alert system with Associate Dean</w:t>
      </w:r>
    </w:p>
    <w:p w14:paraId="5438A5C4" w14:textId="77777777" w:rsidR="00FF7D7D" w:rsidRDefault="00FF7D7D" w:rsidP="00FF7D7D">
      <w:pPr>
        <w:ind w:left="360"/>
        <w:rPr>
          <w:b/>
          <w:sz w:val="22"/>
          <w:szCs w:val="22"/>
          <w:u w:val="single"/>
        </w:rPr>
      </w:pPr>
    </w:p>
    <w:p w14:paraId="4C518AEC" w14:textId="2A853B17" w:rsidR="00FF7D7D" w:rsidRPr="00FF7D7D" w:rsidRDefault="00FF7D7D" w:rsidP="00FF7D7D">
      <w:pPr>
        <w:ind w:left="360"/>
        <w:rPr>
          <w:bCs/>
          <w:sz w:val="22"/>
          <w:szCs w:val="22"/>
        </w:rPr>
      </w:pPr>
      <w:r w:rsidRPr="00FF7D7D">
        <w:rPr>
          <w:bCs/>
          <w:sz w:val="22"/>
          <w:szCs w:val="22"/>
        </w:rPr>
        <w:t>Other duties as assigned:</w:t>
      </w:r>
    </w:p>
    <w:p w14:paraId="6F4B58F9" w14:textId="4B889590" w:rsidR="00FF7D7D" w:rsidRPr="00FF7D7D" w:rsidRDefault="00FF7D7D" w:rsidP="008109E9">
      <w:pPr>
        <w:pStyle w:val="ListParagraph"/>
        <w:numPr>
          <w:ilvl w:val="0"/>
          <w:numId w:val="6"/>
        </w:numPr>
        <w:rPr>
          <w:bCs/>
          <w:sz w:val="22"/>
          <w:szCs w:val="22"/>
        </w:rPr>
      </w:pPr>
      <w:r w:rsidRPr="00FF7D7D">
        <w:rPr>
          <w:bCs/>
          <w:sz w:val="22"/>
          <w:szCs w:val="22"/>
        </w:rPr>
        <w:t>Serve on college committees.</w:t>
      </w:r>
    </w:p>
    <w:p w14:paraId="38A12F1C" w14:textId="47B459B3" w:rsidR="00FF7D7D" w:rsidRPr="00FF7D7D" w:rsidRDefault="00FF7D7D" w:rsidP="008109E9">
      <w:pPr>
        <w:pStyle w:val="ListParagraph"/>
        <w:numPr>
          <w:ilvl w:val="0"/>
          <w:numId w:val="6"/>
        </w:numPr>
        <w:rPr>
          <w:bCs/>
          <w:sz w:val="22"/>
          <w:szCs w:val="22"/>
        </w:rPr>
      </w:pPr>
      <w:r w:rsidRPr="00FF7D7D">
        <w:rPr>
          <w:bCs/>
          <w:sz w:val="22"/>
          <w:szCs w:val="22"/>
        </w:rPr>
        <w:t>Participate in annual planning and assessment activities.</w:t>
      </w:r>
    </w:p>
    <w:p w14:paraId="1A991952" w14:textId="5288569B" w:rsidR="00FF7D7D" w:rsidRPr="00FF7D7D" w:rsidRDefault="00FF7D7D" w:rsidP="008109E9">
      <w:pPr>
        <w:pStyle w:val="ListParagraph"/>
        <w:numPr>
          <w:ilvl w:val="0"/>
          <w:numId w:val="6"/>
        </w:numPr>
        <w:rPr>
          <w:bCs/>
          <w:sz w:val="22"/>
          <w:szCs w:val="22"/>
        </w:rPr>
      </w:pPr>
      <w:r w:rsidRPr="00FF7D7D">
        <w:rPr>
          <w:bCs/>
          <w:sz w:val="22"/>
          <w:szCs w:val="22"/>
        </w:rPr>
        <w:t>Serves as a core team member on the campus CARE team (behavioral intervention/threat assessment).</w:t>
      </w:r>
    </w:p>
    <w:p w14:paraId="54078E19" w14:textId="052657E5" w:rsidR="001B4031" w:rsidRDefault="00FF7D7D" w:rsidP="008109E9">
      <w:pPr>
        <w:pStyle w:val="ListParagraph"/>
        <w:numPr>
          <w:ilvl w:val="0"/>
          <w:numId w:val="6"/>
        </w:numPr>
        <w:rPr>
          <w:bCs/>
          <w:sz w:val="22"/>
          <w:szCs w:val="22"/>
        </w:rPr>
      </w:pPr>
      <w:r w:rsidRPr="00FF7D7D">
        <w:rPr>
          <w:bCs/>
          <w:sz w:val="22"/>
          <w:szCs w:val="22"/>
        </w:rPr>
        <w:t>Provide backup advising as needed.</w:t>
      </w:r>
    </w:p>
    <w:p w14:paraId="186D8AA8" w14:textId="77777777" w:rsidR="00FF7D7D" w:rsidRDefault="00FF7D7D" w:rsidP="00FF7D7D">
      <w:pPr>
        <w:ind w:left="360"/>
        <w:rPr>
          <w:bCs/>
          <w:sz w:val="22"/>
          <w:szCs w:val="22"/>
        </w:rPr>
      </w:pPr>
    </w:p>
    <w:p w14:paraId="668426AF" w14:textId="73CF7016" w:rsidR="00FF7D7D" w:rsidRPr="00FF7D7D" w:rsidRDefault="00FF7D7D" w:rsidP="00FF7D7D">
      <w:pPr>
        <w:rPr>
          <w:b/>
          <w:sz w:val="22"/>
          <w:szCs w:val="22"/>
          <w:u w:val="single"/>
        </w:rPr>
      </w:pPr>
      <w:r w:rsidRPr="00FF7D7D">
        <w:rPr>
          <w:b/>
          <w:sz w:val="22"/>
          <w:szCs w:val="22"/>
          <w:u w:val="single"/>
        </w:rPr>
        <w:t>REQUIRED KNOWLEDGE AND EXPERIENCE</w:t>
      </w:r>
    </w:p>
    <w:p w14:paraId="003C4FCB" w14:textId="724BF1B2" w:rsidR="00FF7D7D" w:rsidRPr="00FF7D7D" w:rsidRDefault="00FF7D7D" w:rsidP="008109E9">
      <w:pPr>
        <w:pStyle w:val="ListParagraph"/>
        <w:numPr>
          <w:ilvl w:val="0"/>
          <w:numId w:val="7"/>
        </w:numPr>
        <w:rPr>
          <w:bCs/>
          <w:sz w:val="22"/>
          <w:szCs w:val="22"/>
        </w:rPr>
      </w:pPr>
      <w:r w:rsidRPr="00FF7D7D">
        <w:rPr>
          <w:bCs/>
          <w:sz w:val="22"/>
          <w:szCs w:val="22"/>
        </w:rPr>
        <w:lastRenderedPageBreak/>
        <w:t>Experience using short-term crisis intervention techniques.</w:t>
      </w:r>
    </w:p>
    <w:p w14:paraId="24CDDC90" w14:textId="7CB4E988" w:rsidR="00FF7D7D" w:rsidRPr="00FF7D7D" w:rsidRDefault="00FF7D7D" w:rsidP="008109E9">
      <w:pPr>
        <w:pStyle w:val="ListParagraph"/>
        <w:numPr>
          <w:ilvl w:val="0"/>
          <w:numId w:val="7"/>
        </w:numPr>
        <w:rPr>
          <w:bCs/>
          <w:sz w:val="22"/>
          <w:szCs w:val="22"/>
        </w:rPr>
      </w:pPr>
      <w:r w:rsidRPr="00FF7D7D">
        <w:rPr>
          <w:bCs/>
          <w:sz w:val="22"/>
          <w:szCs w:val="22"/>
        </w:rPr>
        <w:t>Experience working with individuals in one-on-one and group settings.</w:t>
      </w:r>
    </w:p>
    <w:p w14:paraId="08935489" w14:textId="24FC16B8" w:rsidR="00FF7D7D" w:rsidRPr="00FF7D7D" w:rsidRDefault="00FF7D7D" w:rsidP="008109E9">
      <w:pPr>
        <w:pStyle w:val="ListParagraph"/>
        <w:numPr>
          <w:ilvl w:val="0"/>
          <w:numId w:val="7"/>
        </w:numPr>
        <w:rPr>
          <w:bCs/>
          <w:sz w:val="22"/>
          <w:szCs w:val="22"/>
        </w:rPr>
      </w:pPr>
      <w:r w:rsidRPr="00FF7D7D">
        <w:rPr>
          <w:bCs/>
          <w:sz w:val="22"/>
          <w:szCs w:val="22"/>
        </w:rPr>
        <w:t>Experience working with diverse populations.</w:t>
      </w:r>
    </w:p>
    <w:p w14:paraId="171ED3EE" w14:textId="2E1D1925" w:rsidR="00FF7D7D" w:rsidRPr="00FF7D7D" w:rsidRDefault="00FF7D7D" w:rsidP="008109E9">
      <w:pPr>
        <w:pStyle w:val="ListParagraph"/>
        <w:numPr>
          <w:ilvl w:val="0"/>
          <w:numId w:val="7"/>
        </w:numPr>
        <w:rPr>
          <w:bCs/>
          <w:sz w:val="22"/>
          <w:szCs w:val="22"/>
        </w:rPr>
      </w:pPr>
      <w:r w:rsidRPr="00FF7D7D">
        <w:rPr>
          <w:bCs/>
          <w:sz w:val="22"/>
          <w:szCs w:val="22"/>
        </w:rPr>
        <w:t>Experience working collaboratively in a team environment.</w:t>
      </w:r>
    </w:p>
    <w:p w14:paraId="14B501DE" w14:textId="5330403F" w:rsidR="00FF7D7D" w:rsidRPr="00FF7D7D" w:rsidRDefault="00FF7D7D" w:rsidP="008109E9">
      <w:pPr>
        <w:pStyle w:val="ListParagraph"/>
        <w:numPr>
          <w:ilvl w:val="0"/>
          <w:numId w:val="7"/>
        </w:numPr>
        <w:rPr>
          <w:bCs/>
          <w:sz w:val="22"/>
          <w:szCs w:val="22"/>
        </w:rPr>
      </w:pPr>
      <w:r w:rsidRPr="00FF7D7D">
        <w:rPr>
          <w:bCs/>
          <w:sz w:val="22"/>
          <w:szCs w:val="22"/>
        </w:rPr>
        <w:t>Strong organizational and time-management skills.</w:t>
      </w:r>
    </w:p>
    <w:p w14:paraId="7F156228" w14:textId="0DAE4185" w:rsidR="00FF7D7D" w:rsidRPr="00FF7D7D" w:rsidRDefault="00FF7D7D" w:rsidP="008109E9">
      <w:pPr>
        <w:pStyle w:val="ListParagraph"/>
        <w:numPr>
          <w:ilvl w:val="0"/>
          <w:numId w:val="7"/>
        </w:numPr>
        <w:rPr>
          <w:bCs/>
          <w:sz w:val="22"/>
          <w:szCs w:val="22"/>
        </w:rPr>
      </w:pPr>
      <w:r w:rsidRPr="00FF7D7D">
        <w:rPr>
          <w:bCs/>
          <w:sz w:val="22"/>
          <w:szCs w:val="22"/>
        </w:rPr>
        <w:t>Excellent verbal and written communication skills.</w:t>
      </w:r>
    </w:p>
    <w:p w14:paraId="7263A7CB" w14:textId="02CD824A" w:rsidR="00FF7D7D" w:rsidRPr="00FF7D7D" w:rsidRDefault="00FF7D7D" w:rsidP="008109E9">
      <w:pPr>
        <w:pStyle w:val="ListParagraph"/>
        <w:numPr>
          <w:ilvl w:val="0"/>
          <w:numId w:val="7"/>
        </w:numPr>
        <w:rPr>
          <w:bCs/>
          <w:sz w:val="22"/>
          <w:szCs w:val="22"/>
        </w:rPr>
      </w:pPr>
      <w:r w:rsidRPr="00FF7D7D">
        <w:rPr>
          <w:bCs/>
          <w:sz w:val="22"/>
          <w:szCs w:val="22"/>
        </w:rPr>
        <w:t xml:space="preserve">Experience with academic, career planning, and/or counseling in higher education. </w:t>
      </w:r>
    </w:p>
    <w:p w14:paraId="7428FBF9" w14:textId="2A559787" w:rsidR="00FF7D7D" w:rsidRPr="00FF7D7D" w:rsidRDefault="00FF7D7D" w:rsidP="008109E9">
      <w:pPr>
        <w:pStyle w:val="ListParagraph"/>
        <w:numPr>
          <w:ilvl w:val="0"/>
          <w:numId w:val="7"/>
        </w:numPr>
        <w:rPr>
          <w:bCs/>
          <w:sz w:val="22"/>
          <w:szCs w:val="22"/>
        </w:rPr>
      </w:pPr>
      <w:r w:rsidRPr="00FF7D7D">
        <w:rPr>
          <w:bCs/>
          <w:sz w:val="22"/>
          <w:szCs w:val="22"/>
        </w:rPr>
        <w:t>Ability to successfully collaborate with faculty, staff, community members, and students as part of an effective student success team.</w:t>
      </w:r>
    </w:p>
    <w:p w14:paraId="63576894" w14:textId="49851ED6" w:rsidR="00FF7D7D" w:rsidRPr="00FF7D7D" w:rsidRDefault="00FF7D7D" w:rsidP="008109E9">
      <w:pPr>
        <w:pStyle w:val="ListParagraph"/>
        <w:numPr>
          <w:ilvl w:val="0"/>
          <w:numId w:val="7"/>
        </w:numPr>
        <w:rPr>
          <w:bCs/>
          <w:sz w:val="22"/>
          <w:szCs w:val="22"/>
        </w:rPr>
      </w:pPr>
      <w:r w:rsidRPr="00FF7D7D">
        <w:rPr>
          <w:bCs/>
          <w:sz w:val="22"/>
          <w:szCs w:val="22"/>
        </w:rPr>
        <w:t xml:space="preserve">Evidence of strong organizational, interpersonal, problem-solving skills; demonstrated ability to take initiative. </w:t>
      </w:r>
    </w:p>
    <w:p w14:paraId="2B53EFFA" w14:textId="04F1000C" w:rsidR="00FF7D7D" w:rsidRPr="00FF7D7D" w:rsidRDefault="00FF7D7D" w:rsidP="008109E9">
      <w:pPr>
        <w:pStyle w:val="ListParagraph"/>
        <w:numPr>
          <w:ilvl w:val="0"/>
          <w:numId w:val="7"/>
        </w:numPr>
        <w:rPr>
          <w:bCs/>
          <w:sz w:val="22"/>
          <w:szCs w:val="22"/>
        </w:rPr>
      </w:pPr>
      <w:r w:rsidRPr="00FF7D7D">
        <w:rPr>
          <w:bCs/>
          <w:sz w:val="22"/>
          <w:szCs w:val="22"/>
        </w:rPr>
        <w:t>Self-starter with a high degree of motivation, energy, flexibility, integrity, and willingness to innovate.</w:t>
      </w:r>
    </w:p>
    <w:p w14:paraId="4E2A071C" w14:textId="7CB44A66" w:rsidR="00FF7D7D" w:rsidRPr="00FF7D7D" w:rsidRDefault="00FF7D7D" w:rsidP="008109E9">
      <w:pPr>
        <w:pStyle w:val="ListParagraph"/>
        <w:numPr>
          <w:ilvl w:val="0"/>
          <w:numId w:val="7"/>
        </w:numPr>
        <w:rPr>
          <w:bCs/>
          <w:sz w:val="22"/>
          <w:szCs w:val="22"/>
        </w:rPr>
      </w:pPr>
      <w:r w:rsidRPr="00FF7D7D">
        <w:rPr>
          <w:bCs/>
          <w:sz w:val="22"/>
          <w:szCs w:val="22"/>
        </w:rPr>
        <w:t>Computer proficiency in Word, Excel and data base systems.</w:t>
      </w:r>
    </w:p>
    <w:p w14:paraId="1D1F6335" w14:textId="36A5737B" w:rsidR="00FF7D7D" w:rsidRPr="00FF7D7D" w:rsidRDefault="00FF7D7D" w:rsidP="008109E9">
      <w:pPr>
        <w:pStyle w:val="ListParagraph"/>
        <w:numPr>
          <w:ilvl w:val="0"/>
          <w:numId w:val="7"/>
        </w:numPr>
        <w:rPr>
          <w:bCs/>
          <w:sz w:val="22"/>
          <w:szCs w:val="22"/>
        </w:rPr>
      </w:pPr>
      <w:r w:rsidRPr="00FF7D7D">
        <w:rPr>
          <w:bCs/>
          <w:sz w:val="22"/>
          <w:szCs w:val="22"/>
        </w:rPr>
        <w:t>Excellent communication skills, both oral and written, are essential.  Ability to communicate with students whose primary language is not English.</w:t>
      </w:r>
    </w:p>
    <w:p w14:paraId="536956A0" w14:textId="77777777" w:rsidR="00877FC7" w:rsidRDefault="00877FC7" w:rsidP="00877FC7">
      <w:pPr>
        <w:rPr>
          <w:b/>
          <w:bCs/>
          <w:sz w:val="22"/>
          <w:szCs w:val="22"/>
          <w:u w:val="single"/>
        </w:rPr>
      </w:pPr>
    </w:p>
    <w:p w14:paraId="666B5E5F" w14:textId="538293B5" w:rsidR="00877FC7" w:rsidRPr="00877FC7" w:rsidRDefault="00877FC7" w:rsidP="00877FC7">
      <w:pPr>
        <w:rPr>
          <w:b/>
          <w:bCs/>
          <w:sz w:val="22"/>
          <w:szCs w:val="22"/>
          <w:u w:val="single"/>
        </w:rPr>
      </w:pPr>
      <w:r w:rsidRPr="00877FC7">
        <w:rPr>
          <w:b/>
          <w:bCs/>
          <w:sz w:val="22"/>
          <w:szCs w:val="22"/>
          <w:u w:val="single"/>
        </w:rPr>
        <w:t>REQUIRED SKILLS AND ABILITIES</w:t>
      </w:r>
    </w:p>
    <w:p w14:paraId="40106018" w14:textId="77777777" w:rsidR="00877FC7" w:rsidRPr="00877FC7" w:rsidRDefault="00877FC7" w:rsidP="008109E9">
      <w:pPr>
        <w:pStyle w:val="ListParagraph"/>
        <w:numPr>
          <w:ilvl w:val="0"/>
          <w:numId w:val="7"/>
        </w:numPr>
        <w:rPr>
          <w:sz w:val="22"/>
          <w:szCs w:val="22"/>
        </w:rPr>
      </w:pPr>
      <w:r w:rsidRPr="00877FC7">
        <w:rPr>
          <w:sz w:val="22"/>
          <w:szCs w:val="22"/>
        </w:rPr>
        <w:t>Use Microsoft Office Suite products, learning management systems, student information systems, web conferencing software, etc.</w:t>
      </w:r>
    </w:p>
    <w:p w14:paraId="0B149120" w14:textId="77777777" w:rsidR="00FF7D7D" w:rsidRPr="00FF7D7D" w:rsidRDefault="00FF7D7D" w:rsidP="00FF7D7D">
      <w:pPr>
        <w:ind w:left="360"/>
        <w:rPr>
          <w:bCs/>
          <w:sz w:val="22"/>
          <w:szCs w:val="22"/>
        </w:rPr>
      </w:pPr>
    </w:p>
    <w:p w14:paraId="40E3451A" w14:textId="032C96B1" w:rsidR="001B4031" w:rsidRDefault="00FF7D7D" w:rsidP="00FF7D7D">
      <w:pPr>
        <w:rPr>
          <w:b/>
          <w:bCs/>
          <w:u w:val="single"/>
        </w:rPr>
      </w:pPr>
      <w:r w:rsidRPr="00FF7D7D">
        <w:rPr>
          <w:b/>
          <w:bCs/>
          <w:u w:val="single"/>
        </w:rPr>
        <w:t>MINIMUM QUALIFICATION</w:t>
      </w:r>
      <w:r>
        <w:rPr>
          <w:b/>
          <w:bCs/>
          <w:u w:val="single"/>
        </w:rPr>
        <w:t>S</w:t>
      </w:r>
    </w:p>
    <w:p w14:paraId="2BA2AC43" w14:textId="29C94464" w:rsidR="00FF7D7D" w:rsidRDefault="00FF7D7D" w:rsidP="008109E9">
      <w:pPr>
        <w:pStyle w:val="ListParagraph"/>
        <w:numPr>
          <w:ilvl w:val="0"/>
          <w:numId w:val="7"/>
        </w:numPr>
      </w:pPr>
      <w:proofErr w:type="gramStart"/>
      <w:r>
        <w:t>Master’s degree in Counseling</w:t>
      </w:r>
      <w:proofErr w:type="gramEnd"/>
      <w:r>
        <w:t>, Psychology, Social Work, or closely related field.</w:t>
      </w:r>
    </w:p>
    <w:p w14:paraId="1AB750E5" w14:textId="58883F75" w:rsidR="00FF7D7D" w:rsidRDefault="00FF7D7D" w:rsidP="008109E9">
      <w:pPr>
        <w:pStyle w:val="ListParagraph"/>
        <w:numPr>
          <w:ilvl w:val="0"/>
          <w:numId w:val="7"/>
        </w:numPr>
      </w:pPr>
      <w:r>
        <w:t>Licensed or eligible to be licensed prior to employment as a Licensed Mental Health Counselor or Licensed Clinical Social Worker in the state of Washington.</w:t>
      </w:r>
    </w:p>
    <w:p w14:paraId="05A730C5" w14:textId="0073D9B3" w:rsidR="00FF7D7D" w:rsidRDefault="00FF7D7D" w:rsidP="008109E9">
      <w:pPr>
        <w:pStyle w:val="ListParagraph"/>
        <w:numPr>
          <w:ilvl w:val="0"/>
          <w:numId w:val="7"/>
        </w:numPr>
      </w:pPr>
      <w:r>
        <w:t xml:space="preserve">One year or more post </w:t>
      </w:r>
      <w:proofErr w:type="gramStart"/>
      <w:r>
        <w:t>Master’s</w:t>
      </w:r>
      <w:proofErr w:type="gramEnd"/>
      <w:r>
        <w:t xml:space="preserve"> degree counseling experience.</w:t>
      </w:r>
    </w:p>
    <w:p w14:paraId="7A06A54B" w14:textId="6F8309FE" w:rsidR="00FF7D7D" w:rsidRDefault="00FF7D7D" w:rsidP="008109E9">
      <w:pPr>
        <w:pStyle w:val="ListParagraph"/>
        <w:numPr>
          <w:ilvl w:val="0"/>
          <w:numId w:val="7"/>
        </w:numPr>
      </w:pPr>
      <w:r>
        <w:t>Experience developing and conducting classroom or group presentations for adults.</w:t>
      </w:r>
    </w:p>
    <w:p w14:paraId="6C002322" w14:textId="45BC1C3F" w:rsidR="00FF7D7D" w:rsidRDefault="00FF7D7D" w:rsidP="008109E9">
      <w:pPr>
        <w:pStyle w:val="ListParagraph"/>
        <w:numPr>
          <w:ilvl w:val="0"/>
          <w:numId w:val="7"/>
        </w:numPr>
      </w:pPr>
      <w:r>
        <w:t>Experience using short-term, evidenced-based therapeutic techniques.</w:t>
      </w:r>
    </w:p>
    <w:p w14:paraId="5C50B6FA" w14:textId="063E76AB" w:rsidR="00FF7D7D" w:rsidRDefault="00FF7D7D" w:rsidP="008109E9">
      <w:pPr>
        <w:pStyle w:val="ListParagraph"/>
        <w:numPr>
          <w:ilvl w:val="0"/>
          <w:numId w:val="7"/>
        </w:numPr>
      </w:pPr>
      <w:r>
        <w:t>Experience working with individuals in one-on-one and group settings.</w:t>
      </w:r>
    </w:p>
    <w:p w14:paraId="1F8876C1" w14:textId="02443CC1" w:rsidR="00FF7D7D" w:rsidRDefault="00FF7D7D" w:rsidP="008109E9">
      <w:pPr>
        <w:pStyle w:val="ListParagraph"/>
        <w:numPr>
          <w:ilvl w:val="0"/>
          <w:numId w:val="7"/>
        </w:numPr>
      </w:pPr>
      <w:r>
        <w:t>Experience working with diverse populations.</w:t>
      </w:r>
    </w:p>
    <w:p w14:paraId="51408D19" w14:textId="763D2944" w:rsidR="00FF7D7D" w:rsidRDefault="00FF7D7D" w:rsidP="008109E9">
      <w:pPr>
        <w:pStyle w:val="ListParagraph"/>
        <w:numPr>
          <w:ilvl w:val="0"/>
          <w:numId w:val="7"/>
        </w:numPr>
      </w:pPr>
      <w:r>
        <w:t>Experience working collaboratively in a team environment.</w:t>
      </w:r>
    </w:p>
    <w:p w14:paraId="3471E0C2" w14:textId="41291AAC" w:rsidR="00FF7D7D" w:rsidRDefault="00FF7D7D" w:rsidP="008109E9">
      <w:pPr>
        <w:pStyle w:val="ListParagraph"/>
        <w:numPr>
          <w:ilvl w:val="0"/>
          <w:numId w:val="7"/>
        </w:numPr>
      </w:pPr>
      <w:r>
        <w:t>Strong organizational and time-management skills</w:t>
      </w:r>
    </w:p>
    <w:p w14:paraId="1E18D98A" w14:textId="3F0D58BD" w:rsidR="00FF7D7D" w:rsidRPr="00FF7D7D" w:rsidRDefault="00FF7D7D" w:rsidP="008109E9">
      <w:pPr>
        <w:pStyle w:val="ListParagraph"/>
        <w:numPr>
          <w:ilvl w:val="0"/>
          <w:numId w:val="7"/>
        </w:numPr>
      </w:pPr>
      <w:r>
        <w:t>Excellent verbal and written communication skills</w:t>
      </w:r>
    </w:p>
    <w:p w14:paraId="58BC8B03" w14:textId="77777777" w:rsidR="001B4031" w:rsidRPr="000C572A" w:rsidRDefault="001B4031" w:rsidP="001B4031">
      <w:pPr>
        <w:rPr>
          <w:sz w:val="22"/>
          <w:szCs w:val="22"/>
        </w:rPr>
      </w:pPr>
    </w:p>
    <w:p w14:paraId="7BF81B00" w14:textId="2F4147B9" w:rsidR="001B4031" w:rsidRPr="000C572A" w:rsidRDefault="00877FC7" w:rsidP="001B4031">
      <w:pPr>
        <w:rPr>
          <w:b/>
          <w:sz w:val="22"/>
          <w:szCs w:val="22"/>
          <w:u w:val="single"/>
        </w:rPr>
      </w:pPr>
      <w:r w:rsidRPr="000C572A">
        <w:rPr>
          <w:b/>
          <w:sz w:val="22"/>
          <w:szCs w:val="22"/>
          <w:u w:val="single"/>
        </w:rPr>
        <w:t>PREFERRED QUALIFICATIONS</w:t>
      </w:r>
    </w:p>
    <w:p w14:paraId="0FA21D33" w14:textId="503C7436" w:rsidR="00FF7D7D" w:rsidRPr="00FF7D7D" w:rsidRDefault="00FF7D7D" w:rsidP="008109E9">
      <w:pPr>
        <w:pStyle w:val="ListParagraph"/>
        <w:numPr>
          <w:ilvl w:val="0"/>
          <w:numId w:val="7"/>
        </w:numPr>
        <w:rPr>
          <w:sz w:val="22"/>
          <w:szCs w:val="22"/>
        </w:rPr>
      </w:pPr>
      <w:r w:rsidRPr="00FF7D7D">
        <w:rPr>
          <w:sz w:val="22"/>
          <w:szCs w:val="22"/>
        </w:rPr>
        <w:t>Previous counseling experience working with adults in an academic, vocational, or mental health setting.</w:t>
      </w:r>
    </w:p>
    <w:p w14:paraId="5946D90F" w14:textId="7545DEE8" w:rsidR="00FF7D7D" w:rsidRPr="00FF7D7D" w:rsidRDefault="00FF7D7D" w:rsidP="008109E9">
      <w:pPr>
        <w:pStyle w:val="ListParagraph"/>
        <w:numPr>
          <w:ilvl w:val="0"/>
          <w:numId w:val="7"/>
        </w:numPr>
        <w:rPr>
          <w:sz w:val="22"/>
          <w:szCs w:val="22"/>
        </w:rPr>
      </w:pPr>
      <w:r w:rsidRPr="00FF7D7D">
        <w:rPr>
          <w:sz w:val="22"/>
          <w:szCs w:val="22"/>
        </w:rPr>
        <w:t>Understanding of and commitment to the mission of a community college.</w:t>
      </w:r>
    </w:p>
    <w:p w14:paraId="0E0202BF" w14:textId="7D70D526" w:rsidR="00FF7D7D" w:rsidRPr="00FF7D7D" w:rsidRDefault="00FF7D7D" w:rsidP="008109E9">
      <w:pPr>
        <w:pStyle w:val="ListParagraph"/>
        <w:numPr>
          <w:ilvl w:val="0"/>
          <w:numId w:val="7"/>
        </w:numPr>
        <w:rPr>
          <w:sz w:val="22"/>
          <w:szCs w:val="22"/>
        </w:rPr>
      </w:pPr>
      <w:r w:rsidRPr="00FF7D7D">
        <w:rPr>
          <w:sz w:val="22"/>
          <w:szCs w:val="22"/>
        </w:rPr>
        <w:t>Teaching experience</w:t>
      </w:r>
    </w:p>
    <w:p w14:paraId="7E301B3F" w14:textId="745351B8" w:rsidR="00FF7D7D" w:rsidRPr="00FF7D7D" w:rsidRDefault="00FF7D7D" w:rsidP="008109E9">
      <w:pPr>
        <w:pStyle w:val="ListParagraph"/>
        <w:numPr>
          <w:ilvl w:val="0"/>
          <w:numId w:val="7"/>
        </w:numPr>
        <w:rPr>
          <w:sz w:val="22"/>
          <w:szCs w:val="22"/>
        </w:rPr>
      </w:pPr>
      <w:r w:rsidRPr="00FF7D7D">
        <w:rPr>
          <w:sz w:val="22"/>
          <w:szCs w:val="22"/>
        </w:rPr>
        <w:t>Demonstrated commitment to promote equitable access and educations achievement for diverse students</w:t>
      </w:r>
    </w:p>
    <w:p w14:paraId="16923321" w14:textId="0CD6EE0E" w:rsidR="00FF7D7D" w:rsidRPr="00FF7D7D" w:rsidRDefault="00FF7D7D" w:rsidP="008109E9">
      <w:pPr>
        <w:pStyle w:val="ListParagraph"/>
        <w:numPr>
          <w:ilvl w:val="0"/>
          <w:numId w:val="7"/>
        </w:numPr>
        <w:rPr>
          <w:sz w:val="22"/>
          <w:szCs w:val="22"/>
        </w:rPr>
      </w:pPr>
      <w:r w:rsidRPr="00FF7D7D">
        <w:rPr>
          <w:sz w:val="22"/>
          <w:szCs w:val="22"/>
        </w:rPr>
        <w:t>Demonstrated strong knowledge of the principles and practices of counseling, advising, and student success.</w:t>
      </w:r>
    </w:p>
    <w:p w14:paraId="068BDDE9" w14:textId="06504E52" w:rsidR="001B4031" w:rsidRPr="00FF7D7D" w:rsidRDefault="00FF7D7D" w:rsidP="008109E9">
      <w:pPr>
        <w:pStyle w:val="ListParagraph"/>
        <w:numPr>
          <w:ilvl w:val="0"/>
          <w:numId w:val="7"/>
        </w:numPr>
        <w:rPr>
          <w:sz w:val="22"/>
          <w:szCs w:val="22"/>
        </w:rPr>
      </w:pPr>
      <w:r w:rsidRPr="00FF7D7D">
        <w:rPr>
          <w:sz w:val="22"/>
          <w:szCs w:val="22"/>
        </w:rPr>
        <w:t>Experience counseling diverse and minoritized student populations including students with disabilities and BIPOC and Latinx, LGBTQ+, veteran, international, undocumented students.</w:t>
      </w:r>
    </w:p>
    <w:p w14:paraId="36D600CA" w14:textId="77777777" w:rsidR="00877FC7" w:rsidRDefault="00877FC7" w:rsidP="00877FC7">
      <w:pPr>
        <w:rPr>
          <w:b/>
          <w:bCs/>
          <w:sz w:val="22"/>
          <w:szCs w:val="22"/>
          <w:u w:val="single"/>
        </w:rPr>
      </w:pPr>
    </w:p>
    <w:p w14:paraId="3E0B0050" w14:textId="4E192CBC" w:rsidR="00877FC7" w:rsidRPr="00877FC7" w:rsidRDefault="00877FC7" w:rsidP="00877FC7">
      <w:pPr>
        <w:rPr>
          <w:b/>
          <w:bCs/>
          <w:sz w:val="22"/>
          <w:szCs w:val="22"/>
          <w:u w:val="single"/>
        </w:rPr>
      </w:pPr>
      <w:r w:rsidRPr="00877FC7">
        <w:rPr>
          <w:b/>
          <w:bCs/>
          <w:sz w:val="22"/>
          <w:szCs w:val="22"/>
          <w:u w:val="single"/>
        </w:rPr>
        <w:t>REQUIRED PHYSICAL ABILITIES</w:t>
      </w:r>
    </w:p>
    <w:p w14:paraId="26BCAA5C" w14:textId="4717D2C8" w:rsidR="00FF7D7D" w:rsidRPr="00FF7D7D" w:rsidRDefault="00877FC7" w:rsidP="00877FC7">
      <w:pPr>
        <w:rPr>
          <w:sz w:val="22"/>
          <w:szCs w:val="22"/>
        </w:rPr>
      </w:pPr>
      <w:proofErr w:type="gramStart"/>
      <w:r w:rsidRPr="00877FC7">
        <w:rPr>
          <w:sz w:val="22"/>
          <w:szCs w:val="22"/>
        </w:rPr>
        <w:t>Similar to</w:t>
      </w:r>
      <w:proofErr w:type="gramEnd"/>
      <w:r w:rsidRPr="00877FC7">
        <w:rPr>
          <w:sz w:val="22"/>
          <w:szCs w:val="22"/>
        </w:rPr>
        <w:t xml:space="preserve"> those of any office-based or classroom position.  Ability to sit, stand, move about the campus for required meetings, </w:t>
      </w:r>
      <w:proofErr w:type="gramStart"/>
      <w:r w:rsidRPr="00877FC7">
        <w:rPr>
          <w:sz w:val="22"/>
          <w:szCs w:val="22"/>
        </w:rPr>
        <w:t>lift up</w:t>
      </w:r>
      <w:proofErr w:type="gramEnd"/>
      <w:r w:rsidRPr="00877FC7">
        <w:rPr>
          <w:sz w:val="22"/>
          <w:szCs w:val="22"/>
        </w:rPr>
        <w:t xml:space="preserve"> to 25 lbs. of office equipment, books, etc. Operate digital office machinery; navigate web and other computer environments.  </w:t>
      </w:r>
    </w:p>
    <w:p w14:paraId="42F40C49" w14:textId="77777777" w:rsidR="00877FC7" w:rsidRPr="00877FC7" w:rsidRDefault="00877FC7" w:rsidP="00877FC7">
      <w:pPr>
        <w:rPr>
          <w:sz w:val="22"/>
          <w:szCs w:val="22"/>
        </w:rPr>
      </w:pPr>
    </w:p>
    <w:p w14:paraId="27881919" w14:textId="3235BB7F" w:rsidR="00877FC7" w:rsidRPr="00877FC7" w:rsidRDefault="00877FC7" w:rsidP="00877FC7">
      <w:pPr>
        <w:rPr>
          <w:b/>
          <w:bCs/>
          <w:sz w:val="22"/>
          <w:szCs w:val="22"/>
          <w:u w:val="single"/>
        </w:rPr>
      </w:pPr>
      <w:r w:rsidRPr="00877FC7">
        <w:rPr>
          <w:b/>
          <w:bCs/>
          <w:sz w:val="22"/>
          <w:szCs w:val="22"/>
          <w:u w:val="single"/>
        </w:rPr>
        <w:t>REQUIRED WORK SCHEDULE AND WORK ENVIRONMENT</w:t>
      </w:r>
    </w:p>
    <w:p w14:paraId="6638DAF1" w14:textId="2B379FFC" w:rsidR="00FF7D7D" w:rsidRDefault="00877FC7" w:rsidP="00877FC7">
      <w:pPr>
        <w:rPr>
          <w:sz w:val="22"/>
          <w:szCs w:val="22"/>
        </w:rPr>
      </w:pPr>
      <w:r w:rsidRPr="00877FC7">
        <w:rPr>
          <w:sz w:val="22"/>
          <w:szCs w:val="22"/>
        </w:rPr>
        <w:t>Position is typically scheduled Monday through Friday, during business hours of operation at the Port Angeles campus with regular travel to the Forks and Port Townsend campuses to see students. This position may be called upon to respond to events held in the evening or on weekends. May be expected to travel periodically, both locally and nationally.</w:t>
      </w:r>
    </w:p>
    <w:p w14:paraId="4BBCABE4" w14:textId="77777777" w:rsidR="00877FC7" w:rsidRDefault="00877FC7" w:rsidP="00877FC7">
      <w:pPr>
        <w:rPr>
          <w:sz w:val="22"/>
          <w:szCs w:val="22"/>
        </w:rPr>
      </w:pPr>
    </w:p>
    <w:p w14:paraId="3C2584EF" w14:textId="6A46508D" w:rsidR="00877FC7" w:rsidRPr="00877FC7" w:rsidRDefault="00877FC7" w:rsidP="00877FC7">
      <w:pPr>
        <w:rPr>
          <w:b/>
          <w:bCs/>
          <w:sz w:val="22"/>
          <w:szCs w:val="22"/>
          <w:u w:val="single"/>
        </w:rPr>
      </w:pPr>
      <w:r w:rsidRPr="00877FC7">
        <w:rPr>
          <w:b/>
          <w:bCs/>
          <w:sz w:val="22"/>
          <w:szCs w:val="22"/>
          <w:u w:val="single"/>
        </w:rPr>
        <w:t>REQUIRED EDUCATION OR CERTIFICATES</w:t>
      </w:r>
    </w:p>
    <w:p w14:paraId="06699680" w14:textId="6BA35C55" w:rsidR="00877FC7" w:rsidRPr="00877FC7" w:rsidRDefault="00877FC7" w:rsidP="008109E9">
      <w:pPr>
        <w:pStyle w:val="ListParagraph"/>
        <w:numPr>
          <w:ilvl w:val="0"/>
          <w:numId w:val="7"/>
        </w:numPr>
        <w:rPr>
          <w:sz w:val="22"/>
          <w:szCs w:val="22"/>
        </w:rPr>
      </w:pPr>
      <w:proofErr w:type="gramStart"/>
      <w:r w:rsidRPr="00877FC7">
        <w:rPr>
          <w:sz w:val="22"/>
          <w:szCs w:val="22"/>
        </w:rPr>
        <w:t>Master’s degree in Counseling</w:t>
      </w:r>
      <w:proofErr w:type="gramEnd"/>
      <w:r w:rsidRPr="00877FC7">
        <w:rPr>
          <w:sz w:val="22"/>
          <w:szCs w:val="22"/>
        </w:rPr>
        <w:t>, Psychology, Social Work, or closely related field.</w:t>
      </w:r>
    </w:p>
    <w:p w14:paraId="4CC9A211" w14:textId="7A9DAFB3" w:rsidR="00877FC7" w:rsidRPr="00877FC7" w:rsidRDefault="00877FC7" w:rsidP="008109E9">
      <w:pPr>
        <w:pStyle w:val="ListParagraph"/>
        <w:numPr>
          <w:ilvl w:val="0"/>
          <w:numId w:val="7"/>
        </w:numPr>
        <w:rPr>
          <w:sz w:val="22"/>
          <w:szCs w:val="22"/>
        </w:rPr>
      </w:pPr>
      <w:r w:rsidRPr="00877FC7">
        <w:rPr>
          <w:sz w:val="22"/>
          <w:szCs w:val="22"/>
        </w:rPr>
        <w:t>Licensed or eligible to be licensed prior to employment as a LMHC or Licensed Clinical Social Worker in the state of Washington.</w:t>
      </w:r>
    </w:p>
    <w:p w14:paraId="62AD2572" w14:textId="77777777" w:rsidR="00877FC7" w:rsidRPr="000C572A" w:rsidRDefault="00877FC7" w:rsidP="00877FC7">
      <w:pPr>
        <w:rPr>
          <w:sz w:val="22"/>
          <w:szCs w:val="22"/>
        </w:rPr>
      </w:pPr>
    </w:p>
    <w:p w14:paraId="3ECCDA02" w14:textId="77777777" w:rsidR="001B4031" w:rsidRPr="000C572A" w:rsidRDefault="001B4031" w:rsidP="001B4031">
      <w:pPr>
        <w:rPr>
          <w:b/>
          <w:bCs/>
          <w:sz w:val="22"/>
          <w:szCs w:val="22"/>
        </w:rPr>
      </w:pPr>
      <w:r w:rsidRPr="000C572A">
        <w:rPr>
          <w:b/>
          <w:bCs/>
          <w:sz w:val="22"/>
          <w:szCs w:val="22"/>
        </w:rPr>
        <w:t>Employment Terms</w:t>
      </w:r>
    </w:p>
    <w:p w14:paraId="7D7A4388" w14:textId="77777777" w:rsidR="006E3128" w:rsidRDefault="001B4031" w:rsidP="006E3128">
      <w:pPr>
        <w:pStyle w:val="ListParagraph"/>
        <w:numPr>
          <w:ilvl w:val="0"/>
          <w:numId w:val="5"/>
        </w:numPr>
        <w:rPr>
          <w:bCs/>
          <w:sz w:val="22"/>
          <w:szCs w:val="22"/>
        </w:rPr>
      </w:pPr>
      <w:r w:rsidRPr="000C572A">
        <w:rPr>
          <w:bCs/>
          <w:sz w:val="22"/>
          <w:szCs w:val="22"/>
        </w:rPr>
        <w:t xml:space="preserve">A full-time tenure-track position beginning </w:t>
      </w:r>
      <w:r w:rsidR="006E3128">
        <w:rPr>
          <w:bCs/>
          <w:sz w:val="22"/>
          <w:szCs w:val="22"/>
        </w:rPr>
        <w:t>in</w:t>
      </w:r>
      <w:r w:rsidRPr="000C572A">
        <w:rPr>
          <w:bCs/>
          <w:sz w:val="22"/>
          <w:szCs w:val="22"/>
        </w:rPr>
        <w:t xml:space="preserve"> 202</w:t>
      </w:r>
      <w:r w:rsidR="00877FC7">
        <w:rPr>
          <w:bCs/>
          <w:sz w:val="22"/>
          <w:szCs w:val="22"/>
        </w:rPr>
        <w:t>5</w:t>
      </w:r>
      <w:r w:rsidRPr="000C572A">
        <w:rPr>
          <w:bCs/>
          <w:sz w:val="22"/>
          <w:szCs w:val="22"/>
        </w:rPr>
        <w:t xml:space="preserve"> </w:t>
      </w:r>
      <w:r w:rsidR="006E3128">
        <w:rPr>
          <w:bCs/>
          <w:sz w:val="22"/>
          <w:szCs w:val="22"/>
        </w:rPr>
        <w:t>Fall</w:t>
      </w:r>
      <w:r w:rsidR="00877FC7">
        <w:rPr>
          <w:bCs/>
          <w:sz w:val="22"/>
          <w:szCs w:val="22"/>
        </w:rPr>
        <w:t xml:space="preserve"> </w:t>
      </w:r>
      <w:r w:rsidRPr="000C572A">
        <w:rPr>
          <w:bCs/>
          <w:sz w:val="22"/>
          <w:szCs w:val="22"/>
        </w:rPr>
        <w:t xml:space="preserve">quarter </w:t>
      </w:r>
    </w:p>
    <w:p w14:paraId="1F33FC47" w14:textId="77777777" w:rsidR="006E3128" w:rsidRDefault="006E3128" w:rsidP="006E3128">
      <w:pPr>
        <w:pStyle w:val="ListParagraph"/>
        <w:numPr>
          <w:ilvl w:val="0"/>
          <w:numId w:val="5"/>
        </w:numPr>
        <w:rPr>
          <w:bCs/>
          <w:sz w:val="22"/>
          <w:szCs w:val="22"/>
        </w:rPr>
      </w:pPr>
      <w:r w:rsidRPr="006E3128">
        <w:rPr>
          <w:bCs/>
          <w:sz w:val="22"/>
          <w:szCs w:val="22"/>
        </w:rPr>
        <w:t>Salary placement is determined according to the negotiated Faculty Salary Schedule, which is based on both educational attainment and relevant professional experience. Initial placement on the schedule is based on the highest degree reflected in official transcripts received at the time of hire. If additional verifiable teaching or industry experience is submitted via affidavit within your first quarter of employment, HR may adjust your salary placement accordingly to reflect those years of experience.</w:t>
      </w:r>
    </w:p>
    <w:p w14:paraId="3621ED83" w14:textId="1D213D28" w:rsidR="00735CB6" w:rsidRDefault="006E3128" w:rsidP="006E3128">
      <w:pPr>
        <w:pStyle w:val="ListParagraph"/>
        <w:numPr>
          <w:ilvl w:val="0"/>
          <w:numId w:val="5"/>
        </w:numPr>
        <w:rPr>
          <w:bCs/>
          <w:sz w:val="22"/>
          <w:szCs w:val="22"/>
        </w:rPr>
      </w:pPr>
      <w:r w:rsidRPr="006E3128">
        <w:rPr>
          <w:bCs/>
          <w:sz w:val="22"/>
          <w:szCs w:val="22"/>
        </w:rPr>
        <w:t>The normal academic year contract is equivalent to 175 days (1400 hours), typically encompassing 11 months per academic year.</w:t>
      </w:r>
    </w:p>
    <w:p w14:paraId="50D9A2E6" w14:textId="77777777" w:rsidR="006E3128" w:rsidRPr="006E3128" w:rsidRDefault="006E3128" w:rsidP="006E3128">
      <w:pPr>
        <w:pStyle w:val="ListParagraph"/>
        <w:rPr>
          <w:bCs/>
          <w:sz w:val="22"/>
          <w:szCs w:val="22"/>
        </w:rPr>
      </w:pPr>
    </w:p>
    <w:p w14:paraId="06B69D1D" w14:textId="77777777" w:rsidR="00F6145F" w:rsidRPr="000C572A" w:rsidRDefault="00F6145F" w:rsidP="00F6145F">
      <w:pPr>
        <w:rPr>
          <w:sz w:val="22"/>
          <w:szCs w:val="22"/>
        </w:rPr>
      </w:pPr>
      <w:r w:rsidRPr="000C572A">
        <w:rPr>
          <w:noProof/>
          <w:sz w:val="22"/>
          <w:szCs w:val="22"/>
        </w:rPr>
        <mc:AlternateContent>
          <mc:Choice Requires="wps">
            <w:drawing>
              <wp:anchor distT="0" distB="0" distL="114300" distR="114300" simplePos="0" relativeHeight="251668480" behindDoc="0" locked="0" layoutInCell="1" allowOverlap="1" wp14:anchorId="26B61DC8" wp14:editId="33A136A2">
                <wp:simplePos x="0" y="0"/>
                <wp:positionH relativeFrom="column">
                  <wp:posOffset>0</wp:posOffset>
                </wp:positionH>
                <wp:positionV relativeFrom="paragraph">
                  <wp:posOffset>-635</wp:posOffset>
                </wp:positionV>
                <wp:extent cx="6276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769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48DFCB47"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49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" strokecolor="windowText" strokeweight="1.5pt">
                <v:stroke joinstyle="miter"/>
              </v:line>
            </w:pict>
          </mc:Fallback>
        </mc:AlternateContent>
      </w:r>
    </w:p>
    <w:p w14:paraId="661E8D85" w14:textId="3D0B57ED" w:rsidR="00FA1662" w:rsidRPr="000C572A" w:rsidRDefault="00F6145F" w:rsidP="00F6145F">
      <w:pPr>
        <w:jc w:val="center"/>
        <w:rPr>
          <w:b/>
          <w:bCs/>
          <w:sz w:val="22"/>
          <w:szCs w:val="22"/>
          <w:u w:val="single"/>
        </w:rPr>
      </w:pPr>
      <w:r w:rsidRPr="000C572A">
        <w:rPr>
          <w:b/>
          <w:bCs/>
          <w:sz w:val="22"/>
          <w:szCs w:val="22"/>
          <w:u w:val="single"/>
        </w:rPr>
        <w:t>EMPLOYMENT PAY AND BENEFITS INFORMATION</w:t>
      </w:r>
    </w:p>
    <w:p w14:paraId="14BC3C0D" w14:textId="77777777" w:rsidR="00883CA8" w:rsidRPr="000C572A" w:rsidRDefault="00883CA8" w:rsidP="00FA1662">
      <w:pPr>
        <w:rPr>
          <w:b/>
          <w:bCs/>
          <w:sz w:val="22"/>
          <w:szCs w:val="22"/>
          <w:u w:val="single"/>
        </w:rPr>
      </w:pPr>
    </w:p>
    <w:p w14:paraId="77FE01EA" w14:textId="62419FD0" w:rsidR="00291867" w:rsidRPr="000C572A" w:rsidRDefault="00CB6FDB" w:rsidP="00291867">
      <w:pPr>
        <w:pStyle w:val="ListParagraph"/>
        <w:numPr>
          <w:ilvl w:val="0"/>
          <w:numId w:val="2"/>
        </w:numPr>
        <w:rPr>
          <w:sz w:val="22"/>
          <w:szCs w:val="22"/>
        </w:rPr>
      </w:pPr>
      <w:r w:rsidRPr="000C572A">
        <w:rPr>
          <w:sz w:val="22"/>
          <w:szCs w:val="22"/>
        </w:rPr>
        <w:t>Full</w:t>
      </w:r>
      <w:r w:rsidR="00613D0F" w:rsidRPr="000C572A">
        <w:rPr>
          <w:sz w:val="22"/>
          <w:szCs w:val="22"/>
        </w:rPr>
        <w:t xml:space="preserve">-Time </w:t>
      </w:r>
      <w:r w:rsidR="000F7192" w:rsidRPr="000C572A">
        <w:rPr>
          <w:sz w:val="22"/>
          <w:szCs w:val="22"/>
        </w:rPr>
        <w:t>faculty</w:t>
      </w:r>
      <w:r w:rsidRPr="000C572A">
        <w:rPr>
          <w:sz w:val="22"/>
          <w:szCs w:val="22"/>
        </w:rPr>
        <w:t xml:space="preserve"> </w:t>
      </w:r>
      <w:r w:rsidR="00613D0F" w:rsidRPr="000C572A">
        <w:rPr>
          <w:sz w:val="22"/>
          <w:szCs w:val="22"/>
        </w:rPr>
        <w:t>po</w:t>
      </w:r>
      <w:r w:rsidR="00291867" w:rsidRPr="000C572A">
        <w:rPr>
          <w:sz w:val="22"/>
          <w:szCs w:val="22"/>
        </w:rPr>
        <w:t>sition.</w:t>
      </w:r>
    </w:p>
    <w:p w14:paraId="79E108FC" w14:textId="6065FCAA" w:rsidR="000F7192" w:rsidRPr="000C572A" w:rsidRDefault="00CB6FDB" w:rsidP="000F7192">
      <w:pPr>
        <w:pStyle w:val="ListParagraph"/>
        <w:numPr>
          <w:ilvl w:val="0"/>
          <w:numId w:val="2"/>
        </w:numPr>
        <w:rPr>
          <w:sz w:val="22"/>
          <w:szCs w:val="22"/>
        </w:rPr>
      </w:pPr>
      <w:r w:rsidRPr="000C572A">
        <w:rPr>
          <w:sz w:val="22"/>
          <w:szCs w:val="22"/>
        </w:rPr>
        <w:t xml:space="preserve">Anticipated </w:t>
      </w:r>
      <w:r w:rsidRPr="000C572A">
        <w:rPr>
          <w:sz w:val="22"/>
          <w:szCs w:val="22"/>
          <w:u w:val="single"/>
        </w:rPr>
        <w:t>s</w:t>
      </w:r>
      <w:r w:rsidR="00291867" w:rsidRPr="000C572A">
        <w:rPr>
          <w:sz w:val="22"/>
          <w:szCs w:val="22"/>
          <w:u w:val="single"/>
        </w:rPr>
        <w:t>tarting</w:t>
      </w:r>
      <w:r w:rsidR="0008216A" w:rsidRPr="000C572A">
        <w:rPr>
          <w:sz w:val="22"/>
          <w:szCs w:val="22"/>
          <w:u w:val="single"/>
        </w:rPr>
        <w:t xml:space="preserve"> </w:t>
      </w:r>
      <w:r w:rsidR="00291867" w:rsidRPr="000C572A">
        <w:rPr>
          <w:sz w:val="22"/>
          <w:szCs w:val="22"/>
        </w:rPr>
        <w:t xml:space="preserve">salary: </w:t>
      </w:r>
      <w:r w:rsidR="006E3128" w:rsidRPr="006E3128">
        <w:rPr>
          <w:b/>
          <w:bCs/>
          <w:sz w:val="22"/>
          <w:szCs w:val="22"/>
        </w:rPr>
        <w:t xml:space="preserve">$74,313.00 - $105,826.00 </w:t>
      </w:r>
      <w:r w:rsidR="00AA5205" w:rsidRPr="000C572A">
        <w:rPr>
          <w:b/>
          <w:bCs/>
          <w:sz w:val="22"/>
          <w:szCs w:val="22"/>
        </w:rPr>
        <w:t>(DOE)</w:t>
      </w:r>
    </w:p>
    <w:p w14:paraId="4ECB1D09" w14:textId="77777777" w:rsidR="000F7192" w:rsidRPr="000C572A" w:rsidRDefault="000F7192" w:rsidP="000F7192">
      <w:pPr>
        <w:ind w:left="360"/>
        <w:jc w:val="center"/>
        <w:rPr>
          <w:b/>
          <w:bCs/>
          <w:sz w:val="22"/>
          <w:szCs w:val="22"/>
        </w:rPr>
      </w:pPr>
    </w:p>
    <w:p w14:paraId="00B9A3D2" w14:textId="77777777" w:rsidR="000F7192" w:rsidRPr="000C572A" w:rsidRDefault="000F7192" w:rsidP="000F7192">
      <w:pPr>
        <w:ind w:left="360"/>
        <w:jc w:val="center"/>
        <w:rPr>
          <w:b/>
          <w:bCs/>
          <w:sz w:val="22"/>
          <w:szCs w:val="22"/>
        </w:rPr>
      </w:pPr>
    </w:p>
    <w:p w14:paraId="451E0FFB" w14:textId="6125C313" w:rsidR="00B90E91" w:rsidRPr="000C572A" w:rsidRDefault="00B90E91" w:rsidP="000F7192">
      <w:pPr>
        <w:ind w:left="360"/>
        <w:jc w:val="center"/>
        <w:rPr>
          <w:b/>
          <w:bCs/>
          <w:sz w:val="22"/>
          <w:szCs w:val="22"/>
        </w:rPr>
      </w:pPr>
      <w:r w:rsidRPr="000C572A">
        <w:rPr>
          <w:b/>
          <w:bCs/>
          <w:sz w:val="22"/>
          <w:szCs w:val="22"/>
        </w:rPr>
        <w:t>Pay/Salary Range PCFA Salary Guidance</w:t>
      </w:r>
    </w:p>
    <w:p w14:paraId="2D57F08B" w14:textId="77777777" w:rsidR="00B90E91" w:rsidRPr="000C572A" w:rsidRDefault="00B90E91" w:rsidP="00B90E91">
      <w:pPr>
        <w:pStyle w:val="ListParagraph"/>
        <w:jc w:val="center"/>
        <w:rPr>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5" w:type="dxa"/>
          <w:right w:w="75" w:type="dxa"/>
        </w:tblCellMar>
        <w:tblLook w:val="04A0" w:firstRow="1" w:lastRow="0" w:firstColumn="1" w:lastColumn="0" w:noHBand="0" w:noVBand="1"/>
      </w:tblPr>
      <w:tblGrid>
        <w:gridCol w:w="746"/>
        <w:gridCol w:w="905"/>
        <w:gridCol w:w="905"/>
        <w:gridCol w:w="905"/>
        <w:gridCol w:w="905"/>
        <w:gridCol w:w="905"/>
        <w:gridCol w:w="905"/>
        <w:gridCol w:w="905"/>
        <w:gridCol w:w="905"/>
        <w:gridCol w:w="905"/>
        <w:gridCol w:w="1035"/>
      </w:tblGrid>
      <w:tr w:rsidR="006E3128" w:rsidRPr="006E3128" w14:paraId="6A1C6D7F" w14:textId="468C7004" w:rsidTr="00585E9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3772317F" w14:textId="77777777" w:rsidR="00585E90" w:rsidRPr="006E3128" w:rsidRDefault="00585E90" w:rsidP="00E46B72">
            <w:pPr>
              <w:spacing w:line="256" w:lineRule="auto"/>
              <w:jc w:val="center"/>
              <w:rPr>
                <w:b/>
                <w:bCs/>
                <w:sz w:val="18"/>
                <w:szCs w:val="18"/>
              </w:rPr>
            </w:pPr>
            <w:r w:rsidRPr="006E3128">
              <w:rPr>
                <w:b/>
                <w:bCs/>
                <w:sz w:val="18"/>
                <w:szCs w:val="18"/>
              </w:rPr>
              <w:t>STEP</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32E19CC5" w14:textId="77777777" w:rsidR="00585E90" w:rsidRPr="006E3128" w:rsidRDefault="00585E90" w:rsidP="00E46B72">
            <w:pPr>
              <w:spacing w:line="256" w:lineRule="auto"/>
              <w:jc w:val="center"/>
              <w:rPr>
                <w:b/>
                <w:bCs/>
                <w:sz w:val="18"/>
                <w:szCs w:val="18"/>
              </w:rPr>
            </w:pPr>
            <w:r w:rsidRPr="006E3128">
              <w:rPr>
                <w:b/>
                <w:bCs/>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1447FDEC" w14:textId="77777777" w:rsidR="00585E90" w:rsidRPr="006E3128" w:rsidRDefault="00585E90" w:rsidP="00E46B72">
            <w:pPr>
              <w:spacing w:line="256" w:lineRule="auto"/>
              <w:jc w:val="center"/>
              <w:rPr>
                <w:b/>
                <w:bCs/>
                <w:sz w:val="18"/>
                <w:szCs w:val="18"/>
              </w:rPr>
            </w:pPr>
            <w:r w:rsidRPr="006E3128">
              <w:rPr>
                <w:b/>
                <w:bCs/>
                <w:sz w:val="18"/>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28E4FDBC" w14:textId="77777777" w:rsidR="00585E90" w:rsidRPr="006E3128" w:rsidRDefault="00585E90" w:rsidP="00E46B72">
            <w:pPr>
              <w:spacing w:line="256" w:lineRule="auto"/>
              <w:jc w:val="center"/>
              <w:rPr>
                <w:b/>
                <w:bCs/>
                <w:sz w:val="18"/>
                <w:szCs w:val="18"/>
              </w:rPr>
            </w:pPr>
            <w:r w:rsidRPr="006E3128">
              <w:rPr>
                <w:b/>
                <w:bCs/>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73E6D535" w14:textId="77777777" w:rsidR="00585E90" w:rsidRPr="006E3128" w:rsidRDefault="00585E90" w:rsidP="00E46B72">
            <w:pPr>
              <w:spacing w:line="256" w:lineRule="auto"/>
              <w:jc w:val="center"/>
              <w:rPr>
                <w:b/>
                <w:bCs/>
                <w:sz w:val="18"/>
                <w:szCs w:val="18"/>
              </w:rPr>
            </w:pPr>
            <w:r w:rsidRPr="006E3128">
              <w:rPr>
                <w:b/>
                <w:bCs/>
                <w:sz w:val="18"/>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798E5021" w14:textId="77777777" w:rsidR="00585E90" w:rsidRPr="006E3128" w:rsidRDefault="00585E90" w:rsidP="00E46B72">
            <w:pPr>
              <w:spacing w:line="256" w:lineRule="auto"/>
              <w:jc w:val="center"/>
              <w:rPr>
                <w:b/>
                <w:bCs/>
                <w:sz w:val="18"/>
                <w:szCs w:val="18"/>
              </w:rPr>
            </w:pPr>
            <w:r w:rsidRPr="006E3128">
              <w:rPr>
                <w:b/>
                <w:bCs/>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63A5082F" w14:textId="77777777" w:rsidR="00585E90" w:rsidRPr="006E3128" w:rsidRDefault="00585E90" w:rsidP="00E46B72">
            <w:pPr>
              <w:spacing w:line="256" w:lineRule="auto"/>
              <w:jc w:val="center"/>
              <w:rPr>
                <w:b/>
                <w:bCs/>
                <w:sz w:val="18"/>
                <w:szCs w:val="18"/>
              </w:rPr>
            </w:pPr>
            <w:r w:rsidRPr="006E3128">
              <w:rPr>
                <w:b/>
                <w:bCs/>
                <w:sz w:val="18"/>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4D37D933" w14:textId="77777777" w:rsidR="00585E90" w:rsidRPr="006E3128" w:rsidRDefault="00585E90" w:rsidP="00E46B72">
            <w:pPr>
              <w:spacing w:line="256" w:lineRule="auto"/>
              <w:jc w:val="center"/>
              <w:rPr>
                <w:b/>
                <w:bCs/>
                <w:sz w:val="18"/>
                <w:szCs w:val="18"/>
              </w:rPr>
            </w:pPr>
            <w:r w:rsidRPr="006E3128">
              <w:rPr>
                <w:b/>
                <w:bCs/>
                <w:sz w:val="18"/>
                <w:szCs w:val="18"/>
              </w:rPr>
              <w:t>G</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72946978" w14:textId="77777777" w:rsidR="00585E90" w:rsidRPr="006E3128" w:rsidRDefault="00585E90" w:rsidP="00E46B72">
            <w:pPr>
              <w:spacing w:line="256" w:lineRule="auto"/>
              <w:jc w:val="center"/>
              <w:rPr>
                <w:b/>
                <w:bCs/>
                <w:sz w:val="18"/>
                <w:szCs w:val="18"/>
              </w:rPr>
            </w:pPr>
            <w:r w:rsidRPr="006E3128">
              <w:rPr>
                <w:b/>
                <w:bCs/>
                <w:sz w:val="18"/>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60" w:type="dxa"/>
              <w:left w:w="60" w:type="dxa"/>
              <w:bottom w:w="60" w:type="dxa"/>
              <w:right w:w="60" w:type="dxa"/>
            </w:tcMar>
            <w:vAlign w:val="center"/>
            <w:hideMark/>
          </w:tcPr>
          <w:p w14:paraId="429F08AB" w14:textId="77777777" w:rsidR="00585E90" w:rsidRPr="006E3128" w:rsidRDefault="00585E90" w:rsidP="00E46B72">
            <w:pPr>
              <w:spacing w:line="256" w:lineRule="auto"/>
              <w:jc w:val="center"/>
              <w:rPr>
                <w:b/>
                <w:bCs/>
                <w:sz w:val="18"/>
                <w:szCs w:val="18"/>
              </w:rPr>
            </w:pPr>
            <w:r w:rsidRPr="006E3128">
              <w:rPr>
                <w:b/>
                <w:bCs/>
                <w:sz w:val="18"/>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B2185B" w14:textId="7E392280" w:rsidR="00585E90" w:rsidRPr="006E3128" w:rsidRDefault="00585E90" w:rsidP="00E46B72">
            <w:pPr>
              <w:spacing w:line="256" w:lineRule="auto"/>
              <w:jc w:val="center"/>
              <w:rPr>
                <w:b/>
                <w:bCs/>
                <w:sz w:val="18"/>
                <w:szCs w:val="18"/>
              </w:rPr>
            </w:pPr>
            <w:r w:rsidRPr="006E3128">
              <w:rPr>
                <w:b/>
                <w:bCs/>
                <w:sz w:val="18"/>
                <w:szCs w:val="18"/>
              </w:rPr>
              <w:t>J</w:t>
            </w:r>
          </w:p>
        </w:tc>
      </w:tr>
      <w:tr w:rsidR="00585E90" w:rsidRPr="006E3128" w14:paraId="291048C4" w14:textId="0F5D18CE" w:rsidTr="00585E9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5FA1981F" w14:textId="77777777" w:rsidR="00585E90" w:rsidRPr="006E3128" w:rsidRDefault="00585E90" w:rsidP="00E46B72">
            <w:pPr>
              <w:spacing w:line="256" w:lineRule="auto"/>
              <w:jc w:val="center"/>
              <w:rPr>
                <w:b/>
                <w:bCs/>
                <w:sz w:val="18"/>
                <w:szCs w:val="18"/>
              </w:rPr>
            </w:pPr>
            <w:r w:rsidRPr="006E3128">
              <w:rPr>
                <w:b/>
                <w:bCs/>
                <w:sz w:val="18"/>
                <w:szCs w:val="18"/>
              </w:rPr>
              <w:t>Annual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5555C82F" w14:textId="26108EAD" w:rsidR="00585E90" w:rsidRPr="006E3128" w:rsidRDefault="006E3128" w:rsidP="00E46B72">
            <w:pPr>
              <w:spacing w:line="256" w:lineRule="auto"/>
              <w:jc w:val="center"/>
              <w:rPr>
                <w:sz w:val="18"/>
                <w:szCs w:val="18"/>
              </w:rPr>
            </w:pPr>
            <w:r w:rsidRPr="006E3128">
              <w:rPr>
                <w:sz w:val="18"/>
                <w:szCs w:val="18"/>
              </w:rPr>
              <w:t>74,313</w:t>
            </w:r>
            <w:r w:rsidR="00585E90" w:rsidRPr="006E3128">
              <w:rPr>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56ED94A1" w14:textId="4171CFC7" w:rsidR="00585E90" w:rsidRPr="006E3128" w:rsidRDefault="006E3128" w:rsidP="00E46B72">
            <w:pPr>
              <w:jc w:val="center"/>
              <w:rPr>
                <w:color w:val="000000"/>
                <w:sz w:val="18"/>
                <w:szCs w:val="18"/>
              </w:rPr>
            </w:pPr>
            <w:r w:rsidRPr="006E3128">
              <w:rPr>
                <w:color w:val="000000"/>
                <w:sz w:val="18"/>
                <w:szCs w:val="18"/>
              </w:rPr>
              <w:t>77,313</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736BD15B" w14:textId="5FD48CA7" w:rsidR="00585E90" w:rsidRPr="006E3128" w:rsidRDefault="006E3128" w:rsidP="00E46B72">
            <w:pPr>
              <w:jc w:val="center"/>
              <w:rPr>
                <w:color w:val="000000"/>
                <w:sz w:val="18"/>
                <w:szCs w:val="18"/>
              </w:rPr>
            </w:pPr>
            <w:r w:rsidRPr="006E3128">
              <w:rPr>
                <w:color w:val="000000"/>
                <w:sz w:val="18"/>
                <w:szCs w:val="18"/>
              </w:rPr>
              <w:t>80,482</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A4B8D58" w14:textId="03170B13" w:rsidR="00585E90" w:rsidRPr="006E3128" w:rsidRDefault="006E3128" w:rsidP="00E46B72">
            <w:pPr>
              <w:jc w:val="center"/>
              <w:rPr>
                <w:color w:val="000000"/>
                <w:sz w:val="18"/>
                <w:szCs w:val="18"/>
              </w:rPr>
            </w:pPr>
            <w:r w:rsidRPr="006E3128">
              <w:rPr>
                <w:color w:val="000000"/>
                <w:sz w:val="18"/>
                <w:szCs w:val="18"/>
              </w:rPr>
              <w:t>83,650</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F7A110F" w14:textId="2D6EAF1C" w:rsidR="00585E90" w:rsidRPr="006E3128" w:rsidRDefault="006E3128" w:rsidP="00E46B72">
            <w:pPr>
              <w:jc w:val="center"/>
              <w:rPr>
                <w:color w:val="000000"/>
                <w:sz w:val="18"/>
                <w:szCs w:val="18"/>
              </w:rPr>
            </w:pPr>
            <w:r w:rsidRPr="006E3128">
              <w:rPr>
                <w:color w:val="000000"/>
                <w:sz w:val="18"/>
                <w:szCs w:val="18"/>
              </w:rPr>
              <w:t>86,818</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58ED26BE" w14:textId="4120033E" w:rsidR="00585E90" w:rsidRPr="006E3128" w:rsidRDefault="006E3128" w:rsidP="00E46B72">
            <w:pPr>
              <w:jc w:val="center"/>
              <w:rPr>
                <w:color w:val="000000"/>
                <w:sz w:val="18"/>
                <w:szCs w:val="18"/>
              </w:rPr>
            </w:pPr>
            <w:r w:rsidRPr="006E3128">
              <w:rPr>
                <w:color w:val="000000"/>
                <w:sz w:val="18"/>
                <w:szCs w:val="18"/>
              </w:rPr>
              <w:t>89,986</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1CF42D01" w14:textId="06F6D942" w:rsidR="00585E90" w:rsidRPr="006E3128" w:rsidRDefault="006E3128" w:rsidP="00E46B72">
            <w:pPr>
              <w:jc w:val="center"/>
              <w:rPr>
                <w:color w:val="000000"/>
                <w:sz w:val="18"/>
                <w:szCs w:val="18"/>
              </w:rPr>
            </w:pPr>
            <w:r w:rsidRPr="006E3128">
              <w:rPr>
                <w:color w:val="000000"/>
                <w:sz w:val="18"/>
                <w:szCs w:val="18"/>
              </w:rPr>
              <w:t>93,154</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5E6F3B01" w14:textId="4D707179" w:rsidR="00585E90" w:rsidRPr="006E3128" w:rsidRDefault="006E3128" w:rsidP="00E46B72">
            <w:pPr>
              <w:jc w:val="center"/>
              <w:rPr>
                <w:color w:val="000000"/>
                <w:sz w:val="18"/>
                <w:szCs w:val="18"/>
              </w:rPr>
            </w:pPr>
            <w:r w:rsidRPr="006E3128">
              <w:rPr>
                <w:color w:val="000000"/>
                <w:sz w:val="18"/>
                <w:szCs w:val="18"/>
              </w:rPr>
              <w:t>96,323</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6C3785AE" w14:textId="61C2545C" w:rsidR="00585E90" w:rsidRPr="006E3128" w:rsidRDefault="006E3128" w:rsidP="00E46B72">
            <w:pPr>
              <w:jc w:val="center"/>
              <w:rPr>
                <w:color w:val="000000"/>
                <w:sz w:val="18"/>
                <w:szCs w:val="18"/>
              </w:rPr>
            </w:pPr>
            <w:r w:rsidRPr="006E3128">
              <w:rPr>
                <w:color w:val="000000"/>
                <w:sz w:val="18"/>
                <w:szCs w:val="18"/>
              </w:rPr>
              <w:t>99,491</w:t>
            </w:r>
            <w:r w:rsidR="00585E90" w:rsidRPr="006E3128">
              <w:rPr>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tcPr>
          <w:p w14:paraId="018D3DBA" w14:textId="6B41CFCF" w:rsidR="00585E90" w:rsidRPr="006E3128" w:rsidRDefault="006E3128" w:rsidP="00E46B72">
            <w:pPr>
              <w:jc w:val="center"/>
              <w:rPr>
                <w:color w:val="000000"/>
                <w:sz w:val="18"/>
                <w:szCs w:val="18"/>
              </w:rPr>
            </w:pPr>
            <w:r w:rsidRPr="006E3128">
              <w:rPr>
                <w:color w:val="000000"/>
                <w:sz w:val="18"/>
                <w:szCs w:val="18"/>
              </w:rPr>
              <w:t>102,661</w:t>
            </w:r>
            <w:r w:rsidR="00585E90" w:rsidRPr="006E3128">
              <w:rPr>
                <w:color w:val="000000"/>
                <w:sz w:val="18"/>
                <w:szCs w:val="18"/>
              </w:rPr>
              <w:t>.00</w:t>
            </w:r>
          </w:p>
        </w:tc>
      </w:tr>
    </w:tbl>
    <w:p w14:paraId="51BEE013" w14:textId="77777777" w:rsidR="00B90E91" w:rsidRPr="000C572A" w:rsidRDefault="00B90E91" w:rsidP="00B90E91">
      <w:pPr>
        <w:pStyle w:val="ListParagraph"/>
        <w:jc w:val="center"/>
        <w:rPr>
          <w:i/>
          <w:iCs/>
          <w:sz w:val="22"/>
          <w:szCs w:val="22"/>
        </w:rPr>
      </w:pPr>
    </w:p>
    <w:p w14:paraId="22A72207" w14:textId="77777777" w:rsidR="00B90E91" w:rsidRPr="000C572A" w:rsidRDefault="00B90E91" w:rsidP="00B90E91">
      <w:pPr>
        <w:pStyle w:val="ListParagraph"/>
        <w:rPr>
          <w:b/>
          <w:bCs/>
          <w:sz w:val="22"/>
          <w:szCs w:val="22"/>
        </w:rPr>
      </w:pPr>
    </w:p>
    <w:p w14:paraId="00D13A51" w14:textId="77777777" w:rsidR="00B90E91" w:rsidRPr="00397744" w:rsidRDefault="00B90E91" w:rsidP="00397744">
      <w:pPr>
        <w:rPr>
          <w:b/>
          <w:bCs/>
          <w:sz w:val="22"/>
          <w:szCs w:val="22"/>
          <w:u w:val="single"/>
        </w:rPr>
      </w:pPr>
      <w:r w:rsidRPr="00397744">
        <w:rPr>
          <w:b/>
          <w:bCs/>
          <w:sz w:val="22"/>
          <w:szCs w:val="22"/>
          <w:u w:val="single"/>
        </w:rPr>
        <w:t>Full Time Employee Benefits:</w:t>
      </w:r>
    </w:p>
    <w:p w14:paraId="1E6A7F75" w14:textId="11DF0F43" w:rsidR="008B1A58" w:rsidRPr="000C572A" w:rsidRDefault="008B1A58" w:rsidP="008B1A58">
      <w:pPr>
        <w:pStyle w:val="ListParagraph"/>
        <w:numPr>
          <w:ilvl w:val="0"/>
          <w:numId w:val="2"/>
        </w:numPr>
        <w:rPr>
          <w:sz w:val="22"/>
          <w:szCs w:val="22"/>
        </w:rPr>
      </w:pPr>
      <w:r w:rsidRPr="000C572A">
        <w:rPr>
          <w:sz w:val="22"/>
          <w:szCs w:val="22"/>
        </w:rPr>
        <w:t>Excellent benefits: including medical, dental, life, and long-term disability insurance;</w:t>
      </w:r>
      <w:r w:rsidR="00781FC7">
        <w:rPr>
          <w:sz w:val="22"/>
          <w:szCs w:val="22"/>
        </w:rPr>
        <w:t xml:space="preserve"> </w:t>
      </w:r>
      <w:bookmarkStart w:id="2" w:name="_Hlk169167188"/>
      <w:r w:rsidR="00781FC7">
        <w:rPr>
          <w:sz w:val="22"/>
          <w:szCs w:val="22"/>
        </w:rPr>
        <w:t>as of July 1, 202</w:t>
      </w:r>
      <w:r w:rsidR="006E3128">
        <w:rPr>
          <w:sz w:val="22"/>
          <w:szCs w:val="22"/>
        </w:rPr>
        <w:t>5</w:t>
      </w:r>
      <w:r w:rsidR="00781FC7">
        <w:rPr>
          <w:sz w:val="22"/>
          <w:szCs w:val="22"/>
        </w:rPr>
        <w:t>,</w:t>
      </w:r>
      <w:r w:rsidRPr="000C572A">
        <w:rPr>
          <w:sz w:val="22"/>
          <w:szCs w:val="22"/>
        </w:rPr>
        <w:t xml:space="preserve"> </w:t>
      </w:r>
      <w:bookmarkEnd w:id="2"/>
      <w:r w:rsidRPr="000C572A">
        <w:rPr>
          <w:sz w:val="22"/>
          <w:szCs w:val="22"/>
        </w:rPr>
        <w:t>Peninsula College contributes $1,</w:t>
      </w:r>
      <w:r w:rsidR="006E3128">
        <w:rPr>
          <w:sz w:val="22"/>
          <w:szCs w:val="22"/>
        </w:rPr>
        <w:t>333</w:t>
      </w:r>
      <w:r w:rsidRPr="000C572A">
        <w:rPr>
          <w:sz w:val="22"/>
          <w:szCs w:val="22"/>
        </w:rPr>
        <w:t xml:space="preserve"> per month to the cost of the Washington State employee insurance programs. </w:t>
      </w:r>
    </w:p>
    <w:p w14:paraId="76A87C33" w14:textId="77777777" w:rsidR="008B1A58" w:rsidRPr="000C572A" w:rsidRDefault="008B1A58" w:rsidP="008B1A58">
      <w:pPr>
        <w:pStyle w:val="ListParagraph"/>
        <w:numPr>
          <w:ilvl w:val="0"/>
          <w:numId w:val="2"/>
        </w:numPr>
        <w:rPr>
          <w:sz w:val="22"/>
          <w:szCs w:val="22"/>
        </w:rPr>
      </w:pPr>
      <w:r w:rsidRPr="000C572A">
        <w:rPr>
          <w:sz w:val="22"/>
          <w:szCs w:val="22"/>
        </w:rPr>
        <w:t xml:space="preserve">Retirement plan options with employer contributions; optional credit union and tax-deferred annuity programs.  </w:t>
      </w:r>
    </w:p>
    <w:p w14:paraId="47BA627D" w14:textId="77777777" w:rsidR="006E3128" w:rsidRDefault="003C735B" w:rsidP="006E3128">
      <w:pPr>
        <w:pStyle w:val="ListParagraph"/>
        <w:numPr>
          <w:ilvl w:val="0"/>
          <w:numId w:val="2"/>
        </w:numPr>
        <w:rPr>
          <w:sz w:val="22"/>
          <w:szCs w:val="22"/>
        </w:rPr>
      </w:pPr>
      <w:r w:rsidRPr="000C572A">
        <w:rPr>
          <w:sz w:val="22"/>
          <w:szCs w:val="22"/>
        </w:rPr>
        <w:t xml:space="preserve">Peninsula College is a qualified employer for the </w:t>
      </w:r>
      <w:hyperlink r:id="rId10" w:history="1">
        <w:r w:rsidRPr="000C572A">
          <w:rPr>
            <w:rStyle w:val="Hyperlink"/>
            <w:sz w:val="22"/>
            <w:szCs w:val="22"/>
          </w:rPr>
          <w:t>Public Service Loan Forgiveness</w:t>
        </w:r>
      </w:hyperlink>
      <w:r w:rsidRPr="000C572A">
        <w:rPr>
          <w:sz w:val="22"/>
          <w:szCs w:val="22"/>
        </w:rPr>
        <w:t xml:space="preserve"> program. If you work for the College full time, have had Direct Loans and are on an eligible repayment plan, you are eligible to apply. </w:t>
      </w:r>
    </w:p>
    <w:p w14:paraId="38B1A26B" w14:textId="7643050C" w:rsidR="008B1A58" w:rsidRPr="006E3128" w:rsidRDefault="008B1A58" w:rsidP="006E3128">
      <w:pPr>
        <w:pStyle w:val="ListParagraph"/>
        <w:numPr>
          <w:ilvl w:val="0"/>
          <w:numId w:val="2"/>
        </w:numPr>
        <w:rPr>
          <w:sz w:val="22"/>
          <w:szCs w:val="22"/>
        </w:rPr>
      </w:pPr>
      <w:r w:rsidRPr="006E3128">
        <w:rPr>
          <w:sz w:val="22"/>
          <w:szCs w:val="22"/>
        </w:rPr>
        <w:t>Sick leave accrual is 8 hours per month</w:t>
      </w:r>
      <w:r w:rsidR="006E3128">
        <w:rPr>
          <w:sz w:val="22"/>
          <w:szCs w:val="22"/>
        </w:rPr>
        <w:t xml:space="preserve"> </w:t>
      </w:r>
      <w:r w:rsidR="006E3128" w:rsidRPr="006E3128">
        <w:rPr>
          <w:sz w:val="22"/>
          <w:szCs w:val="22"/>
        </w:rPr>
        <w:t>* Full-time equivalent</w:t>
      </w:r>
      <w:r w:rsidR="006E3128">
        <w:rPr>
          <w:sz w:val="22"/>
          <w:szCs w:val="22"/>
        </w:rPr>
        <w:t>.</w:t>
      </w:r>
    </w:p>
    <w:p w14:paraId="726024E3" w14:textId="2D8EBC0E" w:rsidR="008B1A58" w:rsidRPr="000C572A" w:rsidRDefault="008B1A58" w:rsidP="003C735B">
      <w:pPr>
        <w:pStyle w:val="ListParagraph"/>
        <w:rPr>
          <w:sz w:val="22"/>
          <w:szCs w:val="22"/>
        </w:rPr>
      </w:pPr>
    </w:p>
    <w:p w14:paraId="5E381021" w14:textId="77777777" w:rsidR="004537F6" w:rsidRPr="000C572A" w:rsidRDefault="004537F6" w:rsidP="004537F6">
      <w:pPr>
        <w:pStyle w:val="ListParagraph"/>
        <w:rPr>
          <w:sz w:val="22"/>
          <w:szCs w:val="22"/>
        </w:rPr>
      </w:pPr>
    </w:p>
    <w:p w14:paraId="05BD01D3" w14:textId="77777777" w:rsidR="00DE1F36" w:rsidRPr="000C572A" w:rsidRDefault="00DE1F36" w:rsidP="00FA1662">
      <w:pPr>
        <w:rPr>
          <w:b/>
          <w:bCs/>
          <w:sz w:val="22"/>
          <w:szCs w:val="22"/>
          <w:u w:val="single"/>
        </w:rPr>
      </w:pPr>
    </w:p>
    <w:p w14:paraId="32076A4B" w14:textId="74F568A9" w:rsidR="00FA1662" w:rsidRPr="000C572A" w:rsidRDefault="00FA1662" w:rsidP="00FA1662">
      <w:pPr>
        <w:rPr>
          <w:b/>
          <w:bCs/>
          <w:sz w:val="22"/>
          <w:szCs w:val="22"/>
          <w:u w:val="single"/>
        </w:rPr>
      </w:pPr>
      <w:r w:rsidRPr="000C572A">
        <w:rPr>
          <w:b/>
          <w:bCs/>
          <w:sz w:val="22"/>
          <w:szCs w:val="22"/>
          <w:u w:val="single"/>
        </w:rPr>
        <w:t xml:space="preserve">Application </w:t>
      </w:r>
      <w:r w:rsidR="00DE1F36" w:rsidRPr="000C572A">
        <w:rPr>
          <w:b/>
          <w:bCs/>
          <w:sz w:val="22"/>
          <w:szCs w:val="22"/>
          <w:u w:val="single"/>
        </w:rPr>
        <w:t xml:space="preserve">Submission </w:t>
      </w:r>
      <w:r w:rsidRPr="000C572A">
        <w:rPr>
          <w:b/>
          <w:bCs/>
          <w:sz w:val="22"/>
          <w:szCs w:val="22"/>
          <w:u w:val="single"/>
        </w:rPr>
        <w:t>Procedure</w:t>
      </w:r>
      <w:r w:rsidR="007838C5" w:rsidRPr="000C572A">
        <w:rPr>
          <w:b/>
          <w:bCs/>
          <w:sz w:val="22"/>
          <w:szCs w:val="22"/>
          <w:u w:val="single"/>
        </w:rPr>
        <w:t>:</w:t>
      </w:r>
    </w:p>
    <w:p w14:paraId="2E53E2E1" w14:textId="77777777" w:rsidR="00632529" w:rsidRPr="000C572A" w:rsidRDefault="00632529" w:rsidP="00632529">
      <w:pPr>
        <w:rPr>
          <w:sz w:val="22"/>
          <w:szCs w:val="22"/>
        </w:rPr>
      </w:pPr>
      <w:r w:rsidRPr="000C572A">
        <w:rPr>
          <w:sz w:val="22"/>
          <w:szCs w:val="22"/>
        </w:rPr>
        <w:t>A complete application file will include:</w:t>
      </w:r>
    </w:p>
    <w:p w14:paraId="5522611D" w14:textId="77777777" w:rsidR="003C735B" w:rsidRPr="000C572A" w:rsidRDefault="003C735B" w:rsidP="003C735B">
      <w:pPr>
        <w:numPr>
          <w:ilvl w:val="0"/>
          <w:numId w:val="1"/>
        </w:numPr>
        <w:rPr>
          <w:sz w:val="22"/>
          <w:szCs w:val="22"/>
        </w:rPr>
      </w:pPr>
      <w:r w:rsidRPr="000C572A">
        <w:rPr>
          <w:sz w:val="22"/>
          <w:szCs w:val="22"/>
        </w:rPr>
        <w:t>a college employment application,</w:t>
      </w:r>
    </w:p>
    <w:p w14:paraId="22F484CE" w14:textId="77777777" w:rsidR="003C735B" w:rsidRPr="000C572A" w:rsidRDefault="003C735B" w:rsidP="003C735B">
      <w:pPr>
        <w:numPr>
          <w:ilvl w:val="0"/>
          <w:numId w:val="1"/>
        </w:numPr>
        <w:rPr>
          <w:sz w:val="22"/>
          <w:szCs w:val="22"/>
        </w:rPr>
      </w:pPr>
      <w:r w:rsidRPr="000C572A">
        <w:rPr>
          <w:sz w:val="22"/>
          <w:szCs w:val="22"/>
        </w:rPr>
        <w:t>a letter of application addressing specific qualifications of this position,</w:t>
      </w:r>
    </w:p>
    <w:p w14:paraId="1997A290" w14:textId="77777777" w:rsidR="003C735B" w:rsidRPr="000C572A" w:rsidRDefault="003C735B" w:rsidP="003C735B">
      <w:pPr>
        <w:numPr>
          <w:ilvl w:val="0"/>
          <w:numId w:val="1"/>
        </w:numPr>
        <w:rPr>
          <w:sz w:val="22"/>
          <w:szCs w:val="22"/>
        </w:rPr>
      </w:pPr>
      <w:r w:rsidRPr="000C572A">
        <w:rPr>
          <w:sz w:val="22"/>
          <w:szCs w:val="22"/>
        </w:rPr>
        <w:t xml:space="preserve">a current CV, </w:t>
      </w:r>
    </w:p>
    <w:p w14:paraId="69442BFA" w14:textId="7ADF2C91" w:rsidR="003C735B" w:rsidRPr="000C572A" w:rsidRDefault="003C735B" w:rsidP="003C735B">
      <w:pPr>
        <w:numPr>
          <w:ilvl w:val="0"/>
          <w:numId w:val="1"/>
        </w:numPr>
        <w:rPr>
          <w:sz w:val="22"/>
          <w:szCs w:val="22"/>
        </w:rPr>
      </w:pPr>
      <w:r w:rsidRPr="000C572A">
        <w:rPr>
          <w:sz w:val="22"/>
          <w:szCs w:val="22"/>
        </w:rPr>
        <w:t>a teaching philosophy, not to exceed 2 pages,</w:t>
      </w:r>
    </w:p>
    <w:p w14:paraId="77580277" w14:textId="2DE73574" w:rsidR="003C735B" w:rsidRPr="000C572A" w:rsidRDefault="003C735B" w:rsidP="003C735B">
      <w:pPr>
        <w:numPr>
          <w:ilvl w:val="0"/>
          <w:numId w:val="1"/>
        </w:numPr>
        <w:rPr>
          <w:sz w:val="22"/>
          <w:szCs w:val="22"/>
        </w:rPr>
      </w:pPr>
      <w:r w:rsidRPr="000C572A">
        <w:rPr>
          <w:sz w:val="22"/>
          <w:szCs w:val="22"/>
        </w:rPr>
        <w:t>a diversity statement, not to exceed 2 pages,</w:t>
      </w:r>
    </w:p>
    <w:p w14:paraId="0663779C" w14:textId="43189D7E" w:rsidR="003C735B" w:rsidRPr="000C572A" w:rsidRDefault="003C735B" w:rsidP="003C735B">
      <w:pPr>
        <w:numPr>
          <w:ilvl w:val="0"/>
          <w:numId w:val="1"/>
        </w:numPr>
        <w:rPr>
          <w:sz w:val="22"/>
          <w:szCs w:val="22"/>
        </w:rPr>
      </w:pPr>
      <w:r w:rsidRPr="000C572A">
        <w:rPr>
          <w:sz w:val="22"/>
          <w:szCs w:val="22"/>
        </w:rPr>
        <w:t xml:space="preserve">official transcripts, and </w:t>
      </w:r>
    </w:p>
    <w:p w14:paraId="30F05033" w14:textId="77777777" w:rsidR="003C735B" w:rsidRPr="000C572A" w:rsidRDefault="003C735B" w:rsidP="003C735B">
      <w:pPr>
        <w:numPr>
          <w:ilvl w:val="0"/>
          <w:numId w:val="1"/>
        </w:numPr>
        <w:rPr>
          <w:sz w:val="22"/>
          <w:szCs w:val="22"/>
        </w:rPr>
      </w:pPr>
      <w:r w:rsidRPr="000C572A">
        <w:rPr>
          <w:sz w:val="22"/>
          <w:szCs w:val="22"/>
        </w:rPr>
        <w:t>three current professional references qualified to assess your experience and ability to perform the duties specified. Please include references’ email addresses and telephone numbers.</w:t>
      </w:r>
    </w:p>
    <w:p w14:paraId="023AB0AE" w14:textId="77777777" w:rsidR="00CB6FDB" w:rsidRPr="000C572A" w:rsidRDefault="00CB6FDB" w:rsidP="00CB6FDB">
      <w:pPr>
        <w:pStyle w:val="ListParagraph"/>
        <w:rPr>
          <w:sz w:val="22"/>
          <w:szCs w:val="22"/>
        </w:rPr>
      </w:pPr>
    </w:p>
    <w:p w14:paraId="3D50D723" w14:textId="0EFFB11F" w:rsidR="00CB6FDB" w:rsidRPr="000C572A" w:rsidRDefault="00CB6FDB" w:rsidP="008109E9">
      <w:pPr>
        <w:pStyle w:val="ListParagraph"/>
        <w:numPr>
          <w:ilvl w:val="0"/>
          <w:numId w:val="4"/>
        </w:numPr>
        <w:rPr>
          <w:sz w:val="22"/>
          <w:szCs w:val="22"/>
        </w:rPr>
      </w:pPr>
      <w:r w:rsidRPr="000C572A">
        <w:rPr>
          <w:sz w:val="22"/>
          <w:szCs w:val="22"/>
        </w:rPr>
        <w:t xml:space="preserve">In compliance with the Immigration and Naturalization Act, proof of authorization to work in the United States will be required at the time of hire. </w:t>
      </w:r>
    </w:p>
    <w:p w14:paraId="615A3F2B" w14:textId="77777777" w:rsidR="00CB6FDB" w:rsidRPr="000C572A" w:rsidRDefault="00CB6FDB" w:rsidP="008109E9">
      <w:pPr>
        <w:pStyle w:val="ListParagraph"/>
        <w:numPr>
          <w:ilvl w:val="0"/>
          <w:numId w:val="4"/>
        </w:numPr>
        <w:rPr>
          <w:sz w:val="22"/>
          <w:szCs w:val="22"/>
        </w:rPr>
      </w:pPr>
      <w:r w:rsidRPr="000C572A">
        <w:rPr>
          <w:sz w:val="22"/>
          <w:szCs w:val="22"/>
        </w:rPr>
        <w:t>Prior to a new hire, a background check including criminal record history will be conducted. Information from the background check will not necessarily preclude employment but will be considered in determining the applicant’s suitability and competence to perform in the position.</w:t>
      </w:r>
    </w:p>
    <w:p w14:paraId="158FFAC7" w14:textId="77777777" w:rsidR="00A1303D" w:rsidRPr="000C572A" w:rsidRDefault="00A1303D" w:rsidP="00A1303D">
      <w:pPr>
        <w:pStyle w:val="ListParagraph"/>
        <w:rPr>
          <w:sz w:val="22"/>
          <w:szCs w:val="22"/>
        </w:rPr>
      </w:pPr>
    </w:p>
    <w:p w14:paraId="5B0F2141" w14:textId="77777777" w:rsidR="00DE1F36" w:rsidRPr="000C572A" w:rsidRDefault="00DE1F36" w:rsidP="00632529">
      <w:pPr>
        <w:jc w:val="both"/>
        <w:rPr>
          <w:rStyle w:val="psbox-value"/>
          <w:b/>
          <w:bCs/>
          <w:color w:val="000000"/>
          <w:sz w:val="22"/>
          <w:szCs w:val="22"/>
          <w:u w:val="single"/>
        </w:rPr>
      </w:pPr>
    </w:p>
    <w:p w14:paraId="072D508E" w14:textId="49765106" w:rsidR="00632529" w:rsidRPr="000C572A" w:rsidRDefault="00632529" w:rsidP="00632529">
      <w:pPr>
        <w:jc w:val="both"/>
        <w:rPr>
          <w:b/>
          <w:bCs/>
          <w:sz w:val="22"/>
          <w:szCs w:val="22"/>
          <w:u w:val="single"/>
        </w:rPr>
      </w:pPr>
      <w:r w:rsidRPr="000C572A">
        <w:rPr>
          <w:rStyle w:val="psbox-value"/>
          <w:b/>
          <w:bCs/>
          <w:color w:val="000000"/>
          <w:sz w:val="22"/>
          <w:szCs w:val="22"/>
          <w:u w:val="single"/>
        </w:rPr>
        <w:t>Application materials may be uploaded electronically, by mail, or email to:</w:t>
      </w:r>
    </w:p>
    <w:p w14:paraId="7077FEFF" w14:textId="77777777" w:rsidR="00632529" w:rsidRPr="000C572A" w:rsidRDefault="00632529" w:rsidP="00632529">
      <w:pPr>
        <w:jc w:val="both"/>
        <w:rPr>
          <w:sz w:val="22"/>
          <w:szCs w:val="22"/>
          <w:lang w:val="en"/>
        </w:rPr>
      </w:pPr>
      <w:r w:rsidRPr="000C572A">
        <w:rPr>
          <w:sz w:val="22"/>
          <w:szCs w:val="22"/>
          <w:lang w:val="en"/>
        </w:rPr>
        <w:t xml:space="preserve">  Human Resources</w:t>
      </w:r>
    </w:p>
    <w:p w14:paraId="467E6B4E" w14:textId="77777777" w:rsidR="00632529" w:rsidRPr="000C572A" w:rsidRDefault="00632529" w:rsidP="00632529">
      <w:pPr>
        <w:jc w:val="both"/>
        <w:rPr>
          <w:sz w:val="22"/>
          <w:szCs w:val="22"/>
          <w:lang w:val="en"/>
        </w:rPr>
      </w:pPr>
      <w:r w:rsidRPr="000C572A">
        <w:rPr>
          <w:sz w:val="22"/>
          <w:szCs w:val="22"/>
          <w:lang w:val="en"/>
        </w:rPr>
        <w:t xml:space="preserve">  Peninsula College </w:t>
      </w:r>
    </w:p>
    <w:p w14:paraId="7AE7741C" w14:textId="77777777" w:rsidR="00632529" w:rsidRPr="000C572A" w:rsidRDefault="00632529" w:rsidP="00632529">
      <w:pPr>
        <w:jc w:val="both"/>
        <w:rPr>
          <w:sz w:val="22"/>
          <w:szCs w:val="22"/>
          <w:lang w:val="en"/>
        </w:rPr>
      </w:pPr>
      <w:r w:rsidRPr="000C572A">
        <w:rPr>
          <w:sz w:val="22"/>
          <w:szCs w:val="22"/>
          <w:lang w:val="en"/>
        </w:rPr>
        <w:t xml:space="preserve">  1502 E. </w:t>
      </w:r>
      <w:proofErr w:type="spellStart"/>
      <w:r w:rsidRPr="000C572A">
        <w:rPr>
          <w:sz w:val="22"/>
          <w:szCs w:val="22"/>
          <w:lang w:val="en"/>
        </w:rPr>
        <w:t>Lauridsen</w:t>
      </w:r>
      <w:proofErr w:type="spellEnd"/>
      <w:r w:rsidRPr="000C572A">
        <w:rPr>
          <w:sz w:val="22"/>
          <w:szCs w:val="22"/>
          <w:lang w:val="en"/>
        </w:rPr>
        <w:t xml:space="preserve"> Blvd.</w:t>
      </w:r>
    </w:p>
    <w:p w14:paraId="1C5E6224" w14:textId="77777777" w:rsidR="00632529" w:rsidRPr="000C572A" w:rsidRDefault="00632529" w:rsidP="00632529">
      <w:pPr>
        <w:jc w:val="both"/>
        <w:rPr>
          <w:sz w:val="22"/>
          <w:szCs w:val="22"/>
          <w:lang w:val="en"/>
        </w:rPr>
      </w:pPr>
      <w:r w:rsidRPr="000C572A">
        <w:rPr>
          <w:sz w:val="22"/>
          <w:szCs w:val="22"/>
          <w:lang w:val="en"/>
        </w:rPr>
        <w:t xml:space="preserve">  Port Angeles, WA 98362</w:t>
      </w:r>
    </w:p>
    <w:p w14:paraId="6BE7BE3E" w14:textId="77777777" w:rsidR="00632529" w:rsidRPr="000C572A" w:rsidRDefault="00632529" w:rsidP="00632529">
      <w:pPr>
        <w:jc w:val="both"/>
        <w:rPr>
          <w:sz w:val="22"/>
          <w:szCs w:val="22"/>
          <w:lang w:val="en"/>
        </w:rPr>
      </w:pPr>
      <w:r w:rsidRPr="000C572A">
        <w:rPr>
          <w:sz w:val="22"/>
          <w:szCs w:val="22"/>
          <w:lang w:val="en"/>
        </w:rPr>
        <w:t xml:space="preserve">  Phone: (360) 417-6298</w:t>
      </w:r>
    </w:p>
    <w:p w14:paraId="347A2F16" w14:textId="77777777" w:rsidR="00632529" w:rsidRPr="000C572A" w:rsidRDefault="00632529" w:rsidP="00632529">
      <w:pPr>
        <w:jc w:val="both"/>
        <w:rPr>
          <w:sz w:val="22"/>
          <w:szCs w:val="22"/>
          <w:lang w:val="en"/>
        </w:rPr>
      </w:pPr>
      <w:r w:rsidRPr="000C572A">
        <w:rPr>
          <w:sz w:val="22"/>
          <w:szCs w:val="22"/>
          <w:lang w:val="en"/>
        </w:rPr>
        <w:t xml:space="preserve">  Email: </w:t>
      </w:r>
      <w:hyperlink r:id="rId11" w:history="1">
        <w:r w:rsidRPr="000C572A">
          <w:rPr>
            <w:color w:val="0000FF"/>
            <w:sz w:val="22"/>
            <w:szCs w:val="22"/>
            <w:u w:val="single"/>
            <w:lang w:val="en"/>
          </w:rPr>
          <w:t>pchr@pencol.edu</w:t>
        </w:r>
      </w:hyperlink>
    </w:p>
    <w:p w14:paraId="4E6D1B75" w14:textId="77777777" w:rsidR="00632529" w:rsidRPr="000C572A" w:rsidRDefault="00632529" w:rsidP="00632529">
      <w:pPr>
        <w:rPr>
          <w:sz w:val="22"/>
          <w:szCs w:val="22"/>
        </w:rPr>
      </w:pPr>
    </w:p>
    <w:p w14:paraId="4AC347BF" w14:textId="77777777" w:rsidR="00632529" w:rsidRPr="000C572A" w:rsidRDefault="00632529" w:rsidP="00632529">
      <w:pPr>
        <w:jc w:val="both"/>
        <w:rPr>
          <w:sz w:val="22"/>
          <w:szCs w:val="22"/>
        </w:rPr>
      </w:pPr>
      <w:r w:rsidRPr="000C572A">
        <w:rPr>
          <w:sz w:val="22"/>
          <w:szCs w:val="22"/>
        </w:rPr>
        <w:t>Applications submitted electronically will be accepted without signatures.</w:t>
      </w:r>
    </w:p>
    <w:bookmarkEnd w:id="1"/>
    <w:p w14:paraId="7F3ECEC5" w14:textId="5604F426" w:rsidR="00FA1662" w:rsidRPr="000C572A" w:rsidRDefault="00FA1662" w:rsidP="00FA1662">
      <w:pPr>
        <w:jc w:val="both"/>
        <w:rPr>
          <w:sz w:val="22"/>
          <w:szCs w:val="22"/>
        </w:rPr>
      </w:pPr>
    </w:p>
    <w:p w14:paraId="75E5D8E9" w14:textId="60C2243A" w:rsidR="004537F6" w:rsidRPr="000C572A" w:rsidRDefault="004537F6" w:rsidP="004537F6">
      <w:pPr>
        <w:rPr>
          <w:rFonts w:eastAsia="Calibri"/>
          <w:b/>
          <w:bCs/>
          <w:sz w:val="22"/>
          <w:szCs w:val="22"/>
          <w:u w:val="single"/>
        </w:rPr>
      </w:pPr>
      <w:r w:rsidRPr="000C572A">
        <w:rPr>
          <w:rFonts w:eastAsia="Calibri"/>
          <w:b/>
          <w:bCs/>
          <w:sz w:val="22"/>
          <w:szCs w:val="22"/>
          <w:u w:val="single"/>
        </w:rPr>
        <w:t xml:space="preserve">Jeanne </w:t>
      </w:r>
      <w:proofErr w:type="spellStart"/>
      <w:r w:rsidRPr="000C572A">
        <w:rPr>
          <w:rFonts w:eastAsia="Calibri"/>
          <w:b/>
          <w:bCs/>
          <w:sz w:val="22"/>
          <w:szCs w:val="22"/>
          <w:u w:val="single"/>
        </w:rPr>
        <w:t>Clery</w:t>
      </w:r>
      <w:proofErr w:type="spellEnd"/>
      <w:r w:rsidRPr="000C572A">
        <w:rPr>
          <w:rFonts w:eastAsia="Calibri"/>
          <w:b/>
          <w:bCs/>
          <w:sz w:val="22"/>
          <w:szCs w:val="22"/>
          <w:u w:val="single"/>
        </w:rPr>
        <w:t xml:space="preserve"> Statement</w:t>
      </w:r>
      <w:r w:rsidR="00134D90" w:rsidRPr="000C572A">
        <w:rPr>
          <w:rFonts w:eastAsia="Calibri"/>
          <w:b/>
          <w:bCs/>
          <w:sz w:val="22"/>
          <w:szCs w:val="22"/>
          <w:u w:val="single"/>
        </w:rPr>
        <w:t>:</w:t>
      </w:r>
    </w:p>
    <w:p w14:paraId="38D99E44" w14:textId="1787A5F8" w:rsidR="004537F6" w:rsidRPr="000C572A" w:rsidRDefault="004537F6" w:rsidP="004537F6">
      <w:pPr>
        <w:rPr>
          <w:rFonts w:eastAsia="Calibri"/>
          <w:sz w:val="22"/>
          <w:szCs w:val="22"/>
        </w:rPr>
      </w:pPr>
      <w:r w:rsidRPr="000C572A">
        <w:rPr>
          <w:rFonts w:eastAsia="Calibri"/>
          <w:sz w:val="22"/>
          <w:szCs w:val="22"/>
        </w:rPr>
        <w:t xml:space="preserve">Notice of Availability of Annual Security Report—Peninsula College’s Annual Crime/Security Report is available </w:t>
      </w:r>
      <w:hyperlink r:id="rId12" w:history="1">
        <w:r w:rsidRPr="000C572A">
          <w:rPr>
            <w:rFonts w:eastAsia="Calibri"/>
            <w:color w:val="0563C1"/>
            <w:sz w:val="22"/>
            <w:szCs w:val="22"/>
            <w:u w:val="single"/>
          </w:rPr>
          <w:t>here</w:t>
        </w:r>
      </w:hyperlink>
      <w:r w:rsidRPr="000C572A">
        <w:rPr>
          <w:rFonts w:eastAsia="Calibri"/>
          <w:sz w:val="22"/>
          <w:szCs w:val="22"/>
        </w:rPr>
        <w:t>, containing</w:t>
      </w:r>
      <w:r w:rsidR="00A1303D" w:rsidRPr="000C572A">
        <w:rPr>
          <w:rFonts w:eastAsia="Calibri"/>
          <w:sz w:val="22"/>
          <w:szCs w:val="22"/>
        </w:rPr>
        <w:t xml:space="preserve"> </w:t>
      </w:r>
      <w:r w:rsidRPr="000C572A">
        <w:rPr>
          <w:rFonts w:eastAsia="Calibri"/>
          <w:sz w:val="22"/>
          <w:szCs w:val="22"/>
        </w:rPr>
        <w:t>mandated information about current campus policies concerning safety and security issues, required statistics, and other related</w:t>
      </w:r>
      <w:r w:rsidR="00DE1F36" w:rsidRPr="000C572A">
        <w:rPr>
          <w:rFonts w:eastAsia="Calibri"/>
          <w:sz w:val="22"/>
          <w:szCs w:val="22"/>
        </w:rPr>
        <w:t xml:space="preserve"> </w:t>
      </w:r>
      <w:r w:rsidRPr="000C572A">
        <w:rPr>
          <w:rFonts w:eastAsia="Calibri"/>
          <w:sz w:val="22"/>
          <w:szCs w:val="22"/>
        </w:rPr>
        <w:t>information. To obtain a paper copy of the report, please call 360-417-6559.</w:t>
      </w:r>
    </w:p>
    <w:p w14:paraId="0AD7D192" w14:textId="77777777" w:rsidR="006A0D1C" w:rsidRPr="000C572A" w:rsidRDefault="006A0D1C" w:rsidP="004537F6">
      <w:pPr>
        <w:rPr>
          <w:rFonts w:eastAsia="Calibri"/>
          <w:b/>
          <w:bCs/>
          <w:sz w:val="22"/>
          <w:szCs w:val="22"/>
        </w:rPr>
      </w:pPr>
    </w:p>
    <w:p w14:paraId="0F9976B1" w14:textId="7AF14869" w:rsidR="004537F6" w:rsidRPr="000C572A" w:rsidRDefault="00611D61" w:rsidP="004537F6">
      <w:pPr>
        <w:rPr>
          <w:rFonts w:eastAsia="Calibri"/>
          <w:b/>
          <w:bCs/>
          <w:sz w:val="22"/>
          <w:szCs w:val="22"/>
          <w:u w:val="single"/>
        </w:rPr>
      </w:pPr>
      <w:r w:rsidRPr="000C572A">
        <w:rPr>
          <w:rFonts w:eastAsia="Calibri"/>
          <w:b/>
          <w:bCs/>
          <w:sz w:val="22"/>
          <w:szCs w:val="22"/>
          <w:u w:val="single"/>
        </w:rPr>
        <w:t>Non-Discrimination and Anti-Harassment</w:t>
      </w:r>
      <w:r w:rsidR="00134D90" w:rsidRPr="000C572A">
        <w:rPr>
          <w:rFonts w:eastAsia="Calibri"/>
          <w:b/>
          <w:bCs/>
          <w:sz w:val="22"/>
          <w:szCs w:val="22"/>
          <w:u w:val="single"/>
        </w:rPr>
        <w:t>:</w:t>
      </w:r>
    </w:p>
    <w:p w14:paraId="0D6B1708" w14:textId="77777777" w:rsidR="004537F6" w:rsidRPr="000C572A" w:rsidRDefault="004537F6" w:rsidP="00F6145F">
      <w:pPr>
        <w:rPr>
          <w:rFonts w:eastAsia="Calibri"/>
          <w:sz w:val="22"/>
          <w:szCs w:val="22"/>
        </w:rPr>
      </w:pPr>
      <w:r w:rsidRPr="000C572A">
        <w:rPr>
          <w:rFonts w:eastAsia="Calibri"/>
          <w:sz w:val="22"/>
          <w:szCs w:val="22"/>
        </w:rPr>
        <w:t xml:space="preserve">Peninsula College is compliant with Title IX best practices. For more information visit, </w:t>
      </w:r>
      <w:hyperlink r:id="rId13" w:history="1">
        <w:r w:rsidRPr="000C572A">
          <w:rPr>
            <w:rFonts w:eastAsia="Calibri"/>
            <w:color w:val="0563C1"/>
            <w:sz w:val="22"/>
            <w:szCs w:val="22"/>
            <w:u w:val="single"/>
          </w:rPr>
          <w:t>Anti-Harassment and Nondiscrimination | Title IX.</w:t>
        </w:r>
      </w:hyperlink>
    </w:p>
    <w:p w14:paraId="1717309F" w14:textId="77777777" w:rsidR="004537F6" w:rsidRPr="000C572A" w:rsidRDefault="004537F6" w:rsidP="00F6145F">
      <w:pPr>
        <w:rPr>
          <w:sz w:val="22"/>
          <w:szCs w:val="22"/>
        </w:rPr>
      </w:pPr>
    </w:p>
    <w:p w14:paraId="278F563A" w14:textId="3B150417" w:rsidR="00FA1662" w:rsidRPr="000C572A" w:rsidRDefault="00FA1662" w:rsidP="00F6145F">
      <w:pPr>
        <w:rPr>
          <w:sz w:val="22"/>
          <w:szCs w:val="22"/>
        </w:rPr>
      </w:pPr>
      <w:r w:rsidRPr="000C572A">
        <w:rPr>
          <w:sz w:val="22"/>
          <w:szCs w:val="22"/>
        </w:rPr>
        <w:t xml:space="preserve">Peninsula College does not discriminate on the basis of race, creed, color, religion, national origin, families with children, sex, marital status, sexual orientation, including gender identity, age, honorably discharged veteran or military status, genetic information, or the presence of any sensory, mental, or physical disability or the use of a trained dog guide or service animal by a person with a disability in its programs and activities. Coordination of compliance is the responsibility of the Human Resources Officer, </w:t>
      </w:r>
      <w:r w:rsidR="0073016C" w:rsidRPr="000C572A">
        <w:rPr>
          <w:sz w:val="22"/>
          <w:szCs w:val="22"/>
        </w:rPr>
        <w:t>Hanan Zawideh</w:t>
      </w:r>
      <w:r w:rsidR="001B4031" w:rsidRPr="000C572A">
        <w:rPr>
          <w:sz w:val="22"/>
          <w:szCs w:val="22"/>
        </w:rPr>
        <w:t xml:space="preserve">, </w:t>
      </w:r>
      <w:hyperlink r:id="rId14" w:history="1">
        <w:r w:rsidR="006E3128" w:rsidRPr="00803255">
          <w:rPr>
            <w:rStyle w:val="Hyperlink"/>
            <w:sz w:val="22"/>
            <w:szCs w:val="22"/>
          </w:rPr>
          <w:t>hzawideh@pencol.edu</w:t>
        </w:r>
      </w:hyperlink>
      <w:r w:rsidR="001B4031" w:rsidRPr="000C572A">
        <w:rPr>
          <w:sz w:val="22"/>
          <w:szCs w:val="22"/>
        </w:rPr>
        <w:t>,</w:t>
      </w:r>
      <w:r w:rsidRPr="000C572A">
        <w:rPr>
          <w:sz w:val="22"/>
          <w:szCs w:val="22"/>
        </w:rPr>
        <w:t xml:space="preserve"> (360) 417-6212</w:t>
      </w:r>
      <w:r w:rsidR="00F6145F" w:rsidRPr="000C572A">
        <w:rPr>
          <w:sz w:val="22"/>
          <w:szCs w:val="22"/>
        </w:rPr>
        <w:t>.</w:t>
      </w:r>
    </w:p>
    <w:p w14:paraId="2075E582" w14:textId="65F26F83" w:rsidR="00611D61" w:rsidRPr="000C572A" w:rsidRDefault="00611D61" w:rsidP="00F6145F">
      <w:pPr>
        <w:rPr>
          <w:sz w:val="22"/>
          <w:szCs w:val="22"/>
        </w:rPr>
      </w:pPr>
    </w:p>
    <w:p w14:paraId="20ACD2C7" w14:textId="6915C3EE" w:rsidR="00611D61" w:rsidRPr="000C572A" w:rsidRDefault="00611D61" w:rsidP="00F6145F">
      <w:pPr>
        <w:rPr>
          <w:b/>
          <w:bCs/>
          <w:sz w:val="22"/>
          <w:szCs w:val="22"/>
          <w:u w:val="single"/>
        </w:rPr>
      </w:pPr>
      <w:r w:rsidRPr="000C572A">
        <w:rPr>
          <w:b/>
          <w:bCs/>
          <w:sz w:val="22"/>
          <w:szCs w:val="22"/>
          <w:u w:val="single"/>
        </w:rPr>
        <w:t>Requesting Accommodations for Employment:</w:t>
      </w:r>
    </w:p>
    <w:p w14:paraId="384929FD" w14:textId="77777777" w:rsidR="003C735B" w:rsidRPr="000C572A" w:rsidRDefault="003C735B" w:rsidP="003C735B">
      <w:pPr>
        <w:rPr>
          <w:sz w:val="22"/>
          <w:szCs w:val="22"/>
        </w:rPr>
      </w:pPr>
      <w:r w:rsidRPr="000C572A">
        <w:rPr>
          <w:sz w:val="22"/>
          <w:szCs w:val="22"/>
        </w:rPr>
        <w:t xml:space="preserve">Please contact the Peninsula College Human Resources office, 360-417-6298 or email </w:t>
      </w:r>
      <w:hyperlink r:id="rId15" w:history="1">
        <w:r w:rsidRPr="000C572A">
          <w:rPr>
            <w:rStyle w:val="Hyperlink"/>
            <w:sz w:val="22"/>
            <w:szCs w:val="22"/>
          </w:rPr>
          <w:t>pchr@pencol.edu</w:t>
        </w:r>
      </w:hyperlink>
      <w:r w:rsidRPr="000C572A">
        <w:rPr>
          <w:sz w:val="22"/>
          <w:szCs w:val="22"/>
        </w:rPr>
        <w:t xml:space="preserve">  to request for any accommodations.</w:t>
      </w:r>
    </w:p>
    <w:p w14:paraId="030A7F92" w14:textId="77777777" w:rsidR="00611D61" w:rsidRPr="000C572A" w:rsidRDefault="00611D61" w:rsidP="00F6145F">
      <w:pPr>
        <w:rPr>
          <w:b/>
          <w:bCs/>
          <w:sz w:val="22"/>
          <w:szCs w:val="22"/>
          <w:u w:val="single"/>
        </w:rPr>
      </w:pPr>
    </w:p>
    <w:p w14:paraId="07FBFC96" w14:textId="77777777" w:rsidR="00611D61" w:rsidRPr="000C572A" w:rsidRDefault="00611D61" w:rsidP="00F6145F">
      <w:pPr>
        <w:rPr>
          <w:sz w:val="22"/>
          <w:szCs w:val="22"/>
        </w:rPr>
      </w:pPr>
    </w:p>
    <w:p w14:paraId="31EC056B" w14:textId="77777777" w:rsidR="00F6145F" w:rsidRPr="000C572A" w:rsidRDefault="00F6145F" w:rsidP="00F6145F">
      <w:pPr>
        <w:rPr>
          <w:sz w:val="22"/>
          <w:szCs w:val="22"/>
        </w:rPr>
      </w:pPr>
    </w:p>
    <w:p w14:paraId="4D438658" w14:textId="77777777" w:rsidR="00F6145F" w:rsidRPr="000C572A" w:rsidRDefault="00F6145F" w:rsidP="00F6145F">
      <w:pPr>
        <w:rPr>
          <w:sz w:val="22"/>
          <w:szCs w:val="22"/>
        </w:rPr>
      </w:pPr>
      <w:r w:rsidRPr="000C572A">
        <w:rPr>
          <w:noProof/>
          <w:sz w:val="22"/>
          <w:szCs w:val="22"/>
        </w:rPr>
        <mc:AlternateContent>
          <mc:Choice Requires="wps">
            <w:drawing>
              <wp:anchor distT="0" distB="0" distL="114300" distR="114300" simplePos="0" relativeHeight="251670528" behindDoc="0" locked="0" layoutInCell="1" allowOverlap="1" wp14:anchorId="3285BCD4" wp14:editId="4FA9E935">
                <wp:simplePos x="0" y="0"/>
                <wp:positionH relativeFrom="column">
                  <wp:posOffset>0</wp:posOffset>
                </wp:positionH>
                <wp:positionV relativeFrom="paragraph">
                  <wp:posOffset>-635</wp:posOffset>
                </wp:positionV>
                <wp:extent cx="62769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769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0756155C"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5pt" to="49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" strokecolor="windowText" strokeweight="1.5pt">
                <v:stroke joinstyle="miter"/>
              </v:line>
            </w:pict>
          </mc:Fallback>
        </mc:AlternateContent>
      </w:r>
    </w:p>
    <w:p w14:paraId="75422955" w14:textId="05F33641" w:rsidR="00FA1662" w:rsidRPr="000C572A" w:rsidRDefault="00FA1662" w:rsidP="00F6145F">
      <w:pPr>
        <w:jc w:val="center"/>
        <w:rPr>
          <w:sz w:val="22"/>
          <w:szCs w:val="22"/>
        </w:rPr>
      </w:pPr>
      <w:r w:rsidRPr="000C572A">
        <w:rPr>
          <w:b/>
          <w:sz w:val="22"/>
          <w:szCs w:val="22"/>
        </w:rPr>
        <w:t>Peninsula College is an equal opportunity employer.</w:t>
      </w:r>
    </w:p>
    <w:p w14:paraId="06388C6E" w14:textId="77777777" w:rsidR="00E44497" w:rsidRPr="000C572A" w:rsidRDefault="00E44497">
      <w:pPr>
        <w:rPr>
          <w:sz w:val="22"/>
          <w:szCs w:val="22"/>
        </w:rPr>
      </w:pPr>
    </w:p>
    <w:sectPr w:rsidR="00E44497" w:rsidRPr="000C572A" w:rsidSect="00D61BD3">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AE"/>
    <w:multiLevelType w:val="hybridMultilevel"/>
    <w:tmpl w:val="9AAEA36E"/>
    <w:lvl w:ilvl="0" w:tplc="86F26EE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E075F"/>
    <w:multiLevelType w:val="hybridMultilevel"/>
    <w:tmpl w:val="D600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377"/>
    <w:multiLevelType w:val="hybridMultilevel"/>
    <w:tmpl w:val="9174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C5D23"/>
    <w:multiLevelType w:val="hybridMultilevel"/>
    <w:tmpl w:val="9E12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47730"/>
    <w:multiLevelType w:val="hybridMultilevel"/>
    <w:tmpl w:val="567E9A50"/>
    <w:lvl w:ilvl="0" w:tplc="59B4B3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FD3D87"/>
    <w:multiLevelType w:val="hybridMultilevel"/>
    <w:tmpl w:val="90C4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E667B"/>
    <w:multiLevelType w:val="hybridMultilevel"/>
    <w:tmpl w:val="541E6C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227839">
    <w:abstractNumId w:val="2"/>
  </w:num>
  <w:num w:numId="2" w16cid:durableId="1170366088">
    <w:abstractNumId w:val="3"/>
  </w:num>
  <w:num w:numId="3" w16cid:durableId="854659493">
    <w:abstractNumId w:val="1"/>
  </w:num>
  <w:num w:numId="4" w16cid:durableId="1349720509">
    <w:abstractNumId w:val="4"/>
  </w:num>
  <w:num w:numId="5" w16cid:durableId="181019240">
    <w:abstractNumId w:val="5"/>
  </w:num>
  <w:num w:numId="6" w16cid:durableId="324942682">
    <w:abstractNumId w:val="6"/>
  </w:num>
  <w:num w:numId="7" w16cid:durableId="191805207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62"/>
    <w:rsid w:val="00000472"/>
    <w:rsid w:val="00015B7C"/>
    <w:rsid w:val="00022C79"/>
    <w:rsid w:val="00025223"/>
    <w:rsid w:val="00054F1A"/>
    <w:rsid w:val="00057ACC"/>
    <w:rsid w:val="0007241C"/>
    <w:rsid w:val="0008216A"/>
    <w:rsid w:val="000A5093"/>
    <w:rsid w:val="000C0F83"/>
    <w:rsid w:val="000C572A"/>
    <w:rsid w:val="000F7192"/>
    <w:rsid w:val="00134D90"/>
    <w:rsid w:val="00143590"/>
    <w:rsid w:val="0017783F"/>
    <w:rsid w:val="00182F5A"/>
    <w:rsid w:val="001A5F09"/>
    <w:rsid w:val="001B4031"/>
    <w:rsid w:val="001F5B15"/>
    <w:rsid w:val="002010A3"/>
    <w:rsid w:val="00291867"/>
    <w:rsid w:val="002C0FD1"/>
    <w:rsid w:val="002E4712"/>
    <w:rsid w:val="00306366"/>
    <w:rsid w:val="00322798"/>
    <w:rsid w:val="003451E8"/>
    <w:rsid w:val="0035316B"/>
    <w:rsid w:val="00397744"/>
    <w:rsid w:val="003A5A3D"/>
    <w:rsid w:val="003C6CE4"/>
    <w:rsid w:val="003C735B"/>
    <w:rsid w:val="00405DCE"/>
    <w:rsid w:val="00417F3B"/>
    <w:rsid w:val="004215E3"/>
    <w:rsid w:val="0042371A"/>
    <w:rsid w:val="00431935"/>
    <w:rsid w:val="004537F6"/>
    <w:rsid w:val="0047342C"/>
    <w:rsid w:val="00497F06"/>
    <w:rsid w:val="004B424C"/>
    <w:rsid w:val="004E61C0"/>
    <w:rsid w:val="00502CB2"/>
    <w:rsid w:val="00504F0F"/>
    <w:rsid w:val="00521BCC"/>
    <w:rsid w:val="00527833"/>
    <w:rsid w:val="00531A8C"/>
    <w:rsid w:val="00562780"/>
    <w:rsid w:val="0056674D"/>
    <w:rsid w:val="00585E90"/>
    <w:rsid w:val="00593549"/>
    <w:rsid w:val="005A22C8"/>
    <w:rsid w:val="00602C1D"/>
    <w:rsid w:val="00610C93"/>
    <w:rsid w:val="00611D61"/>
    <w:rsid w:val="0061303C"/>
    <w:rsid w:val="00613D0F"/>
    <w:rsid w:val="006229DD"/>
    <w:rsid w:val="0063149B"/>
    <w:rsid w:val="00632529"/>
    <w:rsid w:val="00650E94"/>
    <w:rsid w:val="006519B8"/>
    <w:rsid w:val="00652222"/>
    <w:rsid w:val="00652FD3"/>
    <w:rsid w:val="00656457"/>
    <w:rsid w:val="00656CB8"/>
    <w:rsid w:val="00681EB9"/>
    <w:rsid w:val="00686926"/>
    <w:rsid w:val="006A0D1C"/>
    <w:rsid w:val="006E3128"/>
    <w:rsid w:val="006E5AE8"/>
    <w:rsid w:val="006F07E8"/>
    <w:rsid w:val="00715EAE"/>
    <w:rsid w:val="00717B2C"/>
    <w:rsid w:val="0073016C"/>
    <w:rsid w:val="00735CB6"/>
    <w:rsid w:val="00741C7A"/>
    <w:rsid w:val="00754ECA"/>
    <w:rsid w:val="00760D2E"/>
    <w:rsid w:val="00765AFF"/>
    <w:rsid w:val="00781FC7"/>
    <w:rsid w:val="007838C5"/>
    <w:rsid w:val="007911F3"/>
    <w:rsid w:val="007D65F0"/>
    <w:rsid w:val="008109E9"/>
    <w:rsid w:val="00825077"/>
    <w:rsid w:val="008524CA"/>
    <w:rsid w:val="00864999"/>
    <w:rsid w:val="00877FC7"/>
    <w:rsid w:val="00880770"/>
    <w:rsid w:val="0088121D"/>
    <w:rsid w:val="00883CA8"/>
    <w:rsid w:val="0088711D"/>
    <w:rsid w:val="00893D9E"/>
    <w:rsid w:val="008A694D"/>
    <w:rsid w:val="008A7731"/>
    <w:rsid w:val="008B1A58"/>
    <w:rsid w:val="008B625D"/>
    <w:rsid w:val="008D5A69"/>
    <w:rsid w:val="008E7CD5"/>
    <w:rsid w:val="008F120E"/>
    <w:rsid w:val="009268F8"/>
    <w:rsid w:val="00974F43"/>
    <w:rsid w:val="009863B2"/>
    <w:rsid w:val="009A0407"/>
    <w:rsid w:val="009B1668"/>
    <w:rsid w:val="009C3A7A"/>
    <w:rsid w:val="009E18EB"/>
    <w:rsid w:val="00A06869"/>
    <w:rsid w:val="00A11168"/>
    <w:rsid w:val="00A121D2"/>
    <w:rsid w:val="00A1303D"/>
    <w:rsid w:val="00A64CB4"/>
    <w:rsid w:val="00AA47D8"/>
    <w:rsid w:val="00AA5205"/>
    <w:rsid w:val="00AB733A"/>
    <w:rsid w:val="00AC440F"/>
    <w:rsid w:val="00AD03CC"/>
    <w:rsid w:val="00AD0C45"/>
    <w:rsid w:val="00AD3CD5"/>
    <w:rsid w:val="00AE0C79"/>
    <w:rsid w:val="00AE2311"/>
    <w:rsid w:val="00AE6030"/>
    <w:rsid w:val="00B45177"/>
    <w:rsid w:val="00B50707"/>
    <w:rsid w:val="00B8172D"/>
    <w:rsid w:val="00B90E91"/>
    <w:rsid w:val="00BA50BD"/>
    <w:rsid w:val="00BC2835"/>
    <w:rsid w:val="00BC5117"/>
    <w:rsid w:val="00BD057D"/>
    <w:rsid w:val="00BD2E2A"/>
    <w:rsid w:val="00BD67F3"/>
    <w:rsid w:val="00C62197"/>
    <w:rsid w:val="00CA01C1"/>
    <w:rsid w:val="00CA3057"/>
    <w:rsid w:val="00CA5E20"/>
    <w:rsid w:val="00CB6FDB"/>
    <w:rsid w:val="00CC006F"/>
    <w:rsid w:val="00D45B99"/>
    <w:rsid w:val="00D54986"/>
    <w:rsid w:val="00D84EC2"/>
    <w:rsid w:val="00D856D3"/>
    <w:rsid w:val="00DA1A74"/>
    <w:rsid w:val="00DA1F57"/>
    <w:rsid w:val="00DC3BD3"/>
    <w:rsid w:val="00DE1F36"/>
    <w:rsid w:val="00DE60C1"/>
    <w:rsid w:val="00DF1261"/>
    <w:rsid w:val="00E04BB8"/>
    <w:rsid w:val="00E1260E"/>
    <w:rsid w:val="00E134D8"/>
    <w:rsid w:val="00E41CA4"/>
    <w:rsid w:val="00E44497"/>
    <w:rsid w:val="00E63F1B"/>
    <w:rsid w:val="00E858E8"/>
    <w:rsid w:val="00EA5763"/>
    <w:rsid w:val="00EA5F43"/>
    <w:rsid w:val="00EB3662"/>
    <w:rsid w:val="00EE04E6"/>
    <w:rsid w:val="00EF37DF"/>
    <w:rsid w:val="00F12C37"/>
    <w:rsid w:val="00F136F4"/>
    <w:rsid w:val="00F309F4"/>
    <w:rsid w:val="00F42793"/>
    <w:rsid w:val="00F6145F"/>
    <w:rsid w:val="00FA1662"/>
    <w:rsid w:val="00FA7DB5"/>
    <w:rsid w:val="00FC289A"/>
    <w:rsid w:val="00FC31AC"/>
    <w:rsid w:val="00FF6083"/>
    <w:rsid w:val="00FF7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7C9C"/>
  <w15:docId w15:val="{4E4F6336-8D0C-43E3-9A1C-EF37973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6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54ECA"/>
    <w:pPr>
      <w:widowControl w:val="0"/>
      <w:autoSpaceDE w:val="0"/>
      <w:autoSpaceDN w:val="0"/>
      <w:ind w:left="230"/>
      <w:outlineLvl w:val="0"/>
    </w:pPr>
    <w:rPr>
      <w:rFonts w:ascii="Arial" w:eastAsia="Arial" w:hAnsi="Arial" w:cs="Arial"/>
      <w:b/>
      <w:bCs/>
      <w:sz w:val="20"/>
      <w:szCs w:val="20"/>
    </w:rPr>
  </w:style>
  <w:style w:type="paragraph" w:styleId="Heading2">
    <w:name w:val="heading 2"/>
    <w:basedOn w:val="Normal"/>
    <w:link w:val="Heading2Char"/>
    <w:uiPriority w:val="9"/>
    <w:unhideWhenUsed/>
    <w:qFormat/>
    <w:rsid w:val="00754ECA"/>
    <w:pPr>
      <w:widowControl w:val="0"/>
      <w:autoSpaceDE w:val="0"/>
      <w:autoSpaceDN w:val="0"/>
      <w:ind w:left="259"/>
      <w:outlineLvl w:val="1"/>
    </w:pPr>
    <w:rPr>
      <w:rFonts w:ascii="Arial" w:eastAsia="Arial" w:hAnsi="Arial" w:cs="Arial"/>
      <w:b/>
      <w:bCs/>
      <w:sz w:val="19"/>
      <w:szCs w:val="19"/>
    </w:rPr>
  </w:style>
  <w:style w:type="paragraph" w:styleId="Heading3">
    <w:name w:val="heading 3"/>
    <w:basedOn w:val="Normal"/>
    <w:next w:val="Normal"/>
    <w:link w:val="Heading3Char"/>
    <w:uiPriority w:val="9"/>
    <w:unhideWhenUsed/>
    <w:qFormat/>
    <w:rsid w:val="00CA01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1662"/>
    <w:rPr>
      <w:color w:val="0000FF"/>
      <w:u w:val="single"/>
    </w:rPr>
  </w:style>
  <w:style w:type="paragraph" w:styleId="ListParagraph">
    <w:name w:val="List Paragraph"/>
    <w:basedOn w:val="Normal"/>
    <w:uiPriority w:val="34"/>
    <w:qFormat/>
    <w:rsid w:val="00FA1662"/>
    <w:pPr>
      <w:ind w:left="720"/>
      <w:contextualSpacing/>
    </w:pPr>
  </w:style>
  <w:style w:type="paragraph" w:styleId="BalloonText">
    <w:name w:val="Balloon Text"/>
    <w:basedOn w:val="Normal"/>
    <w:link w:val="BalloonTextChar"/>
    <w:uiPriority w:val="99"/>
    <w:semiHidden/>
    <w:unhideWhenUsed/>
    <w:rsid w:val="006E5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AE8"/>
    <w:rPr>
      <w:rFonts w:ascii="Segoe UI" w:eastAsia="Times New Roman" w:hAnsi="Segoe UI" w:cs="Segoe UI"/>
      <w:sz w:val="18"/>
      <w:szCs w:val="18"/>
    </w:rPr>
  </w:style>
  <w:style w:type="character" w:styleId="CommentReference">
    <w:name w:val="annotation reference"/>
    <w:basedOn w:val="DefaultParagraphFont"/>
    <w:unhideWhenUsed/>
    <w:rsid w:val="00504F0F"/>
    <w:rPr>
      <w:sz w:val="18"/>
      <w:szCs w:val="18"/>
    </w:rPr>
  </w:style>
  <w:style w:type="paragraph" w:styleId="CommentText">
    <w:name w:val="annotation text"/>
    <w:basedOn w:val="Normal"/>
    <w:link w:val="CommentTextChar"/>
    <w:unhideWhenUsed/>
    <w:rsid w:val="00504F0F"/>
  </w:style>
  <w:style w:type="character" w:customStyle="1" w:styleId="CommentTextChar">
    <w:name w:val="Comment Text Char"/>
    <w:basedOn w:val="DefaultParagraphFont"/>
    <w:link w:val="CommentText"/>
    <w:rsid w:val="00504F0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F0F"/>
    <w:rPr>
      <w:b/>
      <w:bCs/>
      <w:sz w:val="20"/>
      <w:szCs w:val="20"/>
    </w:rPr>
  </w:style>
  <w:style w:type="character" w:customStyle="1" w:styleId="CommentSubjectChar">
    <w:name w:val="Comment Subject Char"/>
    <w:basedOn w:val="CommentTextChar"/>
    <w:link w:val="CommentSubject"/>
    <w:uiPriority w:val="99"/>
    <w:semiHidden/>
    <w:rsid w:val="00504F0F"/>
    <w:rPr>
      <w:rFonts w:ascii="Times New Roman" w:eastAsia="Times New Roman" w:hAnsi="Times New Roman" w:cs="Times New Roman"/>
      <w:b/>
      <w:bCs/>
      <w:sz w:val="20"/>
      <w:szCs w:val="20"/>
    </w:rPr>
  </w:style>
  <w:style w:type="character" w:customStyle="1" w:styleId="psbox-value">
    <w:name w:val="ps_box-value"/>
    <w:basedOn w:val="DefaultParagraphFont"/>
    <w:rsid w:val="00632529"/>
  </w:style>
  <w:style w:type="paragraph" w:styleId="BodyText">
    <w:name w:val="Body Text"/>
    <w:basedOn w:val="Normal"/>
    <w:link w:val="BodyTextChar"/>
    <w:rsid w:val="0029186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suppressAutoHyphens/>
      <w:jc w:val="both"/>
    </w:pPr>
    <w:rPr>
      <w:rFonts w:ascii="Georgia" w:hAnsi="Georgia"/>
      <w:spacing w:val="-3"/>
      <w:szCs w:val="20"/>
    </w:rPr>
  </w:style>
  <w:style w:type="character" w:customStyle="1" w:styleId="BodyTextChar">
    <w:name w:val="Body Text Char"/>
    <w:basedOn w:val="DefaultParagraphFont"/>
    <w:link w:val="BodyText"/>
    <w:rsid w:val="00291867"/>
    <w:rPr>
      <w:rFonts w:ascii="Georgia" w:eastAsia="Times New Roman" w:hAnsi="Georgia" w:cs="Times New Roman"/>
      <w:spacing w:val="-3"/>
      <w:sz w:val="24"/>
      <w:szCs w:val="20"/>
    </w:rPr>
  </w:style>
  <w:style w:type="character" w:customStyle="1" w:styleId="apple-converted-space">
    <w:name w:val="apple-converted-space"/>
    <w:rsid w:val="00291867"/>
  </w:style>
  <w:style w:type="paragraph" w:styleId="NoSpacing">
    <w:name w:val="No Spacing"/>
    <w:uiPriority w:val="1"/>
    <w:qFormat/>
    <w:rsid w:val="001A5F0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4ECA"/>
    <w:rPr>
      <w:rFonts w:ascii="Arial" w:eastAsia="Arial" w:hAnsi="Arial" w:cs="Arial"/>
      <w:b/>
      <w:bCs/>
      <w:sz w:val="20"/>
      <w:szCs w:val="20"/>
    </w:rPr>
  </w:style>
  <w:style w:type="character" w:customStyle="1" w:styleId="Heading2Char">
    <w:name w:val="Heading 2 Char"/>
    <w:basedOn w:val="DefaultParagraphFont"/>
    <w:link w:val="Heading2"/>
    <w:uiPriority w:val="9"/>
    <w:rsid w:val="00754ECA"/>
    <w:rPr>
      <w:rFonts w:ascii="Arial" w:eastAsia="Arial" w:hAnsi="Arial" w:cs="Arial"/>
      <w:b/>
      <w:bCs/>
      <w:sz w:val="19"/>
      <w:szCs w:val="19"/>
    </w:rPr>
  </w:style>
  <w:style w:type="paragraph" w:styleId="NormalWeb">
    <w:name w:val="Normal (Web)"/>
    <w:basedOn w:val="Normal"/>
    <w:uiPriority w:val="99"/>
    <w:semiHidden/>
    <w:unhideWhenUsed/>
    <w:rsid w:val="00754ECA"/>
    <w:pPr>
      <w:spacing w:before="100" w:beforeAutospacing="1" w:after="100" w:afterAutospacing="1"/>
    </w:pPr>
  </w:style>
  <w:style w:type="paragraph" w:customStyle="1" w:styleId="Default">
    <w:name w:val="Default"/>
    <w:rsid w:val="00BC2835"/>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1B4031"/>
    <w:rPr>
      <w:color w:val="605E5C"/>
      <w:shd w:val="clear" w:color="auto" w:fill="E1DFDD"/>
    </w:rPr>
  </w:style>
  <w:style w:type="character" w:customStyle="1" w:styleId="Heading3Char">
    <w:name w:val="Heading 3 Char"/>
    <w:basedOn w:val="DefaultParagraphFont"/>
    <w:link w:val="Heading3"/>
    <w:uiPriority w:val="9"/>
    <w:rsid w:val="00CA01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600">
      <w:bodyDiv w:val="1"/>
      <w:marLeft w:val="0"/>
      <w:marRight w:val="0"/>
      <w:marTop w:val="0"/>
      <w:marBottom w:val="0"/>
      <w:divBdr>
        <w:top w:val="none" w:sz="0" w:space="0" w:color="auto"/>
        <w:left w:val="none" w:sz="0" w:space="0" w:color="auto"/>
        <w:bottom w:val="none" w:sz="0" w:space="0" w:color="auto"/>
        <w:right w:val="none" w:sz="0" w:space="0" w:color="auto"/>
      </w:divBdr>
      <w:divsChild>
        <w:div w:id="135605845">
          <w:marLeft w:val="0"/>
          <w:marRight w:val="0"/>
          <w:marTop w:val="0"/>
          <w:marBottom w:val="0"/>
          <w:divBdr>
            <w:top w:val="none" w:sz="0" w:space="0" w:color="auto"/>
            <w:left w:val="none" w:sz="0" w:space="0" w:color="auto"/>
            <w:bottom w:val="none" w:sz="0" w:space="0" w:color="auto"/>
            <w:right w:val="none" w:sz="0" w:space="0" w:color="auto"/>
          </w:divBdr>
        </w:div>
      </w:divsChild>
    </w:div>
    <w:div w:id="370463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987">
          <w:marLeft w:val="0"/>
          <w:marRight w:val="0"/>
          <w:marTop w:val="0"/>
          <w:marBottom w:val="0"/>
          <w:divBdr>
            <w:top w:val="none" w:sz="0" w:space="0" w:color="auto"/>
            <w:left w:val="none" w:sz="0" w:space="0" w:color="auto"/>
            <w:bottom w:val="none" w:sz="0" w:space="0" w:color="auto"/>
            <w:right w:val="none" w:sz="0" w:space="0" w:color="auto"/>
          </w:divBdr>
        </w:div>
      </w:divsChild>
    </w:div>
    <w:div w:id="110050317">
      <w:bodyDiv w:val="1"/>
      <w:marLeft w:val="0"/>
      <w:marRight w:val="0"/>
      <w:marTop w:val="0"/>
      <w:marBottom w:val="0"/>
      <w:divBdr>
        <w:top w:val="none" w:sz="0" w:space="0" w:color="auto"/>
        <w:left w:val="none" w:sz="0" w:space="0" w:color="auto"/>
        <w:bottom w:val="none" w:sz="0" w:space="0" w:color="auto"/>
        <w:right w:val="none" w:sz="0" w:space="0" w:color="auto"/>
      </w:divBdr>
      <w:divsChild>
        <w:div w:id="1325738070">
          <w:marLeft w:val="0"/>
          <w:marRight w:val="0"/>
          <w:marTop w:val="0"/>
          <w:marBottom w:val="0"/>
          <w:divBdr>
            <w:top w:val="none" w:sz="0" w:space="0" w:color="auto"/>
            <w:left w:val="none" w:sz="0" w:space="0" w:color="auto"/>
            <w:bottom w:val="none" w:sz="0" w:space="0" w:color="auto"/>
            <w:right w:val="none" w:sz="0" w:space="0" w:color="auto"/>
          </w:divBdr>
        </w:div>
      </w:divsChild>
    </w:div>
    <w:div w:id="142549139">
      <w:bodyDiv w:val="1"/>
      <w:marLeft w:val="0"/>
      <w:marRight w:val="0"/>
      <w:marTop w:val="0"/>
      <w:marBottom w:val="0"/>
      <w:divBdr>
        <w:top w:val="none" w:sz="0" w:space="0" w:color="auto"/>
        <w:left w:val="none" w:sz="0" w:space="0" w:color="auto"/>
        <w:bottom w:val="none" w:sz="0" w:space="0" w:color="auto"/>
        <w:right w:val="none" w:sz="0" w:space="0" w:color="auto"/>
      </w:divBdr>
      <w:divsChild>
        <w:div w:id="1328752276">
          <w:marLeft w:val="0"/>
          <w:marRight w:val="0"/>
          <w:marTop w:val="0"/>
          <w:marBottom w:val="0"/>
          <w:divBdr>
            <w:top w:val="none" w:sz="0" w:space="0" w:color="auto"/>
            <w:left w:val="none" w:sz="0" w:space="0" w:color="auto"/>
            <w:bottom w:val="none" w:sz="0" w:space="0" w:color="auto"/>
            <w:right w:val="none" w:sz="0" w:space="0" w:color="auto"/>
          </w:divBdr>
        </w:div>
      </w:divsChild>
    </w:div>
    <w:div w:id="251399086">
      <w:bodyDiv w:val="1"/>
      <w:marLeft w:val="0"/>
      <w:marRight w:val="0"/>
      <w:marTop w:val="0"/>
      <w:marBottom w:val="0"/>
      <w:divBdr>
        <w:top w:val="none" w:sz="0" w:space="0" w:color="auto"/>
        <w:left w:val="none" w:sz="0" w:space="0" w:color="auto"/>
        <w:bottom w:val="none" w:sz="0" w:space="0" w:color="auto"/>
        <w:right w:val="none" w:sz="0" w:space="0" w:color="auto"/>
      </w:divBdr>
      <w:divsChild>
        <w:div w:id="1230002389">
          <w:marLeft w:val="0"/>
          <w:marRight w:val="0"/>
          <w:marTop w:val="0"/>
          <w:marBottom w:val="0"/>
          <w:divBdr>
            <w:top w:val="none" w:sz="0" w:space="0" w:color="auto"/>
            <w:left w:val="none" w:sz="0" w:space="0" w:color="auto"/>
            <w:bottom w:val="none" w:sz="0" w:space="0" w:color="auto"/>
            <w:right w:val="none" w:sz="0" w:space="0" w:color="auto"/>
          </w:divBdr>
        </w:div>
      </w:divsChild>
    </w:div>
    <w:div w:id="357313200">
      <w:bodyDiv w:val="1"/>
      <w:marLeft w:val="0"/>
      <w:marRight w:val="0"/>
      <w:marTop w:val="0"/>
      <w:marBottom w:val="0"/>
      <w:divBdr>
        <w:top w:val="none" w:sz="0" w:space="0" w:color="auto"/>
        <w:left w:val="none" w:sz="0" w:space="0" w:color="auto"/>
        <w:bottom w:val="none" w:sz="0" w:space="0" w:color="auto"/>
        <w:right w:val="none" w:sz="0" w:space="0" w:color="auto"/>
      </w:divBdr>
      <w:divsChild>
        <w:div w:id="1942448603">
          <w:marLeft w:val="0"/>
          <w:marRight w:val="0"/>
          <w:marTop w:val="0"/>
          <w:marBottom w:val="0"/>
          <w:divBdr>
            <w:top w:val="none" w:sz="0" w:space="0" w:color="auto"/>
            <w:left w:val="none" w:sz="0" w:space="0" w:color="auto"/>
            <w:bottom w:val="none" w:sz="0" w:space="0" w:color="auto"/>
            <w:right w:val="none" w:sz="0" w:space="0" w:color="auto"/>
          </w:divBdr>
        </w:div>
      </w:divsChild>
    </w:div>
    <w:div w:id="603536282">
      <w:bodyDiv w:val="1"/>
      <w:marLeft w:val="0"/>
      <w:marRight w:val="0"/>
      <w:marTop w:val="0"/>
      <w:marBottom w:val="0"/>
      <w:divBdr>
        <w:top w:val="none" w:sz="0" w:space="0" w:color="auto"/>
        <w:left w:val="none" w:sz="0" w:space="0" w:color="auto"/>
        <w:bottom w:val="none" w:sz="0" w:space="0" w:color="auto"/>
        <w:right w:val="none" w:sz="0" w:space="0" w:color="auto"/>
      </w:divBdr>
    </w:div>
    <w:div w:id="642856118">
      <w:bodyDiv w:val="1"/>
      <w:marLeft w:val="0"/>
      <w:marRight w:val="0"/>
      <w:marTop w:val="0"/>
      <w:marBottom w:val="0"/>
      <w:divBdr>
        <w:top w:val="none" w:sz="0" w:space="0" w:color="auto"/>
        <w:left w:val="none" w:sz="0" w:space="0" w:color="auto"/>
        <w:bottom w:val="none" w:sz="0" w:space="0" w:color="auto"/>
        <w:right w:val="none" w:sz="0" w:space="0" w:color="auto"/>
      </w:divBdr>
    </w:div>
    <w:div w:id="846410903">
      <w:bodyDiv w:val="1"/>
      <w:marLeft w:val="0"/>
      <w:marRight w:val="0"/>
      <w:marTop w:val="0"/>
      <w:marBottom w:val="0"/>
      <w:divBdr>
        <w:top w:val="none" w:sz="0" w:space="0" w:color="auto"/>
        <w:left w:val="none" w:sz="0" w:space="0" w:color="auto"/>
        <w:bottom w:val="none" w:sz="0" w:space="0" w:color="auto"/>
        <w:right w:val="none" w:sz="0" w:space="0" w:color="auto"/>
      </w:divBdr>
      <w:divsChild>
        <w:div w:id="1682003461">
          <w:marLeft w:val="0"/>
          <w:marRight w:val="0"/>
          <w:marTop w:val="0"/>
          <w:marBottom w:val="0"/>
          <w:divBdr>
            <w:top w:val="none" w:sz="0" w:space="0" w:color="auto"/>
            <w:left w:val="none" w:sz="0" w:space="0" w:color="auto"/>
            <w:bottom w:val="none" w:sz="0" w:space="0" w:color="auto"/>
            <w:right w:val="none" w:sz="0" w:space="0" w:color="auto"/>
          </w:divBdr>
        </w:div>
      </w:divsChild>
    </w:div>
    <w:div w:id="881984785">
      <w:bodyDiv w:val="1"/>
      <w:marLeft w:val="0"/>
      <w:marRight w:val="0"/>
      <w:marTop w:val="0"/>
      <w:marBottom w:val="0"/>
      <w:divBdr>
        <w:top w:val="none" w:sz="0" w:space="0" w:color="auto"/>
        <w:left w:val="none" w:sz="0" w:space="0" w:color="auto"/>
        <w:bottom w:val="none" w:sz="0" w:space="0" w:color="auto"/>
        <w:right w:val="none" w:sz="0" w:space="0" w:color="auto"/>
      </w:divBdr>
      <w:divsChild>
        <w:div w:id="805044889">
          <w:marLeft w:val="0"/>
          <w:marRight w:val="0"/>
          <w:marTop w:val="0"/>
          <w:marBottom w:val="0"/>
          <w:divBdr>
            <w:top w:val="none" w:sz="0" w:space="0" w:color="auto"/>
            <w:left w:val="none" w:sz="0" w:space="0" w:color="auto"/>
            <w:bottom w:val="none" w:sz="0" w:space="0" w:color="auto"/>
            <w:right w:val="none" w:sz="0" w:space="0" w:color="auto"/>
          </w:divBdr>
        </w:div>
      </w:divsChild>
    </w:div>
    <w:div w:id="969164725">
      <w:bodyDiv w:val="1"/>
      <w:marLeft w:val="0"/>
      <w:marRight w:val="0"/>
      <w:marTop w:val="0"/>
      <w:marBottom w:val="0"/>
      <w:divBdr>
        <w:top w:val="none" w:sz="0" w:space="0" w:color="auto"/>
        <w:left w:val="none" w:sz="0" w:space="0" w:color="auto"/>
        <w:bottom w:val="none" w:sz="0" w:space="0" w:color="auto"/>
        <w:right w:val="none" w:sz="0" w:space="0" w:color="auto"/>
      </w:divBdr>
      <w:divsChild>
        <w:div w:id="576284554">
          <w:marLeft w:val="0"/>
          <w:marRight w:val="0"/>
          <w:marTop w:val="0"/>
          <w:marBottom w:val="0"/>
          <w:divBdr>
            <w:top w:val="none" w:sz="0" w:space="0" w:color="auto"/>
            <w:left w:val="none" w:sz="0" w:space="0" w:color="auto"/>
            <w:bottom w:val="none" w:sz="0" w:space="0" w:color="auto"/>
            <w:right w:val="none" w:sz="0" w:space="0" w:color="auto"/>
          </w:divBdr>
        </w:div>
      </w:divsChild>
    </w:div>
    <w:div w:id="1017540879">
      <w:bodyDiv w:val="1"/>
      <w:marLeft w:val="0"/>
      <w:marRight w:val="0"/>
      <w:marTop w:val="0"/>
      <w:marBottom w:val="0"/>
      <w:divBdr>
        <w:top w:val="none" w:sz="0" w:space="0" w:color="auto"/>
        <w:left w:val="none" w:sz="0" w:space="0" w:color="auto"/>
        <w:bottom w:val="none" w:sz="0" w:space="0" w:color="auto"/>
        <w:right w:val="none" w:sz="0" w:space="0" w:color="auto"/>
      </w:divBdr>
      <w:divsChild>
        <w:div w:id="212935507">
          <w:marLeft w:val="0"/>
          <w:marRight w:val="0"/>
          <w:marTop w:val="0"/>
          <w:marBottom w:val="0"/>
          <w:divBdr>
            <w:top w:val="none" w:sz="0" w:space="0" w:color="auto"/>
            <w:left w:val="none" w:sz="0" w:space="0" w:color="auto"/>
            <w:bottom w:val="none" w:sz="0" w:space="0" w:color="auto"/>
            <w:right w:val="none" w:sz="0" w:space="0" w:color="auto"/>
          </w:divBdr>
        </w:div>
      </w:divsChild>
    </w:div>
    <w:div w:id="1040470461">
      <w:bodyDiv w:val="1"/>
      <w:marLeft w:val="0"/>
      <w:marRight w:val="0"/>
      <w:marTop w:val="0"/>
      <w:marBottom w:val="0"/>
      <w:divBdr>
        <w:top w:val="none" w:sz="0" w:space="0" w:color="auto"/>
        <w:left w:val="none" w:sz="0" w:space="0" w:color="auto"/>
        <w:bottom w:val="none" w:sz="0" w:space="0" w:color="auto"/>
        <w:right w:val="none" w:sz="0" w:space="0" w:color="auto"/>
      </w:divBdr>
      <w:divsChild>
        <w:div w:id="846362487">
          <w:marLeft w:val="0"/>
          <w:marRight w:val="0"/>
          <w:marTop w:val="0"/>
          <w:marBottom w:val="0"/>
          <w:divBdr>
            <w:top w:val="none" w:sz="0" w:space="0" w:color="auto"/>
            <w:left w:val="none" w:sz="0" w:space="0" w:color="auto"/>
            <w:bottom w:val="none" w:sz="0" w:space="0" w:color="auto"/>
            <w:right w:val="none" w:sz="0" w:space="0" w:color="auto"/>
          </w:divBdr>
        </w:div>
      </w:divsChild>
    </w:div>
    <w:div w:id="1056200280">
      <w:bodyDiv w:val="1"/>
      <w:marLeft w:val="0"/>
      <w:marRight w:val="0"/>
      <w:marTop w:val="0"/>
      <w:marBottom w:val="0"/>
      <w:divBdr>
        <w:top w:val="none" w:sz="0" w:space="0" w:color="auto"/>
        <w:left w:val="none" w:sz="0" w:space="0" w:color="auto"/>
        <w:bottom w:val="none" w:sz="0" w:space="0" w:color="auto"/>
        <w:right w:val="none" w:sz="0" w:space="0" w:color="auto"/>
      </w:divBdr>
    </w:div>
    <w:div w:id="1283541182">
      <w:bodyDiv w:val="1"/>
      <w:marLeft w:val="0"/>
      <w:marRight w:val="0"/>
      <w:marTop w:val="0"/>
      <w:marBottom w:val="0"/>
      <w:divBdr>
        <w:top w:val="none" w:sz="0" w:space="0" w:color="auto"/>
        <w:left w:val="none" w:sz="0" w:space="0" w:color="auto"/>
        <w:bottom w:val="none" w:sz="0" w:space="0" w:color="auto"/>
        <w:right w:val="none" w:sz="0" w:space="0" w:color="auto"/>
      </w:divBdr>
      <w:divsChild>
        <w:div w:id="1111628827">
          <w:marLeft w:val="0"/>
          <w:marRight w:val="0"/>
          <w:marTop w:val="0"/>
          <w:marBottom w:val="0"/>
          <w:divBdr>
            <w:top w:val="none" w:sz="0" w:space="0" w:color="auto"/>
            <w:left w:val="none" w:sz="0" w:space="0" w:color="auto"/>
            <w:bottom w:val="none" w:sz="0" w:space="0" w:color="auto"/>
            <w:right w:val="none" w:sz="0" w:space="0" w:color="auto"/>
          </w:divBdr>
        </w:div>
      </w:divsChild>
    </w:div>
    <w:div w:id="149140682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80">
          <w:marLeft w:val="0"/>
          <w:marRight w:val="0"/>
          <w:marTop w:val="0"/>
          <w:marBottom w:val="0"/>
          <w:divBdr>
            <w:top w:val="none" w:sz="0" w:space="0" w:color="auto"/>
            <w:left w:val="none" w:sz="0" w:space="0" w:color="auto"/>
            <w:bottom w:val="none" w:sz="0" w:space="0" w:color="auto"/>
            <w:right w:val="none" w:sz="0" w:space="0" w:color="auto"/>
          </w:divBdr>
        </w:div>
      </w:divsChild>
    </w:div>
    <w:div w:id="1500001471">
      <w:bodyDiv w:val="1"/>
      <w:marLeft w:val="0"/>
      <w:marRight w:val="0"/>
      <w:marTop w:val="0"/>
      <w:marBottom w:val="0"/>
      <w:divBdr>
        <w:top w:val="none" w:sz="0" w:space="0" w:color="auto"/>
        <w:left w:val="none" w:sz="0" w:space="0" w:color="auto"/>
        <w:bottom w:val="none" w:sz="0" w:space="0" w:color="auto"/>
        <w:right w:val="none" w:sz="0" w:space="0" w:color="auto"/>
      </w:divBdr>
      <w:divsChild>
        <w:div w:id="335502928">
          <w:marLeft w:val="0"/>
          <w:marRight w:val="0"/>
          <w:marTop w:val="0"/>
          <w:marBottom w:val="0"/>
          <w:divBdr>
            <w:top w:val="none" w:sz="0" w:space="0" w:color="auto"/>
            <w:left w:val="none" w:sz="0" w:space="0" w:color="auto"/>
            <w:bottom w:val="none" w:sz="0" w:space="0" w:color="auto"/>
            <w:right w:val="none" w:sz="0" w:space="0" w:color="auto"/>
          </w:divBdr>
        </w:div>
      </w:divsChild>
    </w:div>
    <w:div w:id="1597785586">
      <w:bodyDiv w:val="1"/>
      <w:marLeft w:val="0"/>
      <w:marRight w:val="0"/>
      <w:marTop w:val="0"/>
      <w:marBottom w:val="0"/>
      <w:divBdr>
        <w:top w:val="none" w:sz="0" w:space="0" w:color="auto"/>
        <w:left w:val="none" w:sz="0" w:space="0" w:color="auto"/>
        <w:bottom w:val="none" w:sz="0" w:space="0" w:color="auto"/>
        <w:right w:val="none" w:sz="0" w:space="0" w:color="auto"/>
      </w:divBdr>
      <w:divsChild>
        <w:div w:id="2106463306">
          <w:marLeft w:val="0"/>
          <w:marRight w:val="0"/>
          <w:marTop w:val="0"/>
          <w:marBottom w:val="0"/>
          <w:divBdr>
            <w:top w:val="none" w:sz="0" w:space="0" w:color="auto"/>
            <w:left w:val="none" w:sz="0" w:space="0" w:color="auto"/>
            <w:bottom w:val="none" w:sz="0" w:space="0" w:color="auto"/>
            <w:right w:val="none" w:sz="0" w:space="0" w:color="auto"/>
          </w:divBdr>
        </w:div>
      </w:divsChild>
    </w:div>
    <w:div w:id="1628320590">
      <w:bodyDiv w:val="1"/>
      <w:marLeft w:val="0"/>
      <w:marRight w:val="0"/>
      <w:marTop w:val="0"/>
      <w:marBottom w:val="0"/>
      <w:divBdr>
        <w:top w:val="none" w:sz="0" w:space="0" w:color="auto"/>
        <w:left w:val="none" w:sz="0" w:space="0" w:color="auto"/>
        <w:bottom w:val="none" w:sz="0" w:space="0" w:color="auto"/>
        <w:right w:val="none" w:sz="0" w:space="0" w:color="auto"/>
      </w:divBdr>
    </w:div>
    <w:div w:id="1635482779">
      <w:bodyDiv w:val="1"/>
      <w:marLeft w:val="0"/>
      <w:marRight w:val="0"/>
      <w:marTop w:val="0"/>
      <w:marBottom w:val="0"/>
      <w:divBdr>
        <w:top w:val="none" w:sz="0" w:space="0" w:color="auto"/>
        <w:left w:val="none" w:sz="0" w:space="0" w:color="auto"/>
        <w:bottom w:val="none" w:sz="0" w:space="0" w:color="auto"/>
        <w:right w:val="none" w:sz="0" w:space="0" w:color="auto"/>
      </w:divBdr>
      <w:divsChild>
        <w:div w:id="1702245732">
          <w:marLeft w:val="0"/>
          <w:marRight w:val="0"/>
          <w:marTop w:val="0"/>
          <w:marBottom w:val="0"/>
          <w:divBdr>
            <w:top w:val="none" w:sz="0" w:space="0" w:color="auto"/>
            <w:left w:val="none" w:sz="0" w:space="0" w:color="auto"/>
            <w:bottom w:val="none" w:sz="0" w:space="0" w:color="auto"/>
            <w:right w:val="none" w:sz="0" w:space="0" w:color="auto"/>
          </w:divBdr>
        </w:div>
      </w:divsChild>
    </w:div>
    <w:div w:id="1740782059">
      <w:bodyDiv w:val="1"/>
      <w:marLeft w:val="0"/>
      <w:marRight w:val="0"/>
      <w:marTop w:val="0"/>
      <w:marBottom w:val="0"/>
      <w:divBdr>
        <w:top w:val="none" w:sz="0" w:space="0" w:color="auto"/>
        <w:left w:val="none" w:sz="0" w:space="0" w:color="auto"/>
        <w:bottom w:val="none" w:sz="0" w:space="0" w:color="auto"/>
        <w:right w:val="none" w:sz="0" w:space="0" w:color="auto"/>
      </w:divBdr>
      <w:divsChild>
        <w:div w:id="409544689">
          <w:marLeft w:val="0"/>
          <w:marRight w:val="0"/>
          <w:marTop w:val="0"/>
          <w:marBottom w:val="0"/>
          <w:divBdr>
            <w:top w:val="none" w:sz="0" w:space="0" w:color="auto"/>
            <w:left w:val="none" w:sz="0" w:space="0" w:color="auto"/>
            <w:bottom w:val="none" w:sz="0" w:space="0" w:color="auto"/>
            <w:right w:val="none" w:sz="0" w:space="0" w:color="auto"/>
          </w:divBdr>
        </w:div>
      </w:divsChild>
    </w:div>
    <w:div w:id="1903831218">
      <w:bodyDiv w:val="1"/>
      <w:marLeft w:val="0"/>
      <w:marRight w:val="0"/>
      <w:marTop w:val="0"/>
      <w:marBottom w:val="0"/>
      <w:divBdr>
        <w:top w:val="none" w:sz="0" w:space="0" w:color="auto"/>
        <w:left w:val="none" w:sz="0" w:space="0" w:color="auto"/>
        <w:bottom w:val="none" w:sz="0" w:space="0" w:color="auto"/>
        <w:right w:val="none" w:sz="0" w:space="0" w:color="auto"/>
      </w:divBdr>
      <w:divsChild>
        <w:div w:id="1673100129">
          <w:marLeft w:val="0"/>
          <w:marRight w:val="0"/>
          <w:marTop w:val="0"/>
          <w:marBottom w:val="0"/>
          <w:divBdr>
            <w:top w:val="none" w:sz="0" w:space="0" w:color="auto"/>
            <w:left w:val="none" w:sz="0" w:space="0" w:color="auto"/>
            <w:bottom w:val="none" w:sz="0" w:space="0" w:color="auto"/>
            <w:right w:val="none" w:sz="0" w:space="0" w:color="auto"/>
          </w:divBdr>
        </w:div>
      </w:divsChild>
    </w:div>
    <w:div w:id="2115126990">
      <w:bodyDiv w:val="1"/>
      <w:marLeft w:val="0"/>
      <w:marRight w:val="0"/>
      <w:marTop w:val="0"/>
      <w:marBottom w:val="0"/>
      <w:divBdr>
        <w:top w:val="none" w:sz="0" w:space="0" w:color="auto"/>
        <w:left w:val="none" w:sz="0" w:space="0" w:color="auto"/>
        <w:bottom w:val="none" w:sz="0" w:space="0" w:color="auto"/>
        <w:right w:val="none" w:sz="0" w:space="0" w:color="auto"/>
      </w:divBdr>
      <w:divsChild>
        <w:div w:id="140406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ncol.edu/student-rights-policies-and-procedures/anti-harassment-and-nondiscrimination-title-i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ncol.edu/services/campus-safety/campus-crime-stati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hr@pencol.edu" TargetMode="External"/><Relationship Id="rId5" Type="http://schemas.openxmlformats.org/officeDocument/2006/relationships/styles" Target="styles.xml"/><Relationship Id="rId15" Type="http://schemas.openxmlformats.org/officeDocument/2006/relationships/hyperlink" Target="mailto:pchr@pencol.edu" TargetMode="External"/><Relationship Id="rId10" Type="http://schemas.openxmlformats.org/officeDocument/2006/relationships/hyperlink" Target="https://ofm.wa.gov/state-human-resources/public-service-loan-forgiveness-program" TargetMode="External"/><Relationship Id="rId4" Type="http://schemas.openxmlformats.org/officeDocument/2006/relationships/numbering" Target="numbering.xml"/><Relationship Id="rId9" Type="http://schemas.openxmlformats.org/officeDocument/2006/relationships/hyperlink" Target="https://youtu.be/W_hq2CqWW1Y" TargetMode="External"/><Relationship Id="rId14" Type="http://schemas.openxmlformats.org/officeDocument/2006/relationships/hyperlink" Target="mailto:hzawideh@penc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BE37B514F7C46938F9B677460C8D5" ma:contentTypeVersion="13" ma:contentTypeDescription="Create a new document." ma:contentTypeScope="" ma:versionID="2ec0c430ed7a182e22eb5c7940cbe55a">
  <xsd:schema xmlns:xsd="http://www.w3.org/2001/XMLSchema" xmlns:xs="http://www.w3.org/2001/XMLSchema" xmlns:p="http://schemas.microsoft.com/office/2006/metadata/properties" xmlns:ns3="67ad6328-0dbb-440a-b09f-e298bc6600b7" xmlns:ns4="5fe2797f-a5e9-4c67-a2a1-726b647129be" targetNamespace="http://schemas.microsoft.com/office/2006/metadata/properties" ma:root="true" ma:fieldsID="f29a6652e62e56cc41f33c4dc56eb88d" ns3:_="" ns4:_="">
    <xsd:import namespace="67ad6328-0dbb-440a-b09f-e298bc6600b7"/>
    <xsd:import namespace="5fe2797f-a5e9-4c67-a2a1-726b64712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d6328-0dbb-440a-b09f-e298bc660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2797f-a5e9-4c67-a2a1-726b6471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CC4E0-37EA-4926-85B6-434E74BC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d6328-0dbb-440a-b09f-e298bc6600b7"/>
    <ds:schemaRef ds:uri="5fe2797f-a5e9-4c67-a2a1-726b6471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FF9AB-4B0A-4D79-848D-C60E3136882E}">
  <ds:schemaRef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67ad6328-0dbb-440a-b09f-e298bc6600b7"/>
    <ds:schemaRef ds:uri="5fe2797f-a5e9-4c67-a2a1-726b647129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EC0807-6773-41D4-AEA9-2C83A73BD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1913</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Krisik</dc:creator>
  <cp:keywords/>
  <dc:description/>
  <cp:lastModifiedBy>Kayla Winck</cp:lastModifiedBy>
  <cp:revision>7</cp:revision>
  <cp:lastPrinted>2023-02-24T18:45:00Z</cp:lastPrinted>
  <dcterms:created xsi:type="dcterms:W3CDTF">2025-03-13T23:06:00Z</dcterms:created>
  <dcterms:modified xsi:type="dcterms:W3CDTF">2025-08-07T22:37:00Z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0x010100288BE37B514F7C46938F9B677460C8D5</vt:lpwstr>
  </property>
  <property fmtid="{D5CDD505-2E9C-101B-9397-08002B2CF9AE}" pid="3" name="GrammarlyDocumentId">
    <vt:lpwstr>e44b2aad49405ebe87e7b2b9d78c7feab97e8fde53b00b5473b3e057709f180a</vt:lpwstr>
  </property>
</Properties>
</file>