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43D0" w14:textId="77777777" w:rsidR="001A097D" w:rsidRDefault="00000000">
      <w:pPr>
        <w:spacing w:before="160" w:after="60"/>
        <w:jc w:val="center"/>
      </w:pPr>
      <w:r>
        <w:rPr>
          <w:b/>
          <w:bCs/>
          <w:color w:val="2E8B8F"/>
          <w:spacing w:val="80"/>
        </w:rPr>
        <w:t>CONTRACT POSITION</w:t>
      </w:r>
    </w:p>
    <w:p w14:paraId="0CB157FC" w14:textId="127192F3" w:rsidR="001A097D" w:rsidRDefault="00000000">
      <w:pPr>
        <w:pStyle w:val="Heading1"/>
        <w:spacing w:after="80"/>
        <w:jc w:val="center"/>
      </w:pPr>
      <w:r>
        <w:t xml:space="preserve">Associate-Level Mental Health </w:t>
      </w:r>
      <w:r w:rsidR="00BC5712">
        <w:t>Provider</w:t>
      </w:r>
    </w:p>
    <w:p w14:paraId="5DE17958" w14:textId="77777777" w:rsidR="00BC5712" w:rsidRPr="002D75DC" w:rsidRDefault="00BC5712" w:rsidP="00BC5712">
      <w:pPr>
        <w:pStyle w:val="Heading1"/>
        <w:spacing w:after="80"/>
        <w:jc w:val="center"/>
        <w:rPr>
          <w:sz w:val="28"/>
          <w:szCs w:val="28"/>
        </w:rPr>
      </w:pPr>
      <w:r w:rsidRPr="002D75DC">
        <w:rPr>
          <w:sz w:val="28"/>
          <w:szCs w:val="28"/>
        </w:rPr>
        <w:t>(LMHCA, LSWAIC, AMFT)</w:t>
      </w:r>
    </w:p>
    <w:p w14:paraId="0A8914B9" w14:textId="0C8A77BA" w:rsidR="001A097D" w:rsidRDefault="00000000">
      <w:pPr>
        <w:spacing w:after="320"/>
        <w:jc w:val="center"/>
      </w:pPr>
      <w:r>
        <w:rPr>
          <w:i/>
          <w:iCs/>
          <w:color w:val="555555"/>
        </w:rPr>
        <w:t>Group Private Practice  •  100% Remote</w:t>
      </w:r>
      <w:r w:rsidR="00A47491">
        <w:rPr>
          <w:i/>
          <w:iCs/>
          <w:color w:val="555555"/>
        </w:rPr>
        <w:t xml:space="preserve"> – work from home</w:t>
      </w:r>
      <w:r>
        <w:rPr>
          <w:i/>
          <w:iCs/>
          <w:color w:val="555555"/>
        </w:rPr>
        <w:t xml:space="preserve">  •  Washington State</w:t>
      </w:r>
    </w:p>
    <w:p w14:paraId="47ECBD32" w14:textId="77777777" w:rsidR="001A097D" w:rsidRDefault="001A097D">
      <w:pPr>
        <w:pBdr>
          <w:bottom w:val="single" w:sz="8" w:space="0" w:color="1A6B72"/>
        </w:pBdr>
        <w:spacing w:after="320"/>
      </w:pPr>
    </w:p>
    <w:p w14:paraId="602305A6" w14:textId="0A70DB47" w:rsidR="001A097D" w:rsidRDefault="00000000">
      <w:pPr>
        <w:pStyle w:val="Heading2"/>
      </w:pPr>
      <w:r>
        <w:t>About Occupational Psychology Associates (OPA)</w:t>
      </w:r>
      <w:r w:rsidR="00BC5712">
        <w:t xml:space="preserve"> </w:t>
      </w:r>
    </w:p>
    <w:p w14:paraId="1DBBBAF4" w14:textId="77777777" w:rsidR="002D75DC" w:rsidRDefault="00000000" w:rsidP="002D75DC">
      <w:pPr>
        <w:pStyle w:val="Heading2"/>
      </w:pPr>
      <w:r w:rsidRPr="002D75DC">
        <w:rPr>
          <w:b w:val="0"/>
          <w:bCs w:val="0"/>
          <w:color w:val="2E2E2E"/>
          <w:sz w:val="22"/>
          <w:szCs w:val="22"/>
        </w:rPr>
        <w:t>Occupational Psychology Associates (OPA) is a group private practice specializing in the psychological treatment</w:t>
      </w:r>
      <w:r w:rsidR="00A47491" w:rsidRPr="002D75DC">
        <w:rPr>
          <w:b w:val="0"/>
          <w:bCs w:val="0"/>
          <w:color w:val="2E2E2E"/>
          <w:sz w:val="22"/>
          <w:szCs w:val="22"/>
        </w:rPr>
        <w:t>, education, and coaching</w:t>
      </w:r>
      <w:r w:rsidRPr="002D75DC">
        <w:rPr>
          <w:b w:val="0"/>
          <w:bCs w:val="0"/>
          <w:color w:val="2E2E2E"/>
          <w:sz w:val="22"/>
          <w:szCs w:val="22"/>
        </w:rPr>
        <w:t xml:space="preserve"> of injured workers. Our clinicians work at the intersection of rehabilitation psychology</w:t>
      </w:r>
      <w:r w:rsidR="00BC5712" w:rsidRPr="002D75DC">
        <w:rPr>
          <w:b w:val="0"/>
          <w:bCs w:val="0"/>
          <w:color w:val="2E2E2E"/>
          <w:sz w:val="22"/>
          <w:szCs w:val="22"/>
        </w:rPr>
        <w:t xml:space="preserve"> and</w:t>
      </w:r>
      <w:r w:rsidRPr="002D75DC">
        <w:rPr>
          <w:b w:val="0"/>
          <w:bCs w:val="0"/>
          <w:color w:val="2E2E2E"/>
          <w:sz w:val="22"/>
          <w:szCs w:val="22"/>
        </w:rPr>
        <w:t xml:space="preserve"> behavioral medicine</w:t>
      </w:r>
      <w:r w:rsidR="00BC5712" w:rsidRPr="002D75DC">
        <w:rPr>
          <w:b w:val="0"/>
          <w:bCs w:val="0"/>
          <w:color w:val="2E2E2E"/>
          <w:sz w:val="22"/>
          <w:szCs w:val="22"/>
        </w:rPr>
        <w:t xml:space="preserve"> -</w:t>
      </w:r>
      <w:r w:rsidRPr="002D75DC">
        <w:rPr>
          <w:b w:val="0"/>
          <w:bCs w:val="0"/>
          <w:color w:val="2E2E2E"/>
          <w:sz w:val="22"/>
          <w:szCs w:val="22"/>
        </w:rPr>
        <w:t xml:space="preserve"> providing evidence-based care to individuals navigating the challenges of work-related injury</w:t>
      </w:r>
      <w:r w:rsidR="00A47491" w:rsidRPr="002D75DC">
        <w:rPr>
          <w:b w:val="0"/>
          <w:bCs w:val="0"/>
          <w:color w:val="2E2E2E"/>
          <w:sz w:val="22"/>
          <w:szCs w:val="22"/>
        </w:rPr>
        <w:t xml:space="preserve"> or disease</w:t>
      </w:r>
      <w:r w:rsidRPr="002D75DC">
        <w:rPr>
          <w:b w:val="0"/>
          <w:bCs w:val="0"/>
          <w:color w:val="2E2E2E"/>
          <w:sz w:val="22"/>
          <w:szCs w:val="22"/>
        </w:rPr>
        <w:t>, chronic pain, and recovery. We are expanding our team and seeking motivated, associate-level mental health counselor to join our fully remote practice.</w:t>
      </w:r>
      <w:r w:rsidR="002D75DC">
        <w:t xml:space="preserve"> </w:t>
      </w:r>
      <w:hyperlink r:id="rId7" w:history="1">
        <w:r w:rsidR="002D75DC" w:rsidRPr="00BC5712">
          <w:rPr>
            <w:rStyle w:val="Hyperlink"/>
            <w:sz w:val="22"/>
            <w:szCs w:val="22"/>
          </w:rPr>
          <w:t>https://opaoccpsych.com/</w:t>
        </w:r>
      </w:hyperlink>
    </w:p>
    <w:p w14:paraId="22DAB8E2" w14:textId="77777777" w:rsidR="001A097D" w:rsidRDefault="00000000">
      <w:pPr>
        <w:pStyle w:val="Heading2"/>
      </w:pPr>
      <w:r>
        <w:t>Position Overview</w:t>
      </w:r>
    </w:p>
    <w:p w14:paraId="3BF37531" w14:textId="39964436" w:rsidR="001A097D" w:rsidRDefault="00000000">
      <w:pPr>
        <w:spacing w:before="80" w:after="200"/>
      </w:pPr>
      <w:r>
        <w:t xml:space="preserve">This is a </w:t>
      </w:r>
      <w:r>
        <w:rPr>
          <w:b/>
          <w:bCs/>
        </w:rPr>
        <w:t>1099 independent contractor</w:t>
      </w:r>
      <w:r>
        <w:t xml:space="preserve"> position offering a flexible, self-directed caseload </w:t>
      </w:r>
      <w:r w:rsidR="00A47491">
        <w:t xml:space="preserve">of up to 20 clients </w:t>
      </w:r>
      <w:r>
        <w:t xml:space="preserve">within a structured, supportive clinical environment. The ideal candidate holds an associate-level mental health counselor license in Washington State and is accumulating supervised hours toward full licensure. This role provides an exceptional opportunity to develop specialized expertise in rehabilitation psychology and the treatment of injured workers </w:t>
      </w:r>
      <w:r w:rsidR="00FF0331">
        <w:t>-</w:t>
      </w:r>
      <w:r>
        <w:t xml:space="preserve"> a high-need, underserved population.</w:t>
      </w:r>
    </w:p>
    <w:p w14:paraId="05E3B065" w14:textId="77777777" w:rsidR="001A097D" w:rsidRDefault="00000000">
      <w:pPr>
        <w:pStyle w:val="Heading2"/>
      </w:pPr>
      <w:r>
        <w:t>Compensation &amp; Benefits</w:t>
      </w:r>
    </w:p>
    <w:p w14:paraId="0AF2D322" w14:textId="77777777" w:rsidR="001A097D" w:rsidRDefault="00000000">
      <w:pPr>
        <w:pStyle w:val="ListParagraph"/>
        <w:numPr>
          <w:ilvl w:val="0"/>
          <w:numId w:val="2"/>
        </w:numPr>
        <w:spacing w:before="60" w:after="60"/>
      </w:pPr>
      <w:r>
        <w:rPr>
          <w:b/>
          <w:bCs/>
        </w:rPr>
        <w:t>$95 per clinical hour</w:t>
      </w:r>
    </w:p>
    <w:p w14:paraId="209A7AEC" w14:textId="23E77C9F" w:rsidR="001A097D" w:rsidRDefault="00000000">
      <w:pPr>
        <w:pStyle w:val="ListParagraph"/>
        <w:numPr>
          <w:ilvl w:val="0"/>
          <w:numId w:val="2"/>
        </w:numPr>
        <w:spacing w:before="60" w:after="60"/>
      </w:pPr>
      <w:r>
        <w:t>Up to 20 hours per week of supervised clinical hours counted toward W</w:t>
      </w:r>
      <w:r w:rsidR="002D75DC">
        <w:t xml:space="preserve">A </w:t>
      </w:r>
      <w:r>
        <w:t>State licensure</w:t>
      </w:r>
    </w:p>
    <w:p w14:paraId="616A72B8" w14:textId="77777777" w:rsidR="001A097D" w:rsidRDefault="00000000">
      <w:pPr>
        <w:pStyle w:val="ListParagraph"/>
        <w:numPr>
          <w:ilvl w:val="0"/>
          <w:numId w:val="2"/>
        </w:numPr>
        <w:spacing w:before="60" w:after="60"/>
      </w:pPr>
      <w:r>
        <w:t>Referrals provided — no marketing or client acquisition required</w:t>
      </w:r>
    </w:p>
    <w:p w14:paraId="4BBFE585" w14:textId="77777777" w:rsidR="001A097D" w:rsidRDefault="00000000">
      <w:pPr>
        <w:pStyle w:val="ListParagraph"/>
        <w:numPr>
          <w:ilvl w:val="0"/>
          <w:numId w:val="2"/>
        </w:numPr>
        <w:spacing w:before="60" w:after="60"/>
      </w:pPr>
      <w:r>
        <w:t>Billing services handled by OPA — focus entirely on clinical work</w:t>
      </w:r>
    </w:p>
    <w:p w14:paraId="1BD4EFA4" w14:textId="0C04B69F" w:rsidR="001A097D" w:rsidRDefault="00000000">
      <w:pPr>
        <w:pStyle w:val="ListParagraph"/>
        <w:numPr>
          <w:ilvl w:val="0"/>
          <w:numId w:val="2"/>
        </w:numPr>
        <w:spacing w:before="60" w:after="60"/>
      </w:pPr>
      <w:r>
        <w:t xml:space="preserve">100% remote / work from home — </w:t>
      </w:r>
      <w:r w:rsidR="00A47491">
        <w:t>using your telehealth platform</w:t>
      </w:r>
    </w:p>
    <w:p w14:paraId="52FA35A0" w14:textId="77777777" w:rsidR="001A097D" w:rsidRDefault="00000000">
      <w:pPr>
        <w:pStyle w:val="ListParagraph"/>
        <w:numPr>
          <w:ilvl w:val="0"/>
          <w:numId w:val="2"/>
        </w:numPr>
        <w:spacing w:before="60" w:after="200"/>
      </w:pPr>
      <w:r>
        <w:t>Flexible schedule — you manage your own calendar and caseload</w:t>
      </w:r>
    </w:p>
    <w:p w14:paraId="63E82D2A" w14:textId="77777777" w:rsidR="001A097D" w:rsidRDefault="00000000">
      <w:pPr>
        <w:pStyle w:val="Heading2"/>
      </w:pPr>
      <w:r>
        <w:t>Training &amp; Clinical Development</w:t>
      </w:r>
    </w:p>
    <w:p w14:paraId="5D198FA1" w14:textId="2446B7B9" w:rsidR="001A097D" w:rsidRDefault="00000000">
      <w:pPr>
        <w:spacing w:before="80" w:after="100"/>
      </w:pPr>
      <w:r>
        <w:t xml:space="preserve">OPA is committed to developing the next generation of rehabilitation-focused clinicians. You will receive </w:t>
      </w:r>
      <w:r w:rsidR="00FF0331">
        <w:t xml:space="preserve">supervision, </w:t>
      </w:r>
      <w:r>
        <w:t>training</w:t>
      </w:r>
      <w:r w:rsidR="00FF0331">
        <w:t>, consultation and</w:t>
      </w:r>
      <w:r>
        <w:t xml:space="preserve"> mentorship in:</w:t>
      </w:r>
    </w:p>
    <w:p w14:paraId="21BF1E12" w14:textId="77777777" w:rsidR="00FF0331" w:rsidRDefault="00FF0331" w:rsidP="00FF0331">
      <w:pPr>
        <w:pStyle w:val="ListParagraph"/>
        <w:numPr>
          <w:ilvl w:val="0"/>
          <w:numId w:val="2"/>
        </w:numPr>
        <w:spacing w:before="60" w:after="60"/>
      </w:pPr>
      <w:r>
        <w:t xml:space="preserve">Third-wave cognitive behavioral therapies (ACT, MBSR, MBCT) </w:t>
      </w:r>
    </w:p>
    <w:p w14:paraId="38A7F87E" w14:textId="5D8DBE01" w:rsidR="001A097D" w:rsidRDefault="00000000" w:rsidP="00FF0331">
      <w:pPr>
        <w:pStyle w:val="ListParagraph"/>
        <w:numPr>
          <w:ilvl w:val="0"/>
          <w:numId w:val="2"/>
        </w:numPr>
        <w:spacing w:before="60" w:after="60"/>
      </w:pPr>
      <w:r>
        <w:t>Rehabilitation psychology principles and practice</w:t>
      </w:r>
    </w:p>
    <w:p w14:paraId="1EF4CDEC" w14:textId="52303C1F" w:rsidR="001A097D" w:rsidRDefault="00000000">
      <w:pPr>
        <w:pStyle w:val="ListParagraph"/>
        <w:numPr>
          <w:ilvl w:val="0"/>
          <w:numId w:val="2"/>
        </w:numPr>
        <w:spacing w:before="60" w:after="60"/>
      </w:pPr>
      <w:r>
        <w:t xml:space="preserve">Washington State Worker’s Compensation system </w:t>
      </w:r>
      <w:r w:rsidR="00FF0331">
        <w:t>(</w:t>
      </w:r>
      <w:r>
        <w:t>L&amp;I</w:t>
      </w:r>
      <w:r w:rsidR="00FF0331">
        <w:t>) laws and procedures</w:t>
      </w:r>
    </w:p>
    <w:p w14:paraId="308C8989" w14:textId="77777777" w:rsidR="001A097D" w:rsidRDefault="00000000">
      <w:pPr>
        <w:pStyle w:val="ListParagraph"/>
        <w:numPr>
          <w:ilvl w:val="0"/>
          <w:numId w:val="2"/>
        </w:numPr>
        <w:spacing w:before="60" w:after="60"/>
      </w:pPr>
      <w:r>
        <w:t>Behavioral medicine and biopsychosocial approaches to chronic pain</w:t>
      </w:r>
    </w:p>
    <w:p w14:paraId="1A852C75" w14:textId="6F0EF301" w:rsidR="001A097D" w:rsidRDefault="00FF0331">
      <w:pPr>
        <w:pStyle w:val="ListParagraph"/>
        <w:numPr>
          <w:ilvl w:val="0"/>
          <w:numId w:val="2"/>
        </w:numPr>
        <w:spacing w:before="60" w:after="60"/>
      </w:pPr>
      <w:r>
        <w:t xml:space="preserve">Therapeutic approaches for </w:t>
      </w:r>
      <w:r w:rsidR="00E812F9">
        <w:t xml:space="preserve">acute </w:t>
      </w:r>
      <w:r>
        <w:t xml:space="preserve">PTSD and TBI in </w:t>
      </w:r>
      <w:r w:rsidR="00E812F9">
        <w:t>injured workers</w:t>
      </w:r>
    </w:p>
    <w:p w14:paraId="67B932AE" w14:textId="77777777" w:rsidR="00E812F9" w:rsidRDefault="00E812F9">
      <w:pPr>
        <w:rPr>
          <w:b/>
          <w:bCs/>
          <w:color w:val="1A6B72"/>
          <w:sz w:val="26"/>
          <w:szCs w:val="26"/>
        </w:rPr>
      </w:pPr>
      <w:r>
        <w:br w:type="page"/>
      </w:r>
    </w:p>
    <w:p w14:paraId="69B94CD4" w14:textId="11F7BA77" w:rsidR="001A097D" w:rsidRDefault="00000000">
      <w:pPr>
        <w:pStyle w:val="Heading2"/>
      </w:pPr>
      <w:r>
        <w:lastRenderedPageBreak/>
        <w:t>We’re Looking For</w:t>
      </w:r>
    </w:p>
    <w:p w14:paraId="04C54C78" w14:textId="78B9FBA4" w:rsidR="001A097D" w:rsidRDefault="00000000">
      <w:pPr>
        <w:spacing w:before="80" w:after="100"/>
      </w:pPr>
      <w:r>
        <w:t xml:space="preserve">The ideal candidate brings a genuine interest in </w:t>
      </w:r>
      <w:proofErr w:type="gramStart"/>
      <w:r w:rsidR="00E812F9">
        <w:t>mindfulness based</w:t>
      </w:r>
      <w:proofErr w:type="gramEnd"/>
      <w:r w:rsidR="00E812F9">
        <w:t xml:space="preserve"> modalities, </w:t>
      </w:r>
      <w:r>
        <w:t>underserved populations, and an openness to developing expertise in a specialized niche. Specifically, we are seeking clinicians who have:</w:t>
      </w:r>
    </w:p>
    <w:p w14:paraId="20134DD8" w14:textId="7F306832" w:rsidR="001A097D" w:rsidRDefault="00B133D4" w:rsidP="00BC5712">
      <w:pPr>
        <w:pStyle w:val="ListParagraph"/>
        <w:numPr>
          <w:ilvl w:val="0"/>
          <w:numId w:val="2"/>
        </w:numPr>
        <w:spacing w:before="60" w:after="60"/>
        <w:ind w:left="540"/>
      </w:pPr>
      <w:r>
        <w:t>A</w:t>
      </w:r>
      <w:r w:rsidR="00000000">
        <w:t>ctive W</w:t>
      </w:r>
      <w:r>
        <w:t>A</w:t>
      </w:r>
      <w:r w:rsidR="00000000">
        <w:t xml:space="preserve"> State associate-level mental health </w:t>
      </w:r>
      <w:r w:rsidR="00BC5712">
        <w:t>provider</w:t>
      </w:r>
      <w:r w:rsidR="00000000">
        <w:t xml:space="preserve"> license (LMHCA</w:t>
      </w:r>
      <w:r w:rsidR="00BC5712">
        <w:t xml:space="preserve">, </w:t>
      </w:r>
      <w:r w:rsidR="00BC5712">
        <w:t>LSWAIC</w:t>
      </w:r>
      <w:r w:rsidR="00BC5712">
        <w:t>, AMFT</w:t>
      </w:r>
      <w:r w:rsidR="00000000">
        <w:t>)</w:t>
      </w:r>
    </w:p>
    <w:p w14:paraId="1F9E1E6E" w14:textId="77777777" w:rsidR="001A097D" w:rsidRDefault="00000000" w:rsidP="00BC5712">
      <w:pPr>
        <w:pStyle w:val="ListParagraph"/>
        <w:numPr>
          <w:ilvl w:val="0"/>
          <w:numId w:val="2"/>
        </w:numPr>
        <w:spacing w:before="60" w:after="60"/>
        <w:ind w:left="540"/>
      </w:pPr>
      <w:r>
        <w:t>A Master’s degree in counseling, psychology, social work, or a related mental health field</w:t>
      </w:r>
    </w:p>
    <w:p w14:paraId="100215F7" w14:textId="1239AD8C" w:rsidR="001A097D" w:rsidRDefault="00A47491" w:rsidP="00BC5712">
      <w:pPr>
        <w:pStyle w:val="ListParagraph"/>
        <w:numPr>
          <w:ilvl w:val="0"/>
          <w:numId w:val="2"/>
        </w:numPr>
        <w:spacing w:before="60" w:after="60"/>
        <w:ind w:left="540"/>
      </w:pPr>
      <w:r>
        <w:t>A personal and professional interest and experience with mindfulness and mindfulness-based “third-wave” CBT approaches (ACT, DBT, MBCT, CFT)</w:t>
      </w:r>
    </w:p>
    <w:p w14:paraId="1B43ED35" w14:textId="77777777" w:rsidR="00A47491" w:rsidRDefault="00000000" w:rsidP="00BC5712">
      <w:pPr>
        <w:pStyle w:val="ListParagraph"/>
        <w:numPr>
          <w:ilvl w:val="0"/>
          <w:numId w:val="2"/>
        </w:numPr>
        <w:spacing w:before="60" w:after="60"/>
        <w:ind w:left="540"/>
      </w:pPr>
      <w:r>
        <w:t xml:space="preserve">Interest in working </w:t>
      </w:r>
      <w:r w:rsidR="00A47491">
        <w:t>in rehabilitation psychology/</w:t>
      </w:r>
      <w:r w:rsidR="00A47491" w:rsidRPr="00A47491">
        <w:t xml:space="preserve"> </w:t>
      </w:r>
      <w:r w:rsidR="00A47491">
        <w:t>behavioral medicine</w:t>
      </w:r>
    </w:p>
    <w:p w14:paraId="23C7F70C" w14:textId="280DAF28" w:rsidR="001A097D" w:rsidRDefault="00A47491" w:rsidP="00BC5712">
      <w:pPr>
        <w:pStyle w:val="ListParagraph"/>
        <w:numPr>
          <w:ilvl w:val="0"/>
          <w:numId w:val="2"/>
        </w:numPr>
        <w:spacing w:before="60" w:after="60"/>
        <w:ind w:left="540"/>
      </w:pPr>
      <w:r>
        <w:t>Working with depression, anxiety, chronic pain, PTSD, TBI</w:t>
      </w:r>
    </w:p>
    <w:p w14:paraId="495D5835" w14:textId="77777777" w:rsidR="001A097D" w:rsidRDefault="00000000" w:rsidP="00BC5712">
      <w:pPr>
        <w:pStyle w:val="ListParagraph"/>
        <w:numPr>
          <w:ilvl w:val="0"/>
          <w:numId w:val="2"/>
        </w:numPr>
        <w:spacing w:before="60" w:after="60"/>
        <w:ind w:left="540"/>
      </w:pPr>
      <w:r>
        <w:t>Comfort and competency with telehealth delivery</w:t>
      </w:r>
    </w:p>
    <w:p w14:paraId="1D0DC2B9" w14:textId="77777777" w:rsidR="001A097D" w:rsidRDefault="00000000" w:rsidP="00B133D4">
      <w:pPr>
        <w:pStyle w:val="ListParagraph"/>
        <w:numPr>
          <w:ilvl w:val="0"/>
          <w:numId w:val="2"/>
        </w:numPr>
        <w:spacing w:before="60" w:after="60"/>
        <w:ind w:left="540"/>
      </w:pPr>
      <w:r>
        <w:t>Strong self-direction, organizational skills, and professional communication</w:t>
      </w:r>
    </w:p>
    <w:p w14:paraId="2BBD107C" w14:textId="0E049A10" w:rsidR="00B133D4" w:rsidRPr="00B133D4" w:rsidRDefault="00B133D4" w:rsidP="00B133D4">
      <w:pPr>
        <w:pStyle w:val="ListParagraph"/>
        <w:numPr>
          <w:ilvl w:val="0"/>
          <w:numId w:val="2"/>
        </w:numPr>
        <w:spacing w:before="60" w:after="60"/>
        <w:ind w:left="540"/>
        <w:rPr>
          <w:b/>
          <w:bCs/>
        </w:rPr>
      </w:pPr>
      <w:r w:rsidRPr="00B133D4">
        <w:rPr>
          <w:b/>
          <w:bCs/>
        </w:rPr>
        <w:t>Spanish language proficiency preferred</w:t>
      </w:r>
    </w:p>
    <w:p w14:paraId="33F3E20A" w14:textId="77777777" w:rsidR="001A097D" w:rsidRDefault="00000000">
      <w:pPr>
        <w:pStyle w:val="Heading2"/>
      </w:pPr>
      <w:r>
        <w:t>About the Population We Serve</w:t>
      </w:r>
    </w:p>
    <w:p w14:paraId="2E336144" w14:textId="617EC941" w:rsidR="001A097D" w:rsidRDefault="00000000">
      <w:pPr>
        <w:spacing w:before="80" w:after="200"/>
      </w:pPr>
      <w:r>
        <w:t xml:space="preserve">OPA clinicians work </w:t>
      </w:r>
      <w:r w:rsidR="00A47491">
        <w:t>exclusively</w:t>
      </w:r>
      <w:r>
        <w:t xml:space="preserve"> with injured workers navigating the Washington State Worker’s Compensation system. Our clients present with a range of complex, interrelated challenges including chronic pain, occupational trauma, PTSD, depression, anxiety, </w:t>
      </w:r>
      <w:r w:rsidR="00A47491">
        <w:t xml:space="preserve">resentment </w:t>
      </w:r>
      <w:r>
        <w:t>and adjustment difficulties related to disability and return-to-work. This is meaningful, high-impact clinical work that combines elements of health psychology, trauma-informed care, and vocational rehabilitation. Clinicians consistently report this as some of the most clinically rich and professionally rewarding work of their careers.</w:t>
      </w:r>
    </w:p>
    <w:p w14:paraId="04273A0F" w14:textId="77777777" w:rsidR="001A097D" w:rsidRDefault="001A097D">
      <w:pPr>
        <w:pBdr>
          <w:bottom w:val="single" w:sz="8" w:space="0" w:color="1A6B72"/>
        </w:pBdr>
        <w:spacing w:before="100" w:after="320"/>
      </w:pPr>
    </w:p>
    <w:p w14:paraId="6FEB0872" w14:textId="77777777" w:rsidR="001A097D" w:rsidRDefault="00000000">
      <w:pPr>
        <w:pStyle w:val="Heading2"/>
      </w:pPr>
      <w:r>
        <w:t>How to Apply</w:t>
      </w:r>
    </w:p>
    <w:p w14:paraId="26AFE3B1" w14:textId="4AF21ECF" w:rsidR="001A097D" w:rsidRDefault="00000000">
      <w:pPr>
        <w:spacing w:before="80" w:after="120"/>
      </w:pPr>
      <w:r>
        <w:t xml:space="preserve">To express interest, please submit the following to </w:t>
      </w:r>
      <w:bookmarkStart w:id="0" w:name="OLE_LINK1"/>
      <w:r w:rsidR="00FF0331" w:rsidRPr="00E812F9">
        <w:rPr>
          <w:b/>
          <w:bCs/>
        </w:rPr>
        <w:t>opajobapps@gmail.com</w:t>
      </w:r>
      <w:r w:rsidR="00E812F9">
        <w:t>.</w:t>
      </w:r>
      <w:bookmarkEnd w:id="0"/>
    </w:p>
    <w:p w14:paraId="44BED4E4" w14:textId="77777777" w:rsidR="001A097D" w:rsidRDefault="00000000">
      <w:pPr>
        <w:pStyle w:val="ListParagraph"/>
        <w:numPr>
          <w:ilvl w:val="0"/>
          <w:numId w:val="2"/>
        </w:numPr>
        <w:spacing w:before="60" w:after="60"/>
      </w:pPr>
      <w:r>
        <w:t>Current resume or CV</w:t>
      </w:r>
    </w:p>
    <w:p w14:paraId="3B45D864" w14:textId="77777777" w:rsidR="00FF0331" w:rsidRDefault="00000000">
      <w:pPr>
        <w:pStyle w:val="ListParagraph"/>
        <w:numPr>
          <w:ilvl w:val="0"/>
          <w:numId w:val="2"/>
        </w:numPr>
        <w:spacing w:before="60" w:after="60"/>
      </w:pPr>
      <w:r>
        <w:t>A brief cover letter describing</w:t>
      </w:r>
      <w:r w:rsidR="00FF0331">
        <w:t>:</w:t>
      </w:r>
    </w:p>
    <w:p w14:paraId="67FA15A1" w14:textId="3B898E6B" w:rsidR="001A097D" w:rsidRDefault="00FF0331" w:rsidP="00FF0331">
      <w:pPr>
        <w:pStyle w:val="ListParagraph"/>
        <w:numPr>
          <w:ilvl w:val="4"/>
          <w:numId w:val="2"/>
        </w:numPr>
        <w:spacing w:before="60" w:after="60"/>
        <w:ind w:left="720" w:hanging="360"/>
      </w:pPr>
      <w:r>
        <w:t xml:space="preserve">       1. </w:t>
      </w:r>
      <w:r w:rsidR="00E812F9">
        <w:t>Your personal and professional interest and experience with mindfulness and</w:t>
      </w:r>
      <w:r w:rsidR="00E812F9">
        <w:br/>
        <w:t xml:space="preserve">            mindfulness-based “third-wave” CBT approaches (ACT, DBT, MBCT, CFT)</w:t>
      </w:r>
    </w:p>
    <w:p w14:paraId="15997264" w14:textId="7A09556B" w:rsidR="00FF0331" w:rsidRDefault="00E812F9" w:rsidP="00FF0331">
      <w:pPr>
        <w:pStyle w:val="ListParagraph"/>
        <w:numPr>
          <w:ilvl w:val="8"/>
          <w:numId w:val="2"/>
        </w:numPr>
        <w:spacing w:before="60" w:after="60"/>
        <w:ind w:left="720" w:hanging="360"/>
      </w:pPr>
      <w:r>
        <w:t xml:space="preserve">       </w:t>
      </w:r>
      <w:r w:rsidR="00FF0331">
        <w:t xml:space="preserve">2. </w:t>
      </w:r>
      <w:r>
        <w:t>Your interest in rehabilitation psychology and working with injured workers</w:t>
      </w:r>
    </w:p>
    <w:p w14:paraId="001CA36C" w14:textId="77777777" w:rsidR="001A097D" w:rsidRDefault="00000000">
      <w:pPr>
        <w:pStyle w:val="ListParagraph"/>
        <w:numPr>
          <w:ilvl w:val="0"/>
          <w:numId w:val="2"/>
        </w:numPr>
        <w:spacing w:before="60" w:after="200"/>
      </w:pPr>
      <w:r>
        <w:t>Copy of your current Washington State associate-level license</w:t>
      </w:r>
    </w:p>
    <w:p w14:paraId="65B62938" w14:textId="77777777" w:rsidR="001A097D" w:rsidRDefault="00000000">
      <w:pPr>
        <w:spacing w:before="120" w:after="80"/>
        <w:jc w:val="center"/>
      </w:pPr>
      <w:r>
        <w:rPr>
          <w:i/>
          <w:iCs/>
          <w:color w:val="555555"/>
        </w:rPr>
        <w:t>We look forward to hearing from you.</w:t>
      </w:r>
    </w:p>
    <w:p w14:paraId="18583206" w14:textId="77777777" w:rsidR="001A097D" w:rsidRDefault="00000000">
      <w:pPr>
        <w:spacing w:before="40"/>
        <w:jc w:val="center"/>
        <w:rPr>
          <w:b/>
          <w:bCs/>
          <w:color w:val="1A6B72"/>
          <w:sz w:val="20"/>
          <w:szCs w:val="20"/>
        </w:rPr>
      </w:pPr>
      <w:r>
        <w:rPr>
          <w:b/>
          <w:bCs/>
          <w:color w:val="1A6B72"/>
          <w:sz w:val="20"/>
          <w:szCs w:val="20"/>
        </w:rPr>
        <w:t>Occupational Psychology Associates (OPA)  •  Washington State</w:t>
      </w:r>
    </w:p>
    <w:p w14:paraId="2F9AE4CE" w14:textId="64488F85" w:rsidR="00BC5712" w:rsidRDefault="00BC5712">
      <w:pPr>
        <w:spacing w:before="40"/>
        <w:jc w:val="center"/>
      </w:pPr>
      <w:hyperlink r:id="rId8" w:history="1">
        <w:r w:rsidRPr="00BC5712">
          <w:rPr>
            <w:rStyle w:val="Hyperlink"/>
          </w:rPr>
          <w:t>https://opaoccpsych.com/</w:t>
        </w:r>
      </w:hyperlink>
    </w:p>
    <w:sectPr w:rsidR="00BC5712">
      <w:headerReference w:type="default" r:id="rId9"/>
      <w:footerReference w:type="default" r:id="rId10"/>
      <w:pgSz w:w="12240" w:h="15840"/>
      <w:pgMar w:top="120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E5C0" w14:textId="77777777" w:rsidR="00991B86" w:rsidRDefault="00991B86">
      <w:r>
        <w:separator/>
      </w:r>
    </w:p>
  </w:endnote>
  <w:endnote w:type="continuationSeparator" w:id="0">
    <w:p w14:paraId="10985672" w14:textId="77777777" w:rsidR="00991B86" w:rsidRDefault="0099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8712" w14:textId="77777777" w:rsidR="001A097D" w:rsidRDefault="00000000">
    <w:pPr>
      <w:pBdr>
        <w:top w:val="single" w:sz="6" w:space="0" w:color="1A6B72"/>
      </w:pBdr>
      <w:jc w:val="center"/>
    </w:pPr>
    <w:r>
      <w:rPr>
        <w:color w:val="555555"/>
        <w:sz w:val="16"/>
        <w:szCs w:val="16"/>
      </w:rPr>
      <w:t>Occupational Psychology Associates (OPA)  •  Confidential Recruitment Posting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B9E8" w14:textId="77777777" w:rsidR="00991B86" w:rsidRDefault="00991B86">
      <w:r>
        <w:separator/>
      </w:r>
    </w:p>
  </w:footnote>
  <w:footnote w:type="continuationSeparator" w:id="0">
    <w:p w14:paraId="0A1A0F57" w14:textId="77777777" w:rsidR="00991B86" w:rsidRDefault="0099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7DC" w14:textId="77777777" w:rsidR="001A097D" w:rsidRDefault="00000000">
    <w:pPr>
      <w:pBdr>
        <w:bottom w:val="single" w:sz="6" w:space="0" w:color="1A6B72"/>
      </w:pBdr>
    </w:pPr>
    <w:r>
      <w:rPr>
        <w:b/>
        <w:bCs/>
        <w:color w:val="1A6B72"/>
        <w:sz w:val="20"/>
        <w:szCs w:val="20"/>
      </w:rPr>
      <w:t>Occupational Psychology Associates (OPA)</w:t>
    </w:r>
    <w:r>
      <w:rPr>
        <w:color w:val="555555"/>
        <w:sz w:val="18"/>
        <w:szCs w:val="18"/>
      </w:rPr>
      <w:t xml:space="preserve">   |   Contract Position Opportunity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4182"/>
    <w:multiLevelType w:val="hybridMultilevel"/>
    <w:tmpl w:val="D25CD094"/>
    <w:lvl w:ilvl="0" w:tplc="6BF2B954">
      <w:start w:val="1"/>
      <w:numFmt w:val="bullet"/>
      <w:lvlText w:val="●"/>
      <w:lvlJc w:val="left"/>
      <w:pPr>
        <w:ind w:left="720" w:hanging="360"/>
      </w:pPr>
    </w:lvl>
    <w:lvl w:ilvl="1" w:tplc="800E2186">
      <w:start w:val="1"/>
      <w:numFmt w:val="bullet"/>
      <w:lvlText w:val="○"/>
      <w:lvlJc w:val="left"/>
      <w:pPr>
        <w:ind w:left="1440" w:hanging="360"/>
      </w:pPr>
    </w:lvl>
    <w:lvl w:ilvl="2" w:tplc="81809BB8">
      <w:start w:val="1"/>
      <w:numFmt w:val="bullet"/>
      <w:lvlText w:val="■"/>
      <w:lvlJc w:val="left"/>
      <w:pPr>
        <w:ind w:left="2160" w:hanging="360"/>
      </w:pPr>
    </w:lvl>
    <w:lvl w:ilvl="3" w:tplc="72A23AB6">
      <w:start w:val="1"/>
      <w:numFmt w:val="bullet"/>
      <w:lvlText w:val="●"/>
      <w:lvlJc w:val="left"/>
      <w:pPr>
        <w:ind w:left="2880" w:hanging="360"/>
      </w:pPr>
    </w:lvl>
    <w:lvl w:ilvl="4" w:tplc="AAFC1752">
      <w:start w:val="1"/>
      <w:numFmt w:val="bullet"/>
      <w:lvlText w:val="○"/>
      <w:lvlJc w:val="left"/>
      <w:pPr>
        <w:ind w:left="3600" w:hanging="360"/>
      </w:pPr>
    </w:lvl>
    <w:lvl w:ilvl="5" w:tplc="E924CD30">
      <w:start w:val="1"/>
      <w:numFmt w:val="bullet"/>
      <w:lvlText w:val="■"/>
      <w:lvlJc w:val="left"/>
      <w:pPr>
        <w:ind w:left="4320" w:hanging="360"/>
      </w:pPr>
    </w:lvl>
    <w:lvl w:ilvl="6" w:tplc="64E4167C">
      <w:start w:val="1"/>
      <w:numFmt w:val="bullet"/>
      <w:lvlText w:val="●"/>
      <w:lvlJc w:val="left"/>
      <w:pPr>
        <w:ind w:left="5040" w:hanging="360"/>
      </w:pPr>
    </w:lvl>
    <w:lvl w:ilvl="7" w:tplc="E29623BE">
      <w:start w:val="1"/>
      <w:numFmt w:val="bullet"/>
      <w:lvlText w:val="●"/>
      <w:lvlJc w:val="left"/>
      <w:pPr>
        <w:ind w:left="5760" w:hanging="360"/>
      </w:pPr>
    </w:lvl>
    <w:lvl w:ilvl="8" w:tplc="8DC2BC2A">
      <w:start w:val="1"/>
      <w:numFmt w:val="bullet"/>
      <w:lvlText w:val="●"/>
      <w:lvlJc w:val="left"/>
      <w:pPr>
        <w:ind w:left="6480" w:hanging="360"/>
      </w:pPr>
    </w:lvl>
  </w:abstractNum>
  <w:abstractNum w:abstractNumId="1" w15:restartNumberingAfterBreak="0">
    <w:nsid w:val="217E0701"/>
    <w:multiLevelType w:val="hybridMultilevel"/>
    <w:tmpl w:val="B80AC9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4076635"/>
    <w:multiLevelType w:val="hybridMultilevel"/>
    <w:tmpl w:val="BA1EA518"/>
    <w:lvl w:ilvl="0" w:tplc="133AD5C2">
      <w:start w:val="1"/>
      <w:numFmt w:val="bullet"/>
      <w:lvlText w:val="•"/>
      <w:lvlJc w:val="left"/>
      <w:pPr>
        <w:ind w:left="720" w:hanging="360"/>
      </w:pPr>
      <w:rPr>
        <w:rFonts w:ascii="Arial" w:eastAsia="Arial" w:hAnsi="Arial" w:cs="Arial"/>
        <w:color w:val="555555"/>
        <w:sz w:val="22"/>
        <w:szCs w:val="22"/>
      </w:rPr>
    </w:lvl>
    <w:lvl w:ilvl="1" w:tplc="23A4C7AC">
      <w:numFmt w:val="decimal"/>
      <w:lvlText w:val=""/>
      <w:lvlJc w:val="left"/>
    </w:lvl>
    <w:lvl w:ilvl="2" w:tplc="C9460B14">
      <w:numFmt w:val="decimal"/>
      <w:lvlText w:val=""/>
      <w:lvlJc w:val="left"/>
    </w:lvl>
    <w:lvl w:ilvl="3" w:tplc="4FE2E424">
      <w:numFmt w:val="decimal"/>
      <w:lvlText w:val=""/>
      <w:lvlJc w:val="left"/>
    </w:lvl>
    <w:lvl w:ilvl="4" w:tplc="FF8069C4">
      <w:numFmt w:val="decimal"/>
      <w:lvlText w:val=""/>
      <w:lvlJc w:val="left"/>
    </w:lvl>
    <w:lvl w:ilvl="5" w:tplc="F16EC4B0">
      <w:numFmt w:val="decimal"/>
      <w:lvlText w:val=""/>
      <w:lvlJc w:val="left"/>
    </w:lvl>
    <w:lvl w:ilvl="6" w:tplc="1586F4B6">
      <w:numFmt w:val="decimal"/>
      <w:lvlText w:val=""/>
      <w:lvlJc w:val="left"/>
    </w:lvl>
    <w:lvl w:ilvl="7" w:tplc="876A51EC">
      <w:numFmt w:val="decimal"/>
      <w:lvlText w:val=""/>
      <w:lvlJc w:val="left"/>
    </w:lvl>
    <w:lvl w:ilvl="8" w:tplc="58FE7280">
      <w:numFmt w:val="decimal"/>
      <w:lvlText w:val=""/>
      <w:lvlJc w:val="left"/>
    </w:lvl>
  </w:abstractNum>
  <w:num w:numId="1" w16cid:durableId="1364136353">
    <w:abstractNumId w:val="0"/>
    <w:lvlOverride w:ilvl="0">
      <w:startOverride w:val="1"/>
    </w:lvlOverride>
  </w:num>
  <w:num w:numId="2" w16cid:durableId="201089901">
    <w:abstractNumId w:val="2"/>
    <w:lvlOverride w:ilvl="0">
      <w:startOverride w:val="1"/>
    </w:lvlOverride>
  </w:num>
  <w:num w:numId="3" w16cid:durableId="85434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AC44E4-C01F-4898-ACC1-2FEF2F232F08}"/>
    <w:docVar w:name="dgnword-eventsink" w:val="2909632066752"/>
  </w:docVars>
  <w:rsids>
    <w:rsidRoot w:val="001A097D"/>
    <w:rsid w:val="001A097D"/>
    <w:rsid w:val="002D75DC"/>
    <w:rsid w:val="005C13E2"/>
    <w:rsid w:val="006F5EB2"/>
    <w:rsid w:val="00846A90"/>
    <w:rsid w:val="00991B86"/>
    <w:rsid w:val="00A47491"/>
    <w:rsid w:val="00B133D4"/>
    <w:rsid w:val="00BC5712"/>
    <w:rsid w:val="00CC65AA"/>
    <w:rsid w:val="00D448B9"/>
    <w:rsid w:val="00E45347"/>
    <w:rsid w:val="00E812F9"/>
    <w:rsid w:val="00FF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9595"/>
  <w15:docId w15:val="{A03D1331-E1E3-4EB6-B97A-8B537AD8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2E2E2E"/>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color w:val="1A6B72"/>
      <w:sz w:val="40"/>
      <w:szCs w:val="40"/>
    </w:rPr>
  </w:style>
  <w:style w:type="paragraph" w:styleId="Heading2">
    <w:name w:val="heading 2"/>
    <w:link w:val="Heading2Char"/>
    <w:uiPriority w:val="9"/>
    <w:unhideWhenUsed/>
    <w:qFormat/>
    <w:pPr>
      <w:spacing w:before="280" w:after="100"/>
      <w:outlineLvl w:val="1"/>
    </w:pPr>
    <w:rPr>
      <w:b/>
      <w:bCs/>
      <w:color w:val="1A6B72"/>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BC5712"/>
    <w:rPr>
      <w:color w:val="605E5C"/>
      <w:shd w:val="clear" w:color="auto" w:fill="E1DFDD"/>
    </w:rPr>
  </w:style>
  <w:style w:type="character" w:customStyle="1" w:styleId="Heading2Char">
    <w:name w:val="Heading 2 Char"/>
    <w:basedOn w:val="DefaultParagraphFont"/>
    <w:link w:val="Heading2"/>
    <w:uiPriority w:val="9"/>
    <w:rsid w:val="002D75DC"/>
    <w:rPr>
      <w:b/>
      <w:bCs/>
      <w:color w:val="1A6B7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paoccpsych.com/" TargetMode="External"/><Relationship Id="rId3" Type="http://schemas.openxmlformats.org/officeDocument/2006/relationships/settings" Target="settings.xml"/><Relationship Id="rId7" Type="http://schemas.openxmlformats.org/officeDocument/2006/relationships/hyperlink" Target="https://opaoccpsy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Gregory Dorris</cp:lastModifiedBy>
  <cp:revision>5</cp:revision>
  <dcterms:created xsi:type="dcterms:W3CDTF">2026-03-27T00:42:00Z</dcterms:created>
  <dcterms:modified xsi:type="dcterms:W3CDTF">2026-04-02T22:44:00Z</dcterms:modified>
</cp:coreProperties>
</file>