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A4A04" w:rsidR="00FC4171" w:rsidRDefault="00EF323A" w14:paraId="77F69F3E" w14:textId="09E6C06E">
      <w:pPr>
        <w:rPr>
          <w:szCs w:val="24"/>
        </w:rPr>
      </w:pPr>
      <w:r w:rsidRPr="001A4A04">
        <w:rPr>
          <w:szCs w:val="24"/>
        </w:rPr>
        <w:t xml:space="preserve">                                         </w:t>
      </w:r>
      <w:r w:rsidRPr="001A4A04">
        <w:rPr>
          <w:noProof/>
          <w:szCs w:val="24"/>
        </w:rPr>
        <w:drawing>
          <wp:inline distT="0" distB="0" distL="0" distR="0" wp14:anchorId="49C727B8" wp14:editId="784BA791">
            <wp:extent cx="2276475" cy="805030"/>
            <wp:effectExtent l="0" t="0" r="0" b="0"/>
            <wp:docPr id="173838634" name="Picture 2" descr="A picture containing text, font, design, typograph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5213EA-A205-4C4B-8C86-0304C23444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text, font, design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96" cy="8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A4A04" w:rsidR="00EF323A" w:rsidRDefault="00EF323A" w14:paraId="2B734F4D" w14:textId="77777777">
      <w:pPr>
        <w:rPr>
          <w:szCs w:val="24"/>
        </w:rPr>
      </w:pPr>
    </w:p>
    <w:p w:rsidRPr="001A4A04" w:rsidR="00EF323A" w:rsidP="00EF323A" w:rsidRDefault="00EF323A" w14:paraId="4EEC54D3" w14:textId="77777777">
      <w:pPr>
        <w:jc w:val="center"/>
        <w:rPr>
          <w:szCs w:val="24"/>
        </w:rPr>
      </w:pPr>
    </w:p>
    <w:p w:rsidRPr="001A4A04" w:rsidR="00EF323A" w:rsidP="00EF323A" w:rsidRDefault="00EF323A" w14:paraId="3F4B959E" w14:textId="757CC707">
      <w:pPr>
        <w:jc w:val="center"/>
        <w:rPr>
          <w:b/>
          <w:bCs/>
          <w:szCs w:val="24"/>
        </w:rPr>
      </w:pPr>
      <w:r w:rsidRPr="001A4A04">
        <w:rPr>
          <w:b/>
          <w:bCs/>
          <w:szCs w:val="24"/>
        </w:rPr>
        <w:t>JOB DESCRIPTION</w:t>
      </w:r>
    </w:p>
    <w:p w:rsidRPr="001A4A04" w:rsidR="00EF323A" w:rsidP="00EF323A" w:rsidRDefault="00EF323A" w14:paraId="256A2E3E" w14:textId="77777777">
      <w:pPr>
        <w:jc w:val="center"/>
        <w:rPr>
          <w:szCs w:val="24"/>
        </w:rPr>
      </w:pPr>
    </w:p>
    <w:tbl>
      <w:tblPr>
        <w:tblW w:w="9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08"/>
        <w:gridCol w:w="6210"/>
      </w:tblGrid>
      <w:tr w:rsidRPr="001A4A04" w:rsidR="00D83867" w:rsidTr="00DE5076" w14:paraId="24A093BA" w14:textId="77777777">
        <w:tc>
          <w:tcPr>
            <w:tcW w:w="2808" w:type="dxa"/>
            <w:tcBorders>
              <w:top w:val="single" w:color="auto" w:sz="4" w:space="0"/>
              <w:bottom w:val="single" w:color="auto" w:sz="4" w:space="0"/>
            </w:tcBorders>
          </w:tcPr>
          <w:p w:rsidRPr="001A4A04" w:rsidR="00D83867" w:rsidP="00FC4171" w:rsidRDefault="00D83867" w14:paraId="4B48149E" w14:textId="77777777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 xml:space="preserve">Position:  </w:t>
            </w:r>
          </w:p>
        </w:tc>
        <w:tc>
          <w:tcPr>
            <w:tcW w:w="6210" w:type="dxa"/>
            <w:tcBorders>
              <w:top w:val="single" w:color="auto" w:sz="4" w:space="0"/>
              <w:bottom w:val="single" w:color="auto" w:sz="4" w:space="0"/>
            </w:tcBorders>
          </w:tcPr>
          <w:p w:rsidRPr="001A4A04" w:rsidR="00D83867" w:rsidP="00FC4171" w:rsidRDefault="00D66110" w14:paraId="274BDE6C" w14:textId="4966328D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>COLLECTION</w:t>
            </w:r>
            <w:r w:rsidRPr="001A4A04" w:rsidR="00316113">
              <w:rPr>
                <w:b/>
                <w:szCs w:val="24"/>
              </w:rPr>
              <w:t>S</w:t>
            </w:r>
            <w:r w:rsidRPr="001A4A04">
              <w:rPr>
                <w:b/>
                <w:szCs w:val="24"/>
              </w:rPr>
              <w:t xml:space="preserve"> </w:t>
            </w:r>
            <w:r w:rsidRPr="001A4A04" w:rsidR="005D578A">
              <w:rPr>
                <w:b/>
                <w:szCs w:val="24"/>
              </w:rPr>
              <w:t>ASSISTANT</w:t>
            </w:r>
          </w:p>
        </w:tc>
      </w:tr>
      <w:tr w:rsidRPr="001A4A04" w:rsidR="00D83867" w:rsidTr="00DE5076" w14:paraId="12F224F7" w14:textId="77777777">
        <w:tc>
          <w:tcPr>
            <w:tcW w:w="2808" w:type="dxa"/>
            <w:tcBorders>
              <w:top w:val="single" w:color="auto" w:sz="4" w:space="0"/>
            </w:tcBorders>
          </w:tcPr>
          <w:p w:rsidRPr="001A4A04" w:rsidR="00D83867" w:rsidP="00FC4171" w:rsidRDefault="00D83867" w14:paraId="3F500CC7" w14:textId="77777777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 xml:space="preserve">Department:  </w:t>
            </w:r>
          </w:p>
        </w:tc>
        <w:tc>
          <w:tcPr>
            <w:tcW w:w="6210" w:type="dxa"/>
            <w:tcBorders>
              <w:top w:val="single" w:color="auto" w:sz="4" w:space="0"/>
            </w:tcBorders>
          </w:tcPr>
          <w:p w:rsidRPr="001A4A04" w:rsidR="00D83867" w:rsidP="00FC4171" w:rsidRDefault="000A39E6" w14:paraId="7D070FB2" w14:textId="77777777">
            <w:pPr>
              <w:rPr>
                <w:szCs w:val="24"/>
              </w:rPr>
            </w:pPr>
            <w:r w:rsidRPr="001A4A04">
              <w:rPr>
                <w:szCs w:val="24"/>
              </w:rPr>
              <w:t>Guest Experience</w:t>
            </w:r>
          </w:p>
        </w:tc>
      </w:tr>
      <w:tr w:rsidRPr="001A4A04" w:rsidR="00D83867" w:rsidTr="00DE5076" w14:paraId="585302C3" w14:textId="77777777">
        <w:tblPrEx>
          <w:tblBorders>
            <w:insideH w:val="single" w:color="auto" w:sz="4" w:space="0"/>
          </w:tblBorders>
        </w:tblPrEx>
        <w:tc>
          <w:tcPr>
            <w:tcW w:w="2808" w:type="dxa"/>
          </w:tcPr>
          <w:p w:rsidRPr="001A4A04" w:rsidR="00D83867" w:rsidP="00FC4171" w:rsidRDefault="00D83867" w14:paraId="6E80D099" w14:textId="77777777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>Employment Category:</w:t>
            </w:r>
          </w:p>
        </w:tc>
        <w:tc>
          <w:tcPr>
            <w:tcW w:w="6210" w:type="dxa"/>
          </w:tcPr>
          <w:p w:rsidRPr="001A4A04" w:rsidR="00D83867" w:rsidP="00FC4171" w:rsidRDefault="000A39E6" w14:paraId="5ECF789D" w14:textId="77777777">
            <w:pPr>
              <w:rPr>
                <w:szCs w:val="24"/>
              </w:rPr>
            </w:pPr>
            <w:r w:rsidRPr="001A4A04">
              <w:rPr>
                <w:szCs w:val="24"/>
              </w:rPr>
              <w:t>Full-Time/</w:t>
            </w:r>
            <w:r w:rsidRPr="001A4A04" w:rsidR="005E521E">
              <w:rPr>
                <w:szCs w:val="24"/>
              </w:rPr>
              <w:t>Non-</w:t>
            </w:r>
            <w:r w:rsidRPr="001A4A04" w:rsidR="001E62A1">
              <w:rPr>
                <w:szCs w:val="24"/>
              </w:rPr>
              <w:t>E</w:t>
            </w:r>
            <w:r w:rsidRPr="001A4A04" w:rsidR="00D83867">
              <w:rPr>
                <w:szCs w:val="24"/>
              </w:rPr>
              <w:t>xempt</w:t>
            </w:r>
          </w:p>
        </w:tc>
      </w:tr>
      <w:tr w:rsidRPr="001A4A04" w:rsidR="00D83867" w:rsidTr="00DE5076" w14:paraId="363472BE" w14:textId="77777777">
        <w:tblPrEx>
          <w:tblBorders>
            <w:insideH w:val="single" w:color="auto" w:sz="4" w:space="0"/>
          </w:tblBorders>
        </w:tblPrEx>
        <w:tc>
          <w:tcPr>
            <w:tcW w:w="2808" w:type="dxa"/>
          </w:tcPr>
          <w:p w:rsidRPr="001A4A04" w:rsidR="00D83867" w:rsidP="00FC4171" w:rsidRDefault="00D83867" w14:paraId="039DE9FB" w14:textId="6ABA6DC5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 xml:space="preserve">Reports to:  </w:t>
            </w:r>
          </w:p>
        </w:tc>
        <w:tc>
          <w:tcPr>
            <w:tcW w:w="6210" w:type="dxa"/>
          </w:tcPr>
          <w:p w:rsidRPr="001A4A04" w:rsidR="00494673" w:rsidP="00FC4171" w:rsidRDefault="00D83867" w14:paraId="5C25EE51" w14:textId="6D150F2D">
            <w:pPr>
              <w:rPr>
                <w:szCs w:val="24"/>
              </w:rPr>
            </w:pPr>
            <w:r w:rsidRPr="001A4A04">
              <w:rPr>
                <w:szCs w:val="24"/>
              </w:rPr>
              <w:t>Director of Collections</w:t>
            </w:r>
          </w:p>
        </w:tc>
      </w:tr>
      <w:tr w:rsidRPr="001A4A04" w:rsidR="0088298E" w:rsidTr="00DE5076" w14:paraId="318B659D" w14:textId="77777777">
        <w:tblPrEx>
          <w:tblBorders>
            <w:insideH w:val="single" w:color="auto" w:sz="4" w:space="0"/>
          </w:tblBorders>
        </w:tblPrEx>
        <w:tc>
          <w:tcPr>
            <w:tcW w:w="2808" w:type="dxa"/>
          </w:tcPr>
          <w:p w:rsidRPr="001A4A04" w:rsidR="0088298E" w:rsidP="00FC4171" w:rsidRDefault="0088298E" w14:paraId="0D6CFF74" w14:textId="662C8F40">
            <w:pPr>
              <w:rPr>
                <w:b/>
                <w:szCs w:val="24"/>
              </w:rPr>
            </w:pPr>
            <w:r w:rsidRPr="001A4A04">
              <w:rPr>
                <w:b/>
                <w:szCs w:val="24"/>
              </w:rPr>
              <w:t>Supervises:</w:t>
            </w:r>
          </w:p>
        </w:tc>
        <w:tc>
          <w:tcPr>
            <w:tcW w:w="6210" w:type="dxa"/>
          </w:tcPr>
          <w:p w:rsidRPr="001A4A04" w:rsidR="0088298E" w:rsidP="00FC4171" w:rsidRDefault="0088298E" w14:paraId="2990C2BC" w14:textId="2BDCBCBF">
            <w:pPr>
              <w:rPr>
                <w:szCs w:val="24"/>
              </w:rPr>
            </w:pPr>
            <w:r w:rsidRPr="001A4A04">
              <w:rPr>
                <w:szCs w:val="24"/>
              </w:rPr>
              <w:t>Interns and Volunteers</w:t>
            </w:r>
          </w:p>
        </w:tc>
      </w:tr>
    </w:tbl>
    <w:p w:rsidRPr="001A4A04" w:rsidR="00AE7C26" w:rsidP="7DDE584F" w:rsidRDefault="00D83867" w14:paraId="5B375D34" w14:textId="77777777">
      <w:pPr>
        <w:spacing w:before="120"/>
        <w:rPr>
          <w:b/>
          <w:bCs/>
          <w:szCs w:val="24"/>
        </w:rPr>
      </w:pPr>
      <w:r w:rsidRPr="001A4A04">
        <w:rPr>
          <w:b/>
          <w:bCs/>
          <w:szCs w:val="24"/>
        </w:rPr>
        <w:t>Overview:</w:t>
      </w:r>
    </w:p>
    <w:p w:rsidRPr="001A4A04" w:rsidR="00EF323A" w:rsidP="00D83867" w:rsidRDefault="0758FC9F" w14:paraId="48756C46" w14:textId="5EE62100">
      <w:pPr>
        <w:spacing w:before="120"/>
        <w:rPr>
          <w:b/>
          <w:bCs/>
          <w:szCs w:val="24"/>
        </w:rPr>
      </w:pPr>
      <w:r w:rsidRPr="001A4A04">
        <w:rPr>
          <w:szCs w:val="24"/>
        </w:rPr>
        <w:t xml:space="preserve">The Collections </w:t>
      </w:r>
      <w:r w:rsidRPr="001A4A04" w:rsidR="005D578A">
        <w:rPr>
          <w:szCs w:val="24"/>
        </w:rPr>
        <w:t>Assistant</w:t>
      </w:r>
      <w:r w:rsidRPr="001A4A04">
        <w:rPr>
          <w:szCs w:val="24"/>
        </w:rPr>
        <w:t xml:space="preserve">, reporting to the Director of Collections, plays a key role in advancing the Museum's mission. </w:t>
      </w:r>
      <w:r w:rsidRPr="00033C05" w:rsidR="00033C05">
        <w:rPr>
          <w:szCs w:val="24"/>
        </w:rPr>
        <w:t>This two-year, donor-funded position supports the care, documentation, and stewardship of the Museum’s collection and archives in alignment with established policies and professional best practices.</w:t>
      </w:r>
      <w:r w:rsidRPr="001A4A04" w:rsidR="00BD4C7F">
        <w:rPr>
          <w:szCs w:val="24"/>
        </w:rPr>
        <w:t xml:space="preserve"> The role </w:t>
      </w:r>
      <w:r w:rsidRPr="001A4A04" w:rsidR="00494673">
        <w:rPr>
          <w:szCs w:val="24"/>
        </w:rPr>
        <w:t>focuses on deaccessioning initiatives as a key part of advancing the Museum’s collections centralization plan.</w:t>
      </w:r>
    </w:p>
    <w:p w:rsidRPr="001A4A04" w:rsidR="00D83867" w:rsidP="00D83867" w:rsidRDefault="00D83867" w14:paraId="37A0E1B5" w14:textId="6BF59C2D">
      <w:pPr>
        <w:spacing w:before="120"/>
        <w:rPr>
          <w:b/>
          <w:szCs w:val="24"/>
        </w:rPr>
      </w:pPr>
      <w:r w:rsidRPr="001A4A04">
        <w:rPr>
          <w:b/>
          <w:szCs w:val="24"/>
        </w:rPr>
        <w:t>Qualifications:</w:t>
      </w:r>
    </w:p>
    <w:p w:rsidRPr="001A4A04" w:rsidR="00C613E6" w:rsidP="00EF323A" w:rsidRDefault="00C90079" w14:paraId="31FFA68F" w14:textId="77777777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An a</w:t>
      </w:r>
      <w:r w:rsidRPr="001A4A04" w:rsidR="00E64983">
        <w:rPr>
          <w:szCs w:val="24"/>
        </w:rPr>
        <w:t xml:space="preserve">ppreciation for the mission of </w:t>
      </w:r>
      <w:r w:rsidRPr="001A4A04" w:rsidR="00305684">
        <w:rPr>
          <w:szCs w:val="24"/>
        </w:rPr>
        <w:t>The Buffalo History Museum</w:t>
      </w:r>
      <w:r w:rsidRPr="001A4A04" w:rsidR="00DF18F3">
        <w:rPr>
          <w:szCs w:val="24"/>
        </w:rPr>
        <w:t>.</w:t>
      </w:r>
      <w:r w:rsidRPr="001A4A04" w:rsidR="00E64983">
        <w:rPr>
          <w:szCs w:val="24"/>
        </w:rPr>
        <w:t xml:space="preserve"> </w:t>
      </w:r>
    </w:p>
    <w:p w:rsidRPr="001A4A04" w:rsidR="00C613E6" w:rsidP="00EF323A" w:rsidRDefault="00C613E6" w14:paraId="14EF6B4D" w14:textId="516581F6">
      <w:pPr>
        <w:numPr>
          <w:ilvl w:val="0"/>
          <w:numId w:val="10"/>
        </w:numPr>
        <w:rPr>
          <w:color w:val="313131"/>
          <w:szCs w:val="24"/>
        </w:rPr>
      </w:pPr>
      <w:r w:rsidRPr="001A4A04">
        <w:rPr>
          <w:color w:val="313131"/>
          <w:szCs w:val="24"/>
          <w:shd w:val="clear" w:color="auto" w:fill="FFFFFF"/>
        </w:rPr>
        <w:t xml:space="preserve"> </w:t>
      </w:r>
      <w:r w:rsidRPr="001A4A04" w:rsidR="148B1216">
        <w:rPr>
          <w:color w:val="313131"/>
          <w:szCs w:val="24"/>
          <w:shd w:val="clear" w:color="auto" w:fill="FFFFFF"/>
        </w:rPr>
        <w:t>D</w:t>
      </w:r>
      <w:r w:rsidRPr="001A4A04">
        <w:rPr>
          <w:color w:val="313131"/>
          <w:szCs w:val="24"/>
          <w:shd w:val="clear" w:color="auto" w:fill="FFFFFF"/>
        </w:rPr>
        <w:t xml:space="preserve">egree in museum studies, Library and Information Science (MLIS) or related field </w:t>
      </w:r>
      <w:r w:rsidRPr="001A4A04" w:rsidR="00DF18F3">
        <w:rPr>
          <w:color w:val="313131"/>
          <w:szCs w:val="24"/>
          <w:shd w:val="clear" w:color="auto" w:fill="FFFFFF"/>
        </w:rPr>
        <w:t>and/</w:t>
      </w:r>
      <w:r w:rsidRPr="001A4A04">
        <w:rPr>
          <w:color w:val="313131"/>
          <w:szCs w:val="24"/>
          <w:shd w:val="clear" w:color="auto" w:fill="FFFFFF"/>
        </w:rPr>
        <w:t xml:space="preserve">or comparable work experience in the </w:t>
      </w:r>
      <w:r w:rsidRPr="001A4A04" w:rsidR="00DF18F3">
        <w:rPr>
          <w:color w:val="313131"/>
          <w:szCs w:val="24"/>
          <w:shd w:val="clear" w:color="auto" w:fill="FFFFFF"/>
        </w:rPr>
        <w:t xml:space="preserve">museum </w:t>
      </w:r>
      <w:r w:rsidRPr="001A4A04">
        <w:rPr>
          <w:color w:val="313131"/>
          <w:szCs w:val="24"/>
          <w:shd w:val="clear" w:color="auto" w:fill="FFFFFF"/>
        </w:rPr>
        <w:t>field.</w:t>
      </w:r>
    </w:p>
    <w:p w:rsidRPr="001A4A04" w:rsidR="00C613E6" w:rsidP="00EF323A" w:rsidRDefault="116C9B0E" w14:paraId="1007975B" w14:textId="14059287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Strong knowledge of best practices and standards in collection management, including handling, documentation, storage, and preservation.</w:t>
      </w:r>
    </w:p>
    <w:p w:rsidRPr="001A4A04" w:rsidR="00C613E6" w:rsidP="00EF323A" w:rsidRDefault="116C9B0E" w14:paraId="27EA0787" w14:textId="0A022D15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Proficiency in using collections management software.</w:t>
      </w:r>
    </w:p>
    <w:p w:rsidRPr="001A4A04" w:rsidR="5E28006D" w:rsidP="00EF323A" w:rsidRDefault="5E28006D" w14:paraId="4DC350DB" w14:textId="06EAD2BA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P</w:t>
      </w:r>
      <w:r w:rsidRPr="001A4A04" w:rsidR="6DD6C4B7">
        <w:rPr>
          <w:szCs w:val="24"/>
        </w:rPr>
        <w:t>roblem-solving and project management skills, with the ability to adapt to changing priorities and effectively manage multiple tasks and projects simultaneously.</w:t>
      </w:r>
    </w:p>
    <w:p w:rsidRPr="001A4A04" w:rsidR="00D93564" w:rsidP="00EF323A" w:rsidRDefault="00E211F6" w14:paraId="306EEC39" w14:textId="77777777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Ability to m</w:t>
      </w:r>
      <w:r w:rsidRPr="001A4A04" w:rsidR="00D93564">
        <w:rPr>
          <w:szCs w:val="24"/>
        </w:rPr>
        <w:t xml:space="preserve">aintain a high level of detail and accuracy in management and completion of tasks. </w:t>
      </w:r>
    </w:p>
    <w:p w:rsidRPr="001A4A04" w:rsidR="777A09AB" w:rsidP="00EF323A" w:rsidRDefault="777A09AB" w14:paraId="7206F3B8" w14:textId="27E7520E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Ability to work both collaboratively as a team member and independently in a self-directed capacity, with a proactive, solutions-oriented mindset.</w:t>
      </w:r>
    </w:p>
    <w:p w:rsidR="00FC0379" w:rsidP="008567FC" w:rsidRDefault="00D93564" w14:paraId="322AAB46" w14:textId="77777777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Excellent communications skills.</w:t>
      </w:r>
    </w:p>
    <w:p w:rsidRPr="001A4A04" w:rsidR="008567FC" w:rsidP="008567FC" w:rsidRDefault="008567FC" w14:paraId="74342AB0" w14:textId="5BCF1377">
      <w:pPr>
        <w:numPr>
          <w:ilvl w:val="0"/>
          <w:numId w:val="10"/>
        </w:numPr>
        <w:rPr>
          <w:szCs w:val="24"/>
        </w:rPr>
      </w:pPr>
      <w:r w:rsidRPr="001A4A04">
        <w:rPr>
          <w:szCs w:val="24"/>
        </w:rPr>
        <w:t>Competence in Microsoft Office 365.</w:t>
      </w:r>
    </w:p>
    <w:p w:rsidRPr="001A4A04" w:rsidR="7DDE584F" w:rsidP="000E2FF1" w:rsidRDefault="7DDE584F" w14:paraId="01E1AAC3" w14:textId="105684EC">
      <w:pPr>
        <w:ind w:left="360"/>
        <w:rPr>
          <w:szCs w:val="24"/>
        </w:rPr>
      </w:pPr>
    </w:p>
    <w:p w:rsidRPr="001A4A04" w:rsidR="7DDE584F" w:rsidP="7DDE584F" w:rsidRDefault="7DDE584F" w14:paraId="5052CFE3" w14:textId="4C05439D">
      <w:pPr>
        <w:tabs>
          <w:tab w:val="num" w:pos="720"/>
        </w:tabs>
        <w:rPr>
          <w:szCs w:val="24"/>
        </w:rPr>
      </w:pPr>
    </w:p>
    <w:p w:rsidRPr="001A4A04" w:rsidR="00FC4171" w:rsidP="00FE5E3E" w:rsidRDefault="00D83867" w14:paraId="1CD7BCAA" w14:textId="77777777">
      <w:pPr>
        <w:spacing w:before="120"/>
        <w:rPr>
          <w:b/>
          <w:szCs w:val="24"/>
        </w:rPr>
      </w:pPr>
      <w:r w:rsidRPr="001A4A04">
        <w:rPr>
          <w:b/>
          <w:szCs w:val="24"/>
        </w:rPr>
        <w:t>Responsibilities</w:t>
      </w:r>
      <w:r w:rsidRPr="001A4A04" w:rsidR="00FC4171">
        <w:rPr>
          <w:b/>
          <w:szCs w:val="24"/>
        </w:rPr>
        <w:t>:</w:t>
      </w:r>
    </w:p>
    <w:p w:rsidRPr="001A4A04" w:rsidR="00FC4171" w:rsidP="00EF323A" w:rsidRDefault="00FC4171" w14:paraId="1B6D95C9" w14:textId="51828D86">
      <w:pPr>
        <w:pStyle w:val="BodyTextIndent"/>
        <w:ind w:left="0"/>
        <w:rPr>
          <w:b/>
          <w:szCs w:val="24"/>
        </w:rPr>
      </w:pPr>
      <w:r w:rsidRPr="001A4A04">
        <w:rPr>
          <w:b/>
          <w:bCs/>
          <w:szCs w:val="24"/>
        </w:rPr>
        <w:t xml:space="preserve">Collections </w:t>
      </w:r>
      <w:r w:rsidRPr="001A4A04" w:rsidR="00E27458">
        <w:rPr>
          <w:b/>
          <w:bCs/>
          <w:szCs w:val="24"/>
        </w:rPr>
        <w:t xml:space="preserve">and Archives </w:t>
      </w:r>
      <w:r w:rsidRPr="001A4A04">
        <w:rPr>
          <w:b/>
          <w:bCs/>
          <w:szCs w:val="24"/>
        </w:rPr>
        <w:t>Management</w:t>
      </w:r>
      <w:r w:rsidRPr="001A4A04" w:rsidR="00E27458">
        <w:rPr>
          <w:b/>
          <w:bCs/>
          <w:szCs w:val="24"/>
        </w:rPr>
        <w:t xml:space="preserve"> (80%)</w:t>
      </w:r>
    </w:p>
    <w:p w:rsidRPr="001A4A04" w:rsidR="00FE4BB7" w:rsidP="007A57F2" w:rsidRDefault="00FE4BB7" w14:paraId="41467D21" w14:textId="036CC63A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 xml:space="preserve">Coordinate with collections and archives staff to perform targeted inventories on </w:t>
      </w:r>
      <w:r w:rsidRPr="001A4A04" w:rsidR="00486879">
        <w:rPr>
          <w:szCs w:val="24"/>
        </w:rPr>
        <w:t>items identified as potential deaccessions.</w:t>
      </w:r>
    </w:p>
    <w:p w:rsidRPr="001A4A04" w:rsidR="007A57F2" w:rsidP="007A57F2" w:rsidRDefault="007A57F2" w14:paraId="4EA4195A" w14:textId="631BEC56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>Assist in all aspects of collection deaccessions, including identifying items for recommendation and maintaining comprehensive documentation. Ensure all processes comply with the Museum’s policies and procedures.</w:t>
      </w:r>
    </w:p>
    <w:p w:rsidRPr="001A4A04" w:rsidR="4303BF54" w:rsidP="00EF323A" w:rsidRDefault="4303BF54" w14:paraId="097B4139" w14:textId="4D86FCFB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>Oversee the preservation, cataloging, and rehousing of the Iconography Collection as part of the Museum’s strategic initiative to centralize collections.</w:t>
      </w:r>
    </w:p>
    <w:p w:rsidRPr="001A4A04" w:rsidR="4303BF54" w:rsidP="00EF323A" w:rsidRDefault="4303BF54" w14:paraId="04B6B456" w14:textId="60A2A8B4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 xml:space="preserve">Ensure compliance with current </w:t>
      </w:r>
      <w:r w:rsidRPr="001A4A04" w:rsidR="6C2EC6B5">
        <w:rPr>
          <w:szCs w:val="24"/>
        </w:rPr>
        <w:t>collections management/</w:t>
      </w:r>
      <w:r w:rsidRPr="001A4A04">
        <w:rPr>
          <w:szCs w:val="24"/>
        </w:rPr>
        <w:t>archival best practices and lead efforts to address storage and housing challenges</w:t>
      </w:r>
      <w:r w:rsidRPr="001A4A04" w:rsidR="00FB28AD">
        <w:rPr>
          <w:szCs w:val="24"/>
        </w:rPr>
        <w:t xml:space="preserve"> found during inventory</w:t>
      </w:r>
      <w:r w:rsidRPr="001A4A04">
        <w:rPr>
          <w:szCs w:val="24"/>
        </w:rPr>
        <w:t>.</w:t>
      </w:r>
    </w:p>
    <w:p w:rsidRPr="001A4A04" w:rsidR="543799A7" w:rsidP="00EF323A" w:rsidRDefault="543799A7" w14:paraId="460CE4FE" w14:textId="232C26A3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 xml:space="preserve">Assist in guiding and supporting the work of </w:t>
      </w:r>
      <w:r w:rsidRPr="001A4A04" w:rsidR="00FA19EE">
        <w:rPr>
          <w:szCs w:val="24"/>
        </w:rPr>
        <w:t xml:space="preserve">interns </w:t>
      </w:r>
      <w:r w:rsidRPr="001A4A04">
        <w:rPr>
          <w:szCs w:val="24"/>
        </w:rPr>
        <w:t>and volunteers contributing to inventory and rehousing efforts.</w:t>
      </w:r>
    </w:p>
    <w:p w:rsidRPr="001A4A04" w:rsidR="44ED1284" w:rsidP="00EF323A" w:rsidRDefault="44ED1284" w14:paraId="65A927DA" w14:textId="0958F9F7">
      <w:pPr>
        <w:pStyle w:val="ListParagraph"/>
        <w:numPr>
          <w:ilvl w:val="0"/>
          <w:numId w:val="24"/>
        </w:numPr>
        <w:rPr>
          <w:szCs w:val="24"/>
        </w:rPr>
      </w:pPr>
      <w:r w:rsidRPr="001A4A04">
        <w:rPr>
          <w:szCs w:val="24"/>
        </w:rPr>
        <w:t>Perform other duties as assigned by the Director of Collections to support the Museum's goals and initiatives.</w:t>
      </w:r>
    </w:p>
    <w:p w:rsidRPr="001A4A04" w:rsidR="00FA19EE" w:rsidP="00FA19EE" w:rsidRDefault="0053042F" w14:paraId="2CB3AB45" w14:textId="7E5FC149">
      <w:pPr>
        <w:rPr>
          <w:b/>
          <w:bCs/>
          <w:szCs w:val="24"/>
        </w:rPr>
      </w:pPr>
      <w:r w:rsidRPr="001A4A04">
        <w:rPr>
          <w:b/>
          <w:bCs/>
          <w:szCs w:val="24"/>
        </w:rPr>
        <w:t>Collections Research (20%)</w:t>
      </w:r>
    </w:p>
    <w:p w:rsidRPr="001A4A04" w:rsidR="000D53B9" w:rsidP="000D53B9" w:rsidRDefault="000D53B9" w14:paraId="3C0F4D7B" w14:textId="0FC21866">
      <w:pPr>
        <w:pStyle w:val="ListParagraph"/>
        <w:numPr>
          <w:ilvl w:val="0"/>
          <w:numId w:val="18"/>
        </w:numPr>
        <w:rPr>
          <w:szCs w:val="24"/>
        </w:rPr>
      </w:pPr>
      <w:r w:rsidRPr="001A4A04">
        <w:rPr>
          <w:szCs w:val="24"/>
        </w:rPr>
        <w:t>Conduct research on collection items to enhance understanding, interpretation, and documentation.</w:t>
      </w:r>
    </w:p>
    <w:p w:rsidRPr="001A4A04" w:rsidR="0053042F" w:rsidP="0053042F" w:rsidRDefault="0053042F" w14:paraId="67158755" w14:textId="15676EB8">
      <w:pPr>
        <w:pStyle w:val="ListParagraph"/>
        <w:numPr>
          <w:ilvl w:val="0"/>
          <w:numId w:val="18"/>
        </w:numPr>
        <w:rPr>
          <w:szCs w:val="24"/>
        </w:rPr>
      </w:pPr>
      <w:r w:rsidRPr="001A4A04">
        <w:rPr>
          <w:szCs w:val="24"/>
        </w:rPr>
        <w:t>Communicate with external organizations and persons to offer deaccessions via phone and email</w:t>
      </w:r>
    </w:p>
    <w:p w:rsidRPr="001A4A04" w:rsidR="0053042F" w:rsidP="0053042F" w:rsidRDefault="0053042F" w14:paraId="1AFEEE79" w14:textId="753BD8C8">
      <w:pPr>
        <w:pStyle w:val="ListParagraph"/>
        <w:numPr>
          <w:ilvl w:val="0"/>
          <w:numId w:val="18"/>
        </w:numPr>
        <w:rPr>
          <w:szCs w:val="24"/>
        </w:rPr>
      </w:pPr>
      <w:r w:rsidRPr="001A4A04">
        <w:rPr>
          <w:szCs w:val="24"/>
        </w:rPr>
        <w:t xml:space="preserve">Organize transfer and shipping </w:t>
      </w:r>
      <w:r w:rsidRPr="001A4A04" w:rsidR="007A57F2">
        <w:rPr>
          <w:szCs w:val="24"/>
        </w:rPr>
        <w:t>of deaccessions with external parties.</w:t>
      </w:r>
    </w:p>
    <w:p w:rsidRPr="001A4A04" w:rsidR="00EF323A" w:rsidP="00EF323A" w:rsidRDefault="00EF323A" w14:paraId="665B0924" w14:textId="77777777">
      <w:pPr>
        <w:rPr>
          <w:szCs w:val="24"/>
        </w:rPr>
      </w:pPr>
    </w:p>
    <w:p w:rsidRPr="001A4A04" w:rsidR="00EF323A" w:rsidP="00EF323A" w:rsidRDefault="00EF323A" w14:paraId="4A4BE643" w14:textId="77777777">
      <w:pPr>
        <w:rPr>
          <w:b/>
          <w:bCs/>
          <w:szCs w:val="24"/>
        </w:rPr>
      </w:pPr>
      <w:r w:rsidRPr="001A4A04">
        <w:rPr>
          <w:b/>
          <w:bCs/>
          <w:szCs w:val="24"/>
        </w:rPr>
        <w:t>Salary and Benefits:</w:t>
      </w:r>
    </w:p>
    <w:p w:rsidRPr="001A4A04" w:rsidR="00EF323A" w:rsidP="00EF323A" w:rsidRDefault="00EF323A" w14:paraId="5CCD6E95" w14:textId="1B741CDB">
      <w:pPr>
        <w:rPr>
          <w:szCs w:val="24"/>
        </w:rPr>
      </w:pPr>
      <w:r w:rsidRPr="001A4A04">
        <w:rPr>
          <w:szCs w:val="24"/>
        </w:rPr>
        <w:t>This full-time, non-exempt position will offer a wage range of $3</w:t>
      </w:r>
      <w:r w:rsidRPr="001A4A04" w:rsidR="003F692B">
        <w:rPr>
          <w:szCs w:val="24"/>
        </w:rPr>
        <w:t>4</w:t>
      </w:r>
      <w:r w:rsidRPr="001A4A04">
        <w:rPr>
          <w:szCs w:val="24"/>
        </w:rPr>
        <w:t>,000 - $3</w:t>
      </w:r>
      <w:r w:rsidRPr="001A4A04" w:rsidR="003F692B">
        <w:rPr>
          <w:szCs w:val="24"/>
        </w:rPr>
        <w:t>8</w:t>
      </w:r>
      <w:r w:rsidRPr="001A4A04">
        <w:rPr>
          <w:szCs w:val="24"/>
        </w:rPr>
        <w:t xml:space="preserve">,000 annually, depending on experience. In addition, you are entitled to a generous benefits package, including health insurance and paid time off. </w:t>
      </w:r>
    </w:p>
    <w:p w:rsidRPr="001A4A04" w:rsidR="00EF323A" w:rsidP="00EF323A" w:rsidRDefault="00EF323A" w14:paraId="50182697" w14:textId="77777777">
      <w:pPr>
        <w:rPr>
          <w:b/>
          <w:bCs/>
          <w:szCs w:val="24"/>
        </w:rPr>
      </w:pPr>
    </w:p>
    <w:p w:rsidRPr="001A4A04" w:rsidR="00EF323A" w:rsidP="00EF323A" w:rsidRDefault="005B0C58" w14:paraId="498D4E3D" w14:textId="59CC66C3">
      <w:pPr>
        <w:rPr>
          <w:b/>
          <w:bCs/>
          <w:szCs w:val="24"/>
        </w:rPr>
      </w:pPr>
      <w:r w:rsidRPr="001A4A04">
        <w:rPr>
          <w:b/>
          <w:bCs/>
          <w:szCs w:val="24"/>
        </w:rPr>
        <w:t>Schedule</w:t>
      </w:r>
      <w:r w:rsidRPr="001A4A04" w:rsidR="00EF323A">
        <w:rPr>
          <w:b/>
          <w:bCs/>
          <w:szCs w:val="24"/>
        </w:rPr>
        <w:t>:</w:t>
      </w:r>
    </w:p>
    <w:p w:rsidRPr="001A4A04" w:rsidR="00EF323A" w:rsidP="00EF323A" w:rsidRDefault="001A4A04" w14:paraId="74FA884D" w14:textId="40F18A0B">
      <w:pPr>
        <w:rPr>
          <w:szCs w:val="24"/>
        </w:rPr>
      </w:pPr>
      <w:r w:rsidRPr="001A4A04">
        <w:rPr>
          <w:szCs w:val="24"/>
        </w:rPr>
        <w:t>40 hours will be completed during the work week, Monday-Friday. Some evenings or weekends may be required for programming support. </w:t>
      </w:r>
    </w:p>
    <w:sectPr w:rsidRPr="001A4A04" w:rsidR="00EF323A" w:rsidSect="00EF323A">
      <w:headerReference w:type="default" r:id="rId12"/>
      <w:footerReference w:type="default" r:id="rId13"/>
      <w:pgSz w:w="12240" w:h="15840" w:orient="portrait"/>
      <w:pgMar w:top="720" w:right="1800" w:bottom="720" w:left="180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EF0" w:rsidRDefault="00534EF0" w14:paraId="2FBE5B66" w14:textId="77777777">
      <w:r>
        <w:separator/>
      </w:r>
    </w:p>
  </w:endnote>
  <w:endnote w:type="continuationSeparator" w:id="0">
    <w:p w:rsidR="00534EF0" w:rsidRDefault="00534EF0" w14:paraId="090453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4E86" w:rsidR="00881C85" w:rsidP="00203E71" w:rsidRDefault="00881C85" w14:paraId="15085B75" w14:textId="77777777">
    <w:pPr>
      <w:pBdr>
        <w:top w:val="single" w:color="auto" w:sz="4" w:space="1"/>
      </w:pBdr>
      <w:jc w:val="center"/>
      <w:rPr>
        <w:bCs/>
        <w:i/>
        <w:iCs/>
        <w:color w:val="000000"/>
        <w:sz w:val="18"/>
        <w:szCs w:val="18"/>
      </w:rPr>
    </w:pPr>
    <w:r w:rsidRPr="001E4E86">
      <w:rPr>
        <w:bCs/>
        <w:i/>
        <w:iCs/>
        <w:color w:val="000000"/>
        <w:sz w:val="18"/>
        <w:szCs w:val="18"/>
      </w:rPr>
      <w:t xml:space="preserve">The above statements describe the general nature and level of work to be performed. </w:t>
    </w:r>
  </w:p>
  <w:p w:rsidR="00881C85" w:rsidP="00203E71" w:rsidRDefault="00881C85" w14:paraId="7CA960DB" w14:textId="77777777">
    <w:pPr>
      <w:jc w:val="center"/>
      <w:rPr>
        <w:color w:val="000000"/>
        <w:sz w:val="18"/>
        <w:szCs w:val="18"/>
      </w:rPr>
    </w:pPr>
    <w:r w:rsidRPr="001E4E86">
      <w:rPr>
        <w:bCs/>
        <w:i/>
        <w:iCs/>
        <w:color w:val="000000"/>
        <w:sz w:val="18"/>
        <w:szCs w:val="18"/>
      </w:rPr>
      <w:t>This is not intended to be an exhaustive list of all required responsibilities.</w:t>
    </w:r>
    <w:r w:rsidRPr="001E4E86">
      <w:rPr>
        <w:color w:val="000000"/>
        <w:sz w:val="18"/>
        <w:szCs w:val="18"/>
      </w:rPr>
      <w:t xml:space="preserve"> </w:t>
    </w:r>
  </w:p>
  <w:p w:rsidRPr="0004296A" w:rsidR="00881C85" w:rsidP="00203E71" w:rsidRDefault="00881C85" w14:paraId="08F5AB19" w14:textId="77777777">
    <w:pPr>
      <w:jc w:val="center"/>
      <w:rPr>
        <w:i/>
        <w:color w:val="000000"/>
        <w:sz w:val="18"/>
        <w:szCs w:val="18"/>
      </w:rPr>
    </w:pPr>
    <w:r w:rsidRPr="0004296A">
      <w:rPr>
        <w:i/>
        <w:color w:val="000000"/>
        <w:sz w:val="18"/>
        <w:szCs w:val="18"/>
      </w:rPr>
      <w:t xml:space="preserve">All staff are expected </w:t>
    </w:r>
    <w:r>
      <w:rPr>
        <w:i/>
        <w:color w:val="000000"/>
        <w:sz w:val="18"/>
        <w:szCs w:val="18"/>
      </w:rPr>
      <w:t>to perform</w:t>
    </w:r>
    <w:r w:rsidRPr="0004296A">
      <w:rPr>
        <w:i/>
        <w:color w:val="000000"/>
        <w:sz w:val="18"/>
        <w:szCs w:val="18"/>
      </w:rPr>
      <w:t xml:space="preserve"> as </w:t>
    </w:r>
    <w:r w:rsidR="00305684">
      <w:rPr>
        <w:i/>
        <w:color w:val="000000"/>
        <w:sz w:val="18"/>
        <w:szCs w:val="18"/>
      </w:rPr>
      <w:t xml:space="preserve">active members </w:t>
    </w:r>
    <w:r w:rsidR="00D66110">
      <w:rPr>
        <w:i/>
        <w:color w:val="000000"/>
        <w:sz w:val="18"/>
        <w:szCs w:val="18"/>
      </w:rPr>
      <w:t xml:space="preserve">of </w:t>
    </w:r>
    <w:r w:rsidRPr="0004296A" w:rsidR="00D66110">
      <w:rPr>
        <w:i/>
        <w:color w:val="000000"/>
        <w:sz w:val="18"/>
        <w:szCs w:val="18"/>
      </w:rPr>
      <w:t>TBHM</w:t>
    </w:r>
    <w:r w:rsidRPr="0004296A">
      <w:rPr>
        <w:i/>
        <w:color w:val="000000"/>
        <w:sz w:val="18"/>
        <w:szCs w:val="18"/>
      </w:rPr>
      <w:t xml:space="preserve"> team</w:t>
    </w:r>
    <w:r>
      <w:rPr>
        <w:i/>
        <w:color w:val="000000"/>
        <w:sz w:val="18"/>
        <w:szCs w:val="18"/>
      </w:rPr>
      <w:t>.</w:t>
    </w:r>
  </w:p>
  <w:p w:rsidRPr="00574761" w:rsidR="00881C85" w:rsidP="00082208" w:rsidRDefault="00881C85" w14:paraId="53B1832C" w14:textId="067FFCF0">
    <w:pPr>
      <w:spacing w:before="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EF0" w:rsidRDefault="00534EF0" w14:paraId="21BCFDA6" w14:textId="77777777">
      <w:r>
        <w:separator/>
      </w:r>
    </w:p>
  </w:footnote>
  <w:footnote w:type="continuationSeparator" w:id="0">
    <w:p w:rsidR="00534EF0" w:rsidRDefault="00534EF0" w14:paraId="573B63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E117E" w:rsidR="00881C85" w:rsidP="00D83867" w:rsidRDefault="00881C85" w14:paraId="0E01FA7C" w14:textId="15B15611">
    <w:pPr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704E"/>
    <w:multiLevelType w:val="hybridMultilevel"/>
    <w:tmpl w:val="B352DDFC"/>
    <w:lvl w:ilvl="0" w:tplc="947495E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E986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20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822B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509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AA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D25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424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305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8029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07DB18AD"/>
    <w:multiLevelType w:val="hybridMultilevel"/>
    <w:tmpl w:val="C8804A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4319B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0B6B36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CA704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13F24F5B"/>
    <w:multiLevelType w:val="singleLevel"/>
    <w:tmpl w:val="B7163A6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 w15:restartNumberingAfterBreak="0">
    <w:nsid w:val="20F21D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8" w15:restartNumberingAfterBreak="0">
    <w:nsid w:val="21754E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2CEB878F"/>
    <w:multiLevelType w:val="hybridMultilevel"/>
    <w:tmpl w:val="1B4EED62"/>
    <w:lvl w:ilvl="0" w:tplc="5B3C6D6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C9069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9C8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EB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65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4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3C6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250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6B0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AF3F1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315B3CD2"/>
    <w:multiLevelType w:val="hybridMultilevel"/>
    <w:tmpl w:val="F87C6CEE"/>
    <w:lvl w:ilvl="0" w:tplc="3C7261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napToGrid/>
        <w:spacing w:val="2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1D60AD2"/>
    <w:multiLevelType w:val="hybridMultilevel"/>
    <w:tmpl w:val="AAFADBC2"/>
    <w:lvl w:ilvl="0" w:tplc="3C72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napToGrid/>
        <w:spacing w:val="26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23691"/>
    <w:multiLevelType w:val="hybridMultilevel"/>
    <w:tmpl w:val="3AE6D9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napToGrid/>
        <w:spacing w:val="2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DC5C96"/>
    <w:multiLevelType w:val="multilevel"/>
    <w:tmpl w:val="01709884"/>
    <w:lvl w:ilvl="0">
      <w:numFmt w:val="bullet"/>
      <w:lvlText w:val="q"/>
      <w:lvlJc w:val="left"/>
      <w:pPr>
        <w:tabs>
          <w:tab w:val="num" w:pos="360"/>
        </w:tabs>
        <w:ind w:left="5112"/>
      </w:pPr>
      <w:rPr>
        <w:rFonts w:ascii="Wingdings" w:hAnsi="Wingdings" w:cs="Wingdings"/>
        <w:snapToGrid/>
        <w:spacing w:val="26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D84A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17535E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5408716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55753FF1"/>
    <w:multiLevelType w:val="hybridMultilevel"/>
    <w:tmpl w:val="FC0E713E"/>
    <w:lvl w:ilvl="0" w:tplc="E182E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5A18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B4E7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48B9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9B09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E541A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223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9EA4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E6851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5D0F5268"/>
    <w:multiLevelType w:val="hybridMultilevel"/>
    <w:tmpl w:val="43FC7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07136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768F0D1F"/>
    <w:multiLevelType w:val="hybridMultilevel"/>
    <w:tmpl w:val="01709884"/>
    <w:lvl w:ilvl="0" w:tplc="551A5656">
      <w:numFmt w:val="bullet"/>
      <w:lvlText w:val="q"/>
      <w:lvlJc w:val="left"/>
      <w:pPr>
        <w:tabs>
          <w:tab w:val="num" w:pos="360"/>
        </w:tabs>
        <w:ind w:left="5112"/>
      </w:pPr>
      <w:rPr>
        <w:rFonts w:ascii="Wingdings" w:hAnsi="Wingdings" w:cs="Wingdings"/>
        <w:snapToGrid/>
        <w:spacing w:val="26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9A3307"/>
    <w:multiLevelType w:val="hybridMultilevel"/>
    <w:tmpl w:val="B1CA22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2111C7"/>
    <w:multiLevelType w:val="hybridMultilevel"/>
    <w:tmpl w:val="89D40A12"/>
    <w:lvl w:ilvl="0" w:tplc="9BB857C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8A21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09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FA3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58C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28B7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0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CA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E0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CC016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5" w15:restartNumberingAfterBreak="0">
    <w:nsid w:val="7E5979D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1104035824">
    <w:abstractNumId w:val="6"/>
  </w:num>
  <w:num w:numId="2" w16cid:durableId="1221744654">
    <w:abstractNumId w:val="16"/>
  </w:num>
  <w:num w:numId="3" w16cid:durableId="1242910883">
    <w:abstractNumId w:val="23"/>
  </w:num>
  <w:num w:numId="4" w16cid:durableId="1248929539">
    <w:abstractNumId w:val="7"/>
  </w:num>
  <w:num w:numId="5" w16cid:durableId="1406565406">
    <w:abstractNumId w:val="3"/>
  </w:num>
  <w:num w:numId="6" w16cid:durableId="1410998097">
    <w:abstractNumId w:val="25"/>
  </w:num>
  <w:num w:numId="7" w16cid:durableId="152182648">
    <w:abstractNumId w:val="13"/>
  </w:num>
  <w:num w:numId="8" w16cid:durableId="1546018992">
    <w:abstractNumId w:val="0"/>
  </w:num>
  <w:num w:numId="9" w16cid:durableId="1559626028">
    <w:abstractNumId w:val="20"/>
  </w:num>
  <w:num w:numId="10" w16cid:durableId="1624464193">
    <w:abstractNumId w:val="2"/>
  </w:num>
  <w:num w:numId="11" w16cid:durableId="1675646959">
    <w:abstractNumId w:val="9"/>
  </w:num>
  <w:num w:numId="12" w16cid:durableId="1799256376">
    <w:abstractNumId w:val="4"/>
  </w:num>
  <w:num w:numId="13" w16cid:durableId="1825002392">
    <w:abstractNumId w:val="11"/>
  </w:num>
  <w:num w:numId="14" w16cid:durableId="1891459735">
    <w:abstractNumId w:val="14"/>
  </w:num>
  <w:num w:numId="15" w16cid:durableId="1983071456">
    <w:abstractNumId w:val="5"/>
  </w:num>
  <w:num w:numId="16" w16cid:durableId="2083212424">
    <w:abstractNumId w:val="17"/>
  </w:num>
  <w:num w:numId="17" w16cid:durableId="2113233233">
    <w:abstractNumId w:val="24"/>
  </w:num>
  <w:num w:numId="18" w16cid:durableId="242230220">
    <w:abstractNumId w:val="22"/>
  </w:num>
  <w:num w:numId="19" w16cid:durableId="304434032">
    <w:abstractNumId w:val="15"/>
  </w:num>
  <w:num w:numId="20" w16cid:durableId="431822329">
    <w:abstractNumId w:val="12"/>
  </w:num>
  <w:num w:numId="21" w16cid:durableId="496654253">
    <w:abstractNumId w:val="1"/>
  </w:num>
  <w:num w:numId="22" w16cid:durableId="811558651">
    <w:abstractNumId w:val="10"/>
  </w:num>
  <w:num w:numId="23" w16cid:durableId="827944016">
    <w:abstractNumId w:val="18"/>
  </w:num>
  <w:num w:numId="24" w16cid:durableId="889389594">
    <w:abstractNumId w:val="19"/>
  </w:num>
  <w:num w:numId="25" w16cid:durableId="912159219">
    <w:abstractNumId w:val="8"/>
  </w:num>
  <w:num w:numId="26" w16cid:durableId="937521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67"/>
    <w:rsid w:val="00033C05"/>
    <w:rsid w:val="00075D7E"/>
    <w:rsid w:val="00075F09"/>
    <w:rsid w:val="00082208"/>
    <w:rsid w:val="000A39E6"/>
    <w:rsid w:val="000A77B0"/>
    <w:rsid w:val="000D01A5"/>
    <w:rsid w:val="000D53B9"/>
    <w:rsid w:val="000E2FF1"/>
    <w:rsid w:val="000E6F98"/>
    <w:rsid w:val="00123D84"/>
    <w:rsid w:val="00133A40"/>
    <w:rsid w:val="0016523E"/>
    <w:rsid w:val="00170547"/>
    <w:rsid w:val="0019544A"/>
    <w:rsid w:val="001A4A04"/>
    <w:rsid w:val="001B635A"/>
    <w:rsid w:val="001E62A1"/>
    <w:rsid w:val="00203E71"/>
    <w:rsid w:val="0027123A"/>
    <w:rsid w:val="00285669"/>
    <w:rsid w:val="002941E8"/>
    <w:rsid w:val="002C6AB9"/>
    <w:rsid w:val="00305684"/>
    <w:rsid w:val="00311784"/>
    <w:rsid w:val="00316113"/>
    <w:rsid w:val="00323546"/>
    <w:rsid w:val="00343599"/>
    <w:rsid w:val="003F692B"/>
    <w:rsid w:val="00415E6D"/>
    <w:rsid w:val="00417F39"/>
    <w:rsid w:val="00482DF5"/>
    <w:rsid w:val="00486879"/>
    <w:rsid w:val="00494673"/>
    <w:rsid w:val="004A3F20"/>
    <w:rsid w:val="0053042F"/>
    <w:rsid w:val="00534EF0"/>
    <w:rsid w:val="00556FCE"/>
    <w:rsid w:val="005B0C58"/>
    <w:rsid w:val="005D3A13"/>
    <w:rsid w:val="005D578A"/>
    <w:rsid w:val="005E521E"/>
    <w:rsid w:val="005E71C2"/>
    <w:rsid w:val="00633274"/>
    <w:rsid w:val="00641FBA"/>
    <w:rsid w:val="006B1578"/>
    <w:rsid w:val="006C0545"/>
    <w:rsid w:val="00737677"/>
    <w:rsid w:val="00751A1A"/>
    <w:rsid w:val="007A57F2"/>
    <w:rsid w:val="00805EEA"/>
    <w:rsid w:val="00826449"/>
    <w:rsid w:val="0083663F"/>
    <w:rsid w:val="00840F01"/>
    <w:rsid w:val="008567FC"/>
    <w:rsid w:val="00865AD5"/>
    <w:rsid w:val="00877727"/>
    <w:rsid w:val="00881C85"/>
    <w:rsid w:val="00882529"/>
    <w:rsid w:val="0088298E"/>
    <w:rsid w:val="0089763A"/>
    <w:rsid w:val="00907149"/>
    <w:rsid w:val="00916FC0"/>
    <w:rsid w:val="009456CC"/>
    <w:rsid w:val="00957E7B"/>
    <w:rsid w:val="00984F7E"/>
    <w:rsid w:val="009856CC"/>
    <w:rsid w:val="00A82A0C"/>
    <w:rsid w:val="00A87AAE"/>
    <w:rsid w:val="00AE4D1A"/>
    <w:rsid w:val="00AE7C26"/>
    <w:rsid w:val="00AF081D"/>
    <w:rsid w:val="00B21424"/>
    <w:rsid w:val="00B514F2"/>
    <w:rsid w:val="00B90DF6"/>
    <w:rsid w:val="00BD4C7F"/>
    <w:rsid w:val="00C14319"/>
    <w:rsid w:val="00C30329"/>
    <w:rsid w:val="00C46CEE"/>
    <w:rsid w:val="00C613E6"/>
    <w:rsid w:val="00C90079"/>
    <w:rsid w:val="00CF058C"/>
    <w:rsid w:val="00D3104E"/>
    <w:rsid w:val="00D35062"/>
    <w:rsid w:val="00D66110"/>
    <w:rsid w:val="00D83867"/>
    <w:rsid w:val="00D93564"/>
    <w:rsid w:val="00DE5076"/>
    <w:rsid w:val="00DF18F3"/>
    <w:rsid w:val="00E11F76"/>
    <w:rsid w:val="00E211F6"/>
    <w:rsid w:val="00E23408"/>
    <w:rsid w:val="00E27458"/>
    <w:rsid w:val="00E64983"/>
    <w:rsid w:val="00EE4EA7"/>
    <w:rsid w:val="00EF323A"/>
    <w:rsid w:val="00F17FDE"/>
    <w:rsid w:val="00F249C5"/>
    <w:rsid w:val="00F50CEF"/>
    <w:rsid w:val="00F82F54"/>
    <w:rsid w:val="00FA19EE"/>
    <w:rsid w:val="00FB28AD"/>
    <w:rsid w:val="00FC0379"/>
    <w:rsid w:val="00FC4171"/>
    <w:rsid w:val="00FC7F6B"/>
    <w:rsid w:val="00FE32C2"/>
    <w:rsid w:val="00FE4BB7"/>
    <w:rsid w:val="00FE5E3E"/>
    <w:rsid w:val="0758FC9F"/>
    <w:rsid w:val="0CC58978"/>
    <w:rsid w:val="0CEE1372"/>
    <w:rsid w:val="0D192252"/>
    <w:rsid w:val="116C9B0E"/>
    <w:rsid w:val="148B1216"/>
    <w:rsid w:val="1C57E02B"/>
    <w:rsid w:val="27DEEB2E"/>
    <w:rsid w:val="2A4D534E"/>
    <w:rsid w:val="2D55CA27"/>
    <w:rsid w:val="3B2DA126"/>
    <w:rsid w:val="41D5C3F3"/>
    <w:rsid w:val="4303BF54"/>
    <w:rsid w:val="44ED1284"/>
    <w:rsid w:val="4BC4B0D7"/>
    <w:rsid w:val="4D3ADD6E"/>
    <w:rsid w:val="52404C99"/>
    <w:rsid w:val="543799A7"/>
    <w:rsid w:val="56C265DE"/>
    <w:rsid w:val="5E28006D"/>
    <w:rsid w:val="69E49247"/>
    <w:rsid w:val="6A3986FC"/>
    <w:rsid w:val="6C2EC6B5"/>
    <w:rsid w:val="6DD6C4B7"/>
    <w:rsid w:val="6E2834A1"/>
    <w:rsid w:val="7071B463"/>
    <w:rsid w:val="777A09AB"/>
    <w:rsid w:val="7DD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9B2699"/>
  <w15:chartTrackingRefBased/>
  <w15:docId w15:val="{B040E61A-7F73-4ADC-B9A9-0B5DABC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</w:style>
  <w:style w:type="table" w:styleId="TableGrid">
    <w:name w:val="Table Grid"/>
    <w:basedOn w:val="TableNormal"/>
    <w:rsid w:val="00D838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D838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8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506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56F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FCE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556FCE"/>
  </w:style>
  <w:style w:type="paragraph" w:styleId="CommentSubject">
    <w:name w:val="annotation subject"/>
    <w:basedOn w:val="CommentText"/>
    <w:next w:val="CommentText"/>
    <w:link w:val="CommentSubjectChar"/>
    <w:rsid w:val="00556FCE"/>
    <w:rPr>
      <w:b/>
      <w:bCs/>
    </w:rPr>
  </w:style>
  <w:style w:type="character" w:styleId="CommentSubjectChar" w:customStyle="1">
    <w:name w:val="Comment Subject Char"/>
    <w:link w:val="CommentSubject"/>
    <w:rsid w:val="00556FCE"/>
    <w:rPr>
      <w:b/>
      <w:bCs/>
    </w:rPr>
  </w:style>
  <w:style w:type="paragraph" w:styleId="ListParagraph">
    <w:name w:val="List Paragraph"/>
    <w:basedOn w:val="Normal"/>
    <w:uiPriority w:val="34"/>
    <w:qFormat/>
    <w:rsid w:val="00EF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8C906ED9DC1469E63ED8409AA792C" ma:contentTypeVersion="16" ma:contentTypeDescription="Create a new document." ma:contentTypeScope="" ma:versionID="45a98952a9e6724b073ae28f861bd7b3">
  <xsd:schema xmlns:xsd="http://www.w3.org/2001/XMLSchema" xmlns:xs="http://www.w3.org/2001/XMLSchema" xmlns:p="http://schemas.microsoft.com/office/2006/metadata/properties" xmlns:ns2="d62e0eff-ff64-475f-a8f6-29ecc00bf65f" xmlns:ns3="203c7df7-cfa8-4532-a957-5e39acf7ee7d" targetNamespace="http://schemas.microsoft.com/office/2006/metadata/properties" ma:root="true" ma:fieldsID="bcbbd9137944eb7d684f9aadbbe9ab77" ns2:_="" ns3:_="">
    <xsd:import namespace="d62e0eff-ff64-475f-a8f6-29ecc00bf65f"/>
    <xsd:import namespace="203c7df7-cfa8-4532-a957-5e39acf7e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e0eff-ff64-475f-a8f6-29ecc00bf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97ede4-da83-43d5-88d8-b67594771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c7df7-cfa8-4532-a957-5e39acf7ee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1de422-9936-440c-9934-4288ae0c341d}" ma:internalName="TaxCatchAll" ma:showField="CatchAllData" ma:web="203c7df7-cfa8-4532-a957-5e39acf7e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c7df7-cfa8-4532-a957-5e39acf7ee7d" xsi:nil="true"/>
    <lcf76f155ced4ddcb4097134ff3c332f xmlns="d62e0eff-ff64-475f-a8f6-29ecc00bf65f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C3616C-780B-4F1E-9AF9-8750F6DDB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0D287-2646-4BEA-B21F-22ADDF63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e0eff-ff64-475f-a8f6-29ecc00bf65f"/>
    <ds:schemaRef ds:uri="203c7df7-cfa8-4532-a957-5e39acf7e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6D480-8D4B-4BB7-8923-2BA97F5909C2}">
  <ds:schemaRefs>
    <ds:schemaRef ds:uri="http://schemas.microsoft.com/office/2006/metadata/properties"/>
    <ds:schemaRef ds:uri="http://schemas.microsoft.com/office/infopath/2007/PartnerControls"/>
    <ds:schemaRef ds:uri="203c7df7-cfa8-4532-a957-5e39acf7ee7d"/>
    <ds:schemaRef ds:uri="d62e0eff-ff64-475f-a8f6-29ecc00bf65f"/>
  </ds:schemaRefs>
</ds:datastoreItem>
</file>

<file path=customXml/itemProps4.xml><?xml version="1.0" encoding="utf-8"?>
<ds:datastoreItem xmlns:ds="http://schemas.openxmlformats.org/officeDocument/2006/customXml" ds:itemID="{7DF14E05-8571-408E-A99F-85D2A76AFC64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Buffalo and Erie County Historical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AND ERIE COUNTY HISTORICAL SOCIETY</dc:title>
  <dc:subject/>
  <dc:creator>Robie Carmina</dc:creator>
  <keywords/>
  <lastModifiedBy>Kristin Glaspy</lastModifiedBy>
  <revision>19</revision>
  <lastPrinted>2014-07-30T19:52:00.0000000Z</lastPrinted>
  <dcterms:created xsi:type="dcterms:W3CDTF">2026-04-01T12:52:00.0000000Z</dcterms:created>
  <dcterms:modified xsi:type="dcterms:W3CDTF">2026-06-12T19:57:55.2115841Z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21400.0000000000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0x0101007628C906ED9DC1469E63ED8409AA792C</vt:lpwstr>
  </property>
  <property fmtid="{D5CDD505-2E9C-101B-9397-08002B2CF9AE}" pid="8" name="MediaServiceImageTags">
    <vt:lpwstr/>
  </property>
</Properties>
</file>