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5A866" w14:textId="558FE7B1" w:rsidR="002275AB" w:rsidRDefault="00120683">
      <w:pPr>
        <w:rPr>
          <w:rFonts w:ascii="Times New Roman" w:eastAsia="Times New Roman" w:hAnsi="Times New Roman" w:cs="Times New Roman"/>
          <w:sz w:val="20"/>
          <w:szCs w:val="20"/>
        </w:rPr>
      </w:pPr>
      <w:r>
        <w:rPr>
          <w:noProof/>
        </w:rPr>
        <w:drawing>
          <wp:anchor distT="0" distB="0" distL="114300" distR="114300" simplePos="0" relativeHeight="251657728" behindDoc="0" locked="0" layoutInCell="1" allowOverlap="1" wp14:anchorId="2A0B18C9" wp14:editId="5FB150A5">
            <wp:simplePos x="0" y="0"/>
            <wp:positionH relativeFrom="page">
              <wp:posOffset>19050</wp:posOffset>
            </wp:positionH>
            <wp:positionV relativeFrom="margin">
              <wp:align>top</wp:align>
            </wp:positionV>
            <wp:extent cx="7829793" cy="5095875"/>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829793" cy="5095875"/>
                    </a:xfrm>
                    <a:prstGeom prst="rect">
                      <a:avLst/>
                    </a:prstGeom>
                    <a:noFill/>
                  </pic:spPr>
                </pic:pic>
              </a:graphicData>
            </a:graphic>
            <wp14:sizeRelH relativeFrom="page">
              <wp14:pctWidth>0</wp14:pctWidth>
            </wp14:sizeRelH>
            <wp14:sizeRelV relativeFrom="page">
              <wp14:pctHeight>0</wp14:pctHeight>
            </wp14:sizeRelV>
          </wp:anchor>
        </w:drawing>
      </w:r>
    </w:p>
    <w:p w14:paraId="619A348F" w14:textId="77777777" w:rsidR="002275AB" w:rsidRDefault="002275AB">
      <w:pPr>
        <w:rPr>
          <w:rFonts w:ascii="Times New Roman" w:eastAsia="Times New Roman" w:hAnsi="Times New Roman" w:cs="Times New Roman"/>
          <w:sz w:val="20"/>
          <w:szCs w:val="20"/>
        </w:rPr>
      </w:pPr>
    </w:p>
    <w:p w14:paraId="73DF342D" w14:textId="77777777" w:rsidR="002275AB" w:rsidRDefault="002275AB">
      <w:pPr>
        <w:rPr>
          <w:rFonts w:ascii="Times New Roman" w:eastAsia="Times New Roman" w:hAnsi="Times New Roman" w:cs="Times New Roman"/>
          <w:sz w:val="20"/>
          <w:szCs w:val="20"/>
        </w:rPr>
      </w:pPr>
    </w:p>
    <w:p w14:paraId="54E1A792" w14:textId="77777777" w:rsidR="002275AB" w:rsidRDefault="002275AB">
      <w:pPr>
        <w:rPr>
          <w:rFonts w:ascii="Times New Roman" w:eastAsia="Times New Roman" w:hAnsi="Times New Roman" w:cs="Times New Roman"/>
          <w:sz w:val="20"/>
          <w:szCs w:val="20"/>
        </w:rPr>
      </w:pPr>
    </w:p>
    <w:p w14:paraId="6FE66460" w14:textId="77777777" w:rsidR="002275AB" w:rsidRDefault="002275AB">
      <w:pPr>
        <w:rPr>
          <w:rFonts w:ascii="Times New Roman" w:eastAsia="Times New Roman" w:hAnsi="Times New Roman" w:cs="Times New Roman"/>
          <w:sz w:val="20"/>
          <w:szCs w:val="20"/>
        </w:rPr>
      </w:pPr>
    </w:p>
    <w:p w14:paraId="74A5BCFE" w14:textId="77777777" w:rsidR="002275AB" w:rsidRDefault="002275AB">
      <w:pPr>
        <w:rPr>
          <w:rFonts w:ascii="Times New Roman" w:eastAsia="Times New Roman" w:hAnsi="Times New Roman" w:cs="Times New Roman"/>
          <w:sz w:val="20"/>
          <w:szCs w:val="20"/>
        </w:rPr>
      </w:pPr>
    </w:p>
    <w:p w14:paraId="155061E0" w14:textId="77777777" w:rsidR="002275AB" w:rsidRDefault="002275AB">
      <w:pPr>
        <w:rPr>
          <w:rFonts w:ascii="Times New Roman" w:eastAsia="Times New Roman" w:hAnsi="Times New Roman" w:cs="Times New Roman"/>
          <w:sz w:val="20"/>
          <w:szCs w:val="20"/>
        </w:rPr>
      </w:pPr>
    </w:p>
    <w:p w14:paraId="47C77CC1" w14:textId="77777777" w:rsidR="002275AB" w:rsidRDefault="002275AB">
      <w:pPr>
        <w:rPr>
          <w:rFonts w:ascii="Times New Roman" w:eastAsia="Times New Roman" w:hAnsi="Times New Roman" w:cs="Times New Roman"/>
          <w:sz w:val="20"/>
          <w:szCs w:val="20"/>
        </w:rPr>
      </w:pPr>
    </w:p>
    <w:p w14:paraId="4B09E2A9" w14:textId="77777777" w:rsidR="002275AB" w:rsidRDefault="002275AB">
      <w:pPr>
        <w:rPr>
          <w:rFonts w:ascii="Times New Roman" w:eastAsia="Times New Roman" w:hAnsi="Times New Roman" w:cs="Times New Roman"/>
          <w:sz w:val="20"/>
          <w:szCs w:val="20"/>
        </w:rPr>
      </w:pPr>
    </w:p>
    <w:p w14:paraId="55495279" w14:textId="77777777" w:rsidR="002275AB" w:rsidRDefault="002275AB">
      <w:pPr>
        <w:rPr>
          <w:rFonts w:ascii="Times New Roman" w:eastAsia="Times New Roman" w:hAnsi="Times New Roman" w:cs="Times New Roman"/>
          <w:sz w:val="20"/>
          <w:szCs w:val="20"/>
        </w:rPr>
      </w:pPr>
    </w:p>
    <w:p w14:paraId="78EDC711" w14:textId="77777777" w:rsidR="002275AB" w:rsidRDefault="002275AB">
      <w:pPr>
        <w:rPr>
          <w:rFonts w:ascii="Times New Roman" w:eastAsia="Times New Roman" w:hAnsi="Times New Roman" w:cs="Times New Roman"/>
          <w:sz w:val="20"/>
          <w:szCs w:val="20"/>
        </w:rPr>
      </w:pPr>
    </w:p>
    <w:p w14:paraId="54FAD295" w14:textId="77777777" w:rsidR="002275AB" w:rsidRDefault="002275AB">
      <w:pPr>
        <w:rPr>
          <w:rFonts w:ascii="Times New Roman" w:eastAsia="Times New Roman" w:hAnsi="Times New Roman" w:cs="Times New Roman"/>
          <w:sz w:val="20"/>
          <w:szCs w:val="20"/>
        </w:rPr>
      </w:pPr>
    </w:p>
    <w:p w14:paraId="356D7E43" w14:textId="77777777" w:rsidR="002275AB" w:rsidRDefault="002275AB">
      <w:pPr>
        <w:rPr>
          <w:rFonts w:ascii="Times New Roman" w:eastAsia="Times New Roman" w:hAnsi="Times New Roman" w:cs="Times New Roman"/>
          <w:sz w:val="20"/>
          <w:szCs w:val="20"/>
        </w:rPr>
      </w:pPr>
    </w:p>
    <w:p w14:paraId="4491ABE7" w14:textId="77777777" w:rsidR="002275AB" w:rsidRDefault="002275AB">
      <w:pPr>
        <w:rPr>
          <w:rFonts w:ascii="Times New Roman" w:eastAsia="Times New Roman" w:hAnsi="Times New Roman" w:cs="Times New Roman"/>
          <w:sz w:val="20"/>
          <w:szCs w:val="20"/>
        </w:rPr>
      </w:pPr>
    </w:p>
    <w:p w14:paraId="237C9569" w14:textId="77777777" w:rsidR="002275AB" w:rsidRDefault="002275AB">
      <w:pPr>
        <w:rPr>
          <w:rFonts w:ascii="Times New Roman" w:eastAsia="Times New Roman" w:hAnsi="Times New Roman" w:cs="Times New Roman"/>
          <w:sz w:val="20"/>
          <w:szCs w:val="20"/>
        </w:rPr>
      </w:pPr>
    </w:p>
    <w:p w14:paraId="7D7CA479" w14:textId="77777777" w:rsidR="002275AB" w:rsidRDefault="002275AB">
      <w:pPr>
        <w:rPr>
          <w:rFonts w:ascii="Times New Roman" w:eastAsia="Times New Roman" w:hAnsi="Times New Roman" w:cs="Times New Roman"/>
          <w:sz w:val="20"/>
          <w:szCs w:val="20"/>
        </w:rPr>
      </w:pPr>
    </w:p>
    <w:p w14:paraId="31BEB32A" w14:textId="77777777" w:rsidR="002275AB" w:rsidRDefault="002275AB">
      <w:pPr>
        <w:rPr>
          <w:rFonts w:ascii="Times New Roman" w:eastAsia="Times New Roman" w:hAnsi="Times New Roman" w:cs="Times New Roman"/>
          <w:sz w:val="20"/>
          <w:szCs w:val="20"/>
        </w:rPr>
      </w:pPr>
    </w:p>
    <w:p w14:paraId="7BEC19D0" w14:textId="77777777" w:rsidR="002275AB" w:rsidRDefault="002275AB">
      <w:pPr>
        <w:rPr>
          <w:rFonts w:ascii="Times New Roman" w:eastAsia="Times New Roman" w:hAnsi="Times New Roman" w:cs="Times New Roman"/>
          <w:sz w:val="20"/>
          <w:szCs w:val="20"/>
        </w:rPr>
      </w:pPr>
    </w:p>
    <w:p w14:paraId="2BA72C50" w14:textId="77777777" w:rsidR="002275AB" w:rsidRDefault="002275AB">
      <w:pPr>
        <w:rPr>
          <w:rFonts w:ascii="Times New Roman" w:eastAsia="Times New Roman" w:hAnsi="Times New Roman" w:cs="Times New Roman"/>
          <w:sz w:val="20"/>
          <w:szCs w:val="20"/>
        </w:rPr>
      </w:pPr>
    </w:p>
    <w:p w14:paraId="475BB455" w14:textId="77777777" w:rsidR="002275AB" w:rsidRDefault="002275AB">
      <w:pPr>
        <w:rPr>
          <w:rFonts w:ascii="Times New Roman" w:eastAsia="Times New Roman" w:hAnsi="Times New Roman" w:cs="Times New Roman"/>
          <w:sz w:val="20"/>
          <w:szCs w:val="20"/>
        </w:rPr>
      </w:pPr>
    </w:p>
    <w:p w14:paraId="2421EE5B" w14:textId="77777777" w:rsidR="002275AB" w:rsidRDefault="002275AB">
      <w:pPr>
        <w:rPr>
          <w:rFonts w:ascii="Times New Roman" w:eastAsia="Times New Roman" w:hAnsi="Times New Roman" w:cs="Times New Roman"/>
          <w:sz w:val="20"/>
          <w:szCs w:val="20"/>
        </w:rPr>
      </w:pPr>
    </w:p>
    <w:p w14:paraId="44C1EBDB" w14:textId="77777777" w:rsidR="002275AB" w:rsidRDefault="002275AB">
      <w:pPr>
        <w:rPr>
          <w:rFonts w:ascii="Times New Roman" w:eastAsia="Times New Roman" w:hAnsi="Times New Roman" w:cs="Times New Roman"/>
          <w:sz w:val="20"/>
          <w:szCs w:val="20"/>
        </w:rPr>
      </w:pPr>
    </w:p>
    <w:p w14:paraId="5E81FF62" w14:textId="77777777" w:rsidR="002275AB" w:rsidRDefault="002275AB">
      <w:pPr>
        <w:rPr>
          <w:rFonts w:ascii="Times New Roman" w:eastAsia="Times New Roman" w:hAnsi="Times New Roman" w:cs="Times New Roman"/>
          <w:sz w:val="20"/>
          <w:szCs w:val="20"/>
        </w:rPr>
      </w:pPr>
    </w:p>
    <w:p w14:paraId="3C2F2FBD" w14:textId="77777777" w:rsidR="002275AB" w:rsidRDefault="002275AB">
      <w:pPr>
        <w:rPr>
          <w:rFonts w:ascii="Times New Roman" w:eastAsia="Times New Roman" w:hAnsi="Times New Roman" w:cs="Times New Roman"/>
          <w:sz w:val="20"/>
          <w:szCs w:val="20"/>
        </w:rPr>
      </w:pPr>
    </w:p>
    <w:p w14:paraId="79473707" w14:textId="77777777" w:rsidR="002275AB" w:rsidRDefault="002275AB">
      <w:pPr>
        <w:rPr>
          <w:rFonts w:ascii="Times New Roman" w:eastAsia="Times New Roman" w:hAnsi="Times New Roman" w:cs="Times New Roman"/>
          <w:sz w:val="20"/>
          <w:szCs w:val="20"/>
        </w:rPr>
      </w:pPr>
    </w:p>
    <w:p w14:paraId="3C1711C9" w14:textId="77777777" w:rsidR="002275AB" w:rsidRDefault="002275AB">
      <w:pPr>
        <w:rPr>
          <w:rFonts w:ascii="Times New Roman" w:eastAsia="Times New Roman" w:hAnsi="Times New Roman" w:cs="Times New Roman"/>
          <w:sz w:val="20"/>
          <w:szCs w:val="20"/>
        </w:rPr>
      </w:pPr>
    </w:p>
    <w:p w14:paraId="5C122ACD" w14:textId="77777777" w:rsidR="002275AB" w:rsidRDefault="002275AB">
      <w:pPr>
        <w:rPr>
          <w:rFonts w:ascii="Times New Roman" w:eastAsia="Times New Roman" w:hAnsi="Times New Roman" w:cs="Times New Roman"/>
          <w:sz w:val="20"/>
          <w:szCs w:val="20"/>
        </w:rPr>
      </w:pPr>
    </w:p>
    <w:p w14:paraId="4000F20F" w14:textId="77777777" w:rsidR="002275AB" w:rsidRDefault="002275AB">
      <w:pPr>
        <w:rPr>
          <w:rFonts w:ascii="Times New Roman" w:eastAsia="Times New Roman" w:hAnsi="Times New Roman" w:cs="Times New Roman"/>
          <w:sz w:val="20"/>
          <w:szCs w:val="20"/>
        </w:rPr>
      </w:pPr>
    </w:p>
    <w:p w14:paraId="7F52FF63" w14:textId="77777777" w:rsidR="002275AB" w:rsidRDefault="002275AB">
      <w:pPr>
        <w:rPr>
          <w:rFonts w:ascii="Times New Roman" w:eastAsia="Times New Roman" w:hAnsi="Times New Roman" w:cs="Times New Roman"/>
          <w:sz w:val="20"/>
          <w:szCs w:val="20"/>
        </w:rPr>
      </w:pPr>
    </w:p>
    <w:p w14:paraId="2E1C8648" w14:textId="77777777" w:rsidR="002275AB" w:rsidRDefault="002275AB">
      <w:pPr>
        <w:rPr>
          <w:rFonts w:ascii="Times New Roman" w:eastAsia="Times New Roman" w:hAnsi="Times New Roman" w:cs="Times New Roman"/>
          <w:sz w:val="20"/>
          <w:szCs w:val="20"/>
        </w:rPr>
      </w:pPr>
    </w:p>
    <w:p w14:paraId="175841D0" w14:textId="77777777" w:rsidR="002275AB" w:rsidRDefault="002275AB">
      <w:pPr>
        <w:rPr>
          <w:rFonts w:ascii="Times New Roman" w:eastAsia="Times New Roman" w:hAnsi="Times New Roman" w:cs="Times New Roman"/>
          <w:sz w:val="20"/>
          <w:szCs w:val="20"/>
        </w:rPr>
      </w:pPr>
    </w:p>
    <w:p w14:paraId="2FE1913F" w14:textId="77777777" w:rsidR="002275AB" w:rsidRDefault="002275AB">
      <w:pPr>
        <w:rPr>
          <w:rFonts w:ascii="Times New Roman" w:eastAsia="Times New Roman" w:hAnsi="Times New Roman" w:cs="Times New Roman"/>
          <w:sz w:val="20"/>
          <w:szCs w:val="20"/>
        </w:rPr>
      </w:pPr>
    </w:p>
    <w:p w14:paraId="7B8DD8B4" w14:textId="77777777" w:rsidR="002275AB" w:rsidRDefault="002275AB">
      <w:pPr>
        <w:rPr>
          <w:rFonts w:ascii="Times New Roman" w:eastAsia="Times New Roman" w:hAnsi="Times New Roman" w:cs="Times New Roman"/>
          <w:sz w:val="20"/>
          <w:szCs w:val="20"/>
        </w:rPr>
      </w:pPr>
    </w:p>
    <w:p w14:paraId="0BBF61C9" w14:textId="77777777" w:rsidR="002275AB" w:rsidRDefault="002275AB">
      <w:pPr>
        <w:spacing w:before="9"/>
        <w:rPr>
          <w:rFonts w:ascii="Times New Roman" w:eastAsia="Times New Roman" w:hAnsi="Times New Roman" w:cs="Times New Roman"/>
          <w:sz w:val="27"/>
          <w:szCs w:val="27"/>
        </w:rPr>
      </w:pPr>
    </w:p>
    <w:p w14:paraId="4817212E" w14:textId="75558A5A" w:rsidR="002275AB" w:rsidRPr="002E752E" w:rsidRDefault="00190AE7" w:rsidP="00821434">
      <w:pPr>
        <w:spacing w:before="38"/>
        <w:ind w:left="585" w:right="410"/>
        <w:rPr>
          <w:rFonts w:cstheme="minorHAnsi"/>
          <w:b/>
          <w:sz w:val="32"/>
          <w:szCs w:val="32"/>
        </w:rPr>
      </w:pPr>
      <w:r>
        <w:rPr>
          <w:noProof/>
        </w:rPr>
        <mc:AlternateContent>
          <mc:Choice Requires="wps">
            <w:drawing>
              <wp:anchor distT="45720" distB="45720" distL="114300" distR="114300" simplePos="0" relativeHeight="251659776" behindDoc="0" locked="0" layoutInCell="1" allowOverlap="1" wp14:anchorId="0FAE3F81" wp14:editId="0CB13AE6">
                <wp:simplePos x="0" y="0"/>
                <wp:positionH relativeFrom="column">
                  <wp:posOffset>295275</wp:posOffset>
                </wp:positionH>
                <wp:positionV relativeFrom="paragraph">
                  <wp:posOffset>692785</wp:posOffset>
                </wp:positionV>
                <wp:extent cx="7213600" cy="1666875"/>
                <wp:effectExtent l="0" t="0" r="0" b="9525"/>
                <wp:wrapSquare wrapText="bothSides"/>
                <wp:docPr id="16804428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3600"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CD27D7" w14:textId="0E188A75" w:rsidR="00447716" w:rsidRPr="00940A5D" w:rsidRDefault="00940A5D" w:rsidP="00C614F9">
                            <w:pPr>
                              <w:pStyle w:val="TableParagraph"/>
                              <w:spacing w:line="237" w:lineRule="auto"/>
                              <w:ind w:right="49"/>
                              <w:jc w:val="both"/>
                              <w:rPr>
                                <w:sz w:val="24"/>
                                <w:szCs w:val="24"/>
                              </w:rPr>
                            </w:pPr>
                            <w:r w:rsidRPr="00940A5D">
                              <w:rPr>
                                <w:sz w:val="24"/>
                                <w:szCs w:val="24"/>
                              </w:rPr>
                              <w:t>Responsible for planning, developing, implementing, and administering the Jacksonville Aviation Authority’s (JAA) comprehensive risk management, insurance, and compliance programs for the four airport facilities. The incumbent is tasked with identifying organizational risks, recommending mitigation strategies, managing JAA’s insurance portfolio, overseeing claims administration, monitoring contractual insurance compliance, and ensuring JAA’s compliance with applicable federal, state, and local regulations. The program manager works collaboratively with senior leadership, legal counsel, department directors, insurance brokers, carriers, tenants, contractors, governmental agencies, and third-party administrators to minimize organizational risk while protecting the JAA’s financial and operational interests.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FAE3F81" id="_x0000_t202" coordsize="21600,21600" o:spt="202" path="m,l,21600r21600,l21600,xe">
                <v:stroke joinstyle="miter"/>
                <v:path gradientshapeok="t" o:connecttype="rect"/>
              </v:shapetype>
              <v:shape id="Text Box 2" o:spid="_x0000_s1026" type="#_x0000_t202" style="position:absolute;left:0;text-align:left;margin-left:23.25pt;margin-top:54.55pt;width:568pt;height:131.2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" filled="f" stroked="f">
                <v:textbox>
                  <w:txbxContent>
                    <w:p w14:paraId="4CCD27D7" w14:textId="0E188A75" w:rsidR="00447716" w:rsidRPr="00940A5D" w:rsidRDefault="00940A5D" w:rsidP="00C614F9">
                      <w:pPr>
                        <w:pStyle w:val="TableParagraph"/>
                        <w:spacing w:line="237" w:lineRule="auto"/>
                        <w:ind w:right="49"/>
                        <w:jc w:val="both"/>
                        <w:rPr>
                          <w:sz w:val="24"/>
                          <w:szCs w:val="24"/>
                        </w:rPr>
                      </w:pPr>
                      <w:r w:rsidRPr="00940A5D">
                        <w:rPr>
                          <w:sz w:val="24"/>
                          <w:szCs w:val="24"/>
                        </w:rPr>
                        <w:t>Responsible for planning, developing, implementing, and administering the Jacksonville Aviation Authority’s (JAA) comprehensive risk management, insurance, and compliance programs for the four airport facilities. The incumbent is tasked with identifying organizational risks, recommending mitigation strategies, managing JAA’s insurance portfolio, overseeing claims administration, monitoring contractual insurance compliance, and ensuring JAA’s compliance with applicable federal, state, and local regulations. The program manager works collaboratively with senior leadership, legal counsel, department directors, insurance brokers, carriers, tenants, contractors, governmental agencies, and third-party administrators to minimize organizational risk while protecting the JAA’s financial and operational interests.</w:t>
                      </w:r>
                    </w:p>
                  </w:txbxContent>
                </v:textbox>
                <w10:wrap type="square"/>
              </v:shape>
            </w:pict>
          </mc:Fallback>
        </mc:AlternateContent>
      </w:r>
      <w:r w:rsidR="00940A5D">
        <w:rPr>
          <w:noProof/>
        </w:rPr>
        <mc:AlternateContent>
          <mc:Choice Requires="wps">
            <w:drawing>
              <wp:anchor distT="45720" distB="45720" distL="114300" distR="114300" simplePos="0" relativeHeight="251665920" behindDoc="0" locked="0" layoutInCell="1" allowOverlap="1" wp14:anchorId="2AC6E040" wp14:editId="6DA9A809">
                <wp:simplePos x="0" y="0"/>
                <wp:positionH relativeFrom="margin">
                  <wp:posOffset>304800</wp:posOffset>
                </wp:positionH>
                <wp:positionV relativeFrom="paragraph">
                  <wp:posOffset>2225675</wp:posOffset>
                </wp:positionV>
                <wp:extent cx="7124700" cy="2028825"/>
                <wp:effectExtent l="0" t="0" r="0" b="9525"/>
                <wp:wrapSquare wrapText="bothSides"/>
                <wp:docPr id="7213484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0" cy="2028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4B26DD" w14:textId="77777777" w:rsidR="00190AE7" w:rsidRPr="00190AE7" w:rsidRDefault="00BA32D1" w:rsidP="00190AE7">
                            <w:pPr>
                              <w:widowControl/>
                              <w:spacing w:after="160" w:line="259" w:lineRule="auto"/>
                              <w:contextualSpacing/>
                              <w:rPr>
                                <w:rFonts w:cstheme="minorHAnsi"/>
                                <w:b/>
                              </w:rPr>
                            </w:pPr>
                            <w:r w:rsidRPr="00190AE7">
                              <w:rPr>
                                <w:rFonts w:cstheme="minorHAnsi"/>
                                <w:b/>
                              </w:rPr>
                              <w:t>Required Education &amp; Experience</w:t>
                            </w:r>
                            <w:r w:rsidR="002E752E" w:rsidRPr="00190AE7">
                              <w:rPr>
                                <w:rFonts w:cstheme="minorHAnsi"/>
                                <w:b/>
                              </w:rPr>
                              <w:t xml:space="preserve">: </w:t>
                            </w:r>
                          </w:p>
                          <w:p w14:paraId="3DDD74D6" w14:textId="06242FD1" w:rsidR="00190AE7" w:rsidRPr="00190AE7" w:rsidRDefault="00190AE7" w:rsidP="00190AE7">
                            <w:pPr>
                              <w:pStyle w:val="ListParagraph"/>
                              <w:widowControl/>
                              <w:numPr>
                                <w:ilvl w:val="0"/>
                                <w:numId w:val="5"/>
                              </w:numPr>
                              <w:spacing w:after="160" w:line="259" w:lineRule="auto"/>
                              <w:contextualSpacing/>
                            </w:pPr>
                            <w:r w:rsidRPr="00190AE7">
                              <w:t xml:space="preserve">Bachelor’s degree in business administration, insurance, risk management or a related field </w:t>
                            </w:r>
                            <w:r w:rsidRPr="00190AE7">
                              <w:rPr>
                                <w:b/>
                                <w:bCs/>
                              </w:rPr>
                              <w:t>AND</w:t>
                            </w:r>
                          </w:p>
                          <w:p w14:paraId="4DB4DF46" w14:textId="77777777" w:rsidR="00190AE7" w:rsidRPr="00190AE7" w:rsidRDefault="00190AE7" w:rsidP="00190AE7">
                            <w:pPr>
                              <w:pStyle w:val="ListParagraph"/>
                              <w:widowControl/>
                              <w:numPr>
                                <w:ilvl w:val="0"/>
                                <w:numId w:val="5"/>
                              </w:numPr>
                              <w:autoSpaceDE w:val="0"/>
                              <w:autoSpaceDN w:val="0"/>
                              <w:adjustRightInd w:val="0"/>
                              <w:ind w:right="942"/>
                              <w:contextualSpacing/>
                              <w:rPr>
                                <w:rFonts w:cstheme="minorHAnsi"/>
                              </w:rPr>
                            </w:pPr>
                            <w:r w:rsidRPr="00190AE7">
                              <w:t>5 years of experience in insurance administration, claims administration, risk management, compliance, or a related field, including program management experience</w:t>
                            </w:r>
                            <w:r w:rsidRPr="00190AE7">
                              <w:rPr>
                                <w:rFonts w:cstheme="minorHAnsi"/>
                              </w:rPr>
                              <w:t xml:space="preserve"> </w:t>
                            </w:r>
                            <w:r w:rsidR="00CB202C" w:rsidRPr="00190AE7">
                              <w:rPr>
                                <w:rFonts w:cstheme="minorHAnsi"/>
                                <w:b/>
                                <w:bCs/>
                              </w:rPr>
                              <w:t xml:space="preserve">OR </w:t>
                            </w:r>
                          </w:p>
                          <w:p w14:paraId="09DA8039" w14:textId="57B168C3" w:rsidR="00BA32D1" w:rsidRPr="00190AE7" w:rsidRDefault="00190AE7" w:rsidP="00190AE7">
                            <w:pPr>
                              <w:pStyle w:val="ListParagraph"/>
                              <w:widowControl/>
                              <w:numPr>
                                <w:ilvl w:val="0"/>
                                <w:numId w:val="5"/>
                              </w:numPr>
                              <w:autoSpaceDE w:val="0"/>
                              <w:autoSpaceDN w:val="0"/>
                              <w:adjustRightInd w:val="0"/>
                              <w:ind w:right="942"/>
                              <w:contextualSpacing/>
                              <w:rPr>
                                <w:rFonts w:cstheme="minorHAnsi"/>
                              </w:rPr>
                            </w:pPr>
                            <w:r w:rsidRPr="00190AE7">
                              <w:rPr>
                                <w:rFonts w:cstheme="minorHAnsi"/>
                              </w:rPr>
                              <w:t>A</w:t>
                            </w:r>
                            <w:r w:rsidR="002E752E" w:rsidRPr="00190AE7">
                              <w:rPr>
                                <w:rFonts w:cstheme="minorHAnsi"/>
                              </w:rPr>
                              <w:t>n equiva</w:t>
                            </w:r>
                            <w:r w:rsidR="00DD249E" w:rsidRPr="00190AE7">
                              <w:rPr>
                                <w:rFonts w:cstheme="minorHAnsi"/>
                              </w:rPr>
                              <w:t>lent combination of experience,</w:t>
                            </w:r>
                            <w:r w:rsidR="005E1A90" w:rsidRPr="00190AE7">
                              <w:rPr>
                                <w:rFonts w:cstheme="minorHAnsi"/>
                              </w:rPr>
                              <w:t xml:space="preserve"> </w:t>
                            </w:r>
                            <w:r w:rsidR="002E752E" w:rsidRPr="00190AE7">
                              <w:rPr>
                                <w:rFonts w:cstheme="minorHAnsi"/>
                              </w:rPr>
                              <w:t>education and training.</w:t>
                            </w:r>
                            <w:r w:rsidR="00DD249E" w:rsidRPr="00190AE7">
                              <w:rPr>
                                <w:rFonts w:cstheme="minorHAnsi"/>
                              </w:rPr>
                              <w:t xml:space="preserve"> </w:t>
                            </w:r>
                          </w:p>
                          <w:p w14:paraId="34D3493F" w14:textId="77777777" w:rsidR="00190AE7" w:rsidRPr="00190AE7" w:rsidRDefault="00190AE7" w:rsidP="00190AE7">
                            <w:pPr>
                              <w:pStyle w:val="ListParagraph"/>
                              <w:widowControl/>
                              <w:autoSpaceDE w:val="0"/>
                              <w:autoSpaceDN w:val="0"/>
                              <w:adjustRightInd w:val="0"/>
                              <w:ind w:left="720" w:right="942"/>
                              <w:contextualSpacing/>
                              <w:rPr>
                                <w:rFonts w:cstheme="minorHAnsi"/>
                              </w:rPr>
                            </w:pPr>
                          </w:p>
                          <w:p w14:paraId="27A050A4" w14:textId="21C3F770" w:rsidR="00BA32D1" w:rsidRPr="00190AE7" w:rsidRDefault="00BA32D1" w:rsidP="002E752E">
                            <w:pPr>
                              <w:widowControl/>
                              <w:autoSpaceDE w:val="0"/>
                              <w:autoSpaceDN w:val="0"/>
                              <w:adjustRightInd w:val="0"/>
                              <w:ind w:right="942"/>
                              <w:contextualSpacing/>
                              <w:rPr>
                                <w:rFonts w:cstheme="minorHAnsi"/>
                              </w:rPr>
                            </w:pPr>
                            <w:r w:rsidRPr="00190AE7">
                              <w:rPr>
                                <w:rFonts w:cstheme="minorHAnsi"/>
                                <w:b/>
                              </w:rPr>
                              <w:t xml:space="preserve">Preferred Education &amp; Experience: </w:t>
                            </w:r>
                            <w:r w:rsidR="00190AE7" w:rsidRPr="00190AE7">
                              <w:rPr>
                                <w:rFonts w:cstheme="minorHAnsi"/>
                              </w:rPr>
                              <w:t>Extensive knowledge of insurance acquisition and management, experience in the aviation or airport industry; Risk management, insurance or related certifications are a plus.</w:t>
                            </w:r>
                          </w:p>
                          <w:p w14:paraId="16C02F34" w14:textId="77777777" w:rsidR="00190AE7" w:rsidRPr="00190AE7" w:rsidRDefault="00BA32D1" w:rsidP="00190AE7">
                            <w:pPr>
                              <w:widowControl/>
                              <w:spacing w:after="160" w:line="259" w:lineRule="auto"/>
                              <w:contextualSpacing/>
                              <w:rPr>
                                <w:rFonts w:cstheme="minorHAnsi"/>
                              </w:rPr>
                            </w:pPr>
                            <w:r w:rsidRPr="00190AE7">
                              <w:rPr>
                                <w:rFonts w:cstheme="minorHAnsi"/>
                                <w:b/>
                              </w:rPr>
                              <w:t xml:space="preserve">Licenses &amp; Certifications: </w:t>
                            </w:r>
                            <w:r w:rsidRPr="00190AE7">
                              <w:rPr>
                                <w:rFonts w:cstheme="minorHAnsi"/>
                              </w:rPr>
                              <w:t>M</w:t>
                            </w:r>
                            <w:r w:rsidR="00DD249E" w:rsidRPr="00190AE7">
                              <w:rPr>
                                <w:rFonts w:cstheme="minorHAnsi"/>
                              </w:rPr>
                              <w:t>ust b</w:t>
                            </w:r>
                            <w:r w:rsidR="005E1A90" w:rsidRPr="00190AE7">
                              <w:rPr>
                                <w:rFonts w:cstheme="minorHAnsi"/>
                              </w:rPr>
                              <w:t xml:space="preserve">e able to obtain and maintain a </w:t>
                            </w:r>
                            <w:r w:rsidR="00DD249E" w:rsidRPr="00190AE7">
                              <w:rPr>
                                <w:rFonts w:cstheme="minorHAnsi"/>
                              </w:rPr>
                              <w:t>Security Identification Display Area (SIDA) badge.</w:t>
                            </w:r>
                            <w:r w:rsidR="000A00C2" w:rsidRPr="00190AE7">
                              <w:rPr>
                                <w:rFonts w:cstheme="minorHAnsi"/>
                              </w:rPr>
                              <w:t xml:space="preserve"> </w:t>
                            </w:r>
                            <w:r w:rsidR="00190AE7" w:rsidRPr="00190AE7">
                              <w:rPr>
                                <w:rFonts w:cstheme="minorHAnsi"/>
                              </w:rPr>
                              <w:t xml:space="preserve">Florida Class E Driver’s License may be required and must be maintained. </w:t>
                            </w:r>
                          </w:p>
                          <w:p w14:paraId="2D8786E8" w14:textId="65DF958F" w:rsidR="002E752E" w:rsidRPr="00190AE7" w:rsidRDefault="002E752E" w:rsidP="002E752E">
                            <w:pPr>
                              <w:widowControl/>
                              <w:autoSpaceDE w:val="0"/>
                              <w:autoSpaceDN w:val="0"/>
                              <w:adjustRightInd w:val="0"/>
                              <w:ind w:right="942"/>
                              <w:contextualSpacing/>
                              <w:rPr>
                                <w:rFonts w:cstheme="minorHAnsi"/>
                                <w:b/>
                              </w:rPr>
                            </w:pPr>
                          </w:p>
                          <w:p w14:paraId="434F43BA" w14:textId="77777777" w:rsidR="002E752E" w:rsidRPr="002E752E" w:rsidRDefault="002E752E" w:rsidP="002E752E">
                            <w:pP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C6E040" id="Text Box 9" o:spid="_x0000_s1027" type="#_x0000_t202" style="position:absolute;left:0;text-align:left;margin-left:24pt;margin-top:175.25pt;width:561pt;height:159.75pt;z-index:2516659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" filled="f" stroked="f">
                <v:textbox>
                  <w:txbxContent>
                    <w:p w14:paraId="354B26DD" w14:textId="77777777" w:rsidR="00190AE7" w:rsidRPr="00190AE7" w:rsidRDefault="00BA32D1" w:rsidP="00190AE7">
                      <w:pPr>
                        <w:widowControl/>
                        <w:spacing w:after="160" w:line="259" w:lineRule="auto"/>
                        <w:contextualSpacing/>
                        <w:rPr>
                          <w:rFonts w:cstheme="minorHAnsi"/>
                          <w:b/>
                        </w:rPr>
                      </w:pPr>
                      <w:r w:rsidRPr="00190AE7">
                        <w:rPr>
                          <w:rFonts w:cstheme="minorHAnsi"/>
                          <w:b/>
                        </w:rPr>
                        <w:t>Required Education &amp; Experience</w:t>
                      </w:r>
                      <w:r w:rsidR="002E752E" w:rsidRPr="00190AE7">
                        <w:rPr>
                          <w:rFonts w:cstheme="minorHAnsi"/>
                          <w:b/>
                        </w:rPr>
                        <w:t xml:space="preserve">: </w:t>
                      </w:r>
                    </w:p>
                    <w:p w14:paraId="3DDD74D6" w14:textId="06242FD1" w:rsidR="00190AE7" w:rsidRPr="00190AE7" w:rsidRDefault="00190AE7" w:rsidP="00190AE7">
                      <w:pPr>
                        <w:pStyle w:val="ListParagraph"/>
                        <w:widowControl/>
                        <w:numPr>
                          <w:ilvl w:val="0"/>
                          <w:numId w:val="5"/>
                        </w:numPr>
                        <w:spacing w:after="160" w:line="259" w:lineRule="auto"/>
                        <w:contextualSpacing/>
                      </w:pPr>
                      <w:r w:rsidRPr="00190AE7">
                        <w:t xml:space="preserve">Bachelor’s degree in business administration, insurance, risk management or a related field </w:t>
                      </w:r>
                      <w:r w:rsidRPr="00190AE7">
                        <w:rPr>
                          <w:b/>
                          <w:bCs/>
                        </w:rPr>
                        <w:t>AND</w:t>
                      </w:r>
                    </w:p>
                    <w:p w14:paraId="4DB4DF46" w14:textId="77777777" w:rsidR="00190AE7" w:rsidRPr="00190AE7" w:rsidRDefault="00190AE7" w:rsidP="00190AE7">
                      <w:pPr>
                        <w:pStyle w:val="ListParagraph"/>
                        <w:widowControl/>
                        <w:numPr>
                          <w:ilvl w:val="0"/>
                          <w:numId w:val="5"/>
                        </w:numPr>
                        <w:autoSpaceDE w:val="0"/>
                        <w:autoSpaceDN w:val="0"/>
                        <w:adjustRightInd w:val="0"/>
                        <w:ind w:right="942"/>
                        <w:contextualSpacing/>
                        <w:rPr>
                          <w:rFonts w:cstheme="minorHAnsi"/>
                        </w:rPr>
                      </w:pPr>
                      <w:r w:rsidRPr="00190AE7">
                        <w:t>5 years of experience in insurance administration, claims administration, risk management, compliance, or a related field, including program management experience</w:t>
                      </w:r>
                      <w:r w:rsidRPr="00190AE7">
                        <w:rPr>
                          <w:rFonts w:cstheme="minorHAnsi"/>
                        </w:rPr>
                        <w:t xml:space="preserve"> </w:t>
                      </w:r>
                      <w:r w:rsidR="00CB202C" w:rsidRPr="00190AE7">
                        <w:rPr>
                          <w:rFonts w:cstheme="minorHAnsi"/>
                          <w:b/>
                          <w:bCs/>
                        </w:rPr>
                        <w:t xml:space="preserve">OR </w:t>
                      </w:r>
                    </w:p>
                    <w:p w14:paraId="09DA8039" w14:textId="57B168C3" w:rsidR="00BA32D1" w:rsidRPr="00190AE7" w:rsidRDefault="00190AE7" w:rsidP="00190AE7">
                      <w:pPr>
                        <w:pStyle w:val="ListParagraph"/>
                        <w:widowControl/>
                        <w:numPr>
                          <w:ilvl w:val="0"/>
                          <w:numId w:val="5"/>
                        </w:numPr>
                        <w:autoSpaceDE w:val="0"/>
                        <w:autoSpaceDN w:val="0"/>
                        <w:adjustRightInd w:val="0"/>
                        <w:ind w:right="942"/>
                        <w:contextualSpacing/>
                        <w:rPr>
                          <w:rFonts w:cstheme="minorHAnsi"/>
                        </w:rPr>
                      </w:pPr>
                      <w:r w:rsidRPr="00190AE7">
                        <w:rPr>
                          <w:rFonts w:cstheme="minorHAnsi"/>
                        </w:rPr>
                        <w:t>A</w:t>
                      </w:r>
                      <w:r w:rsidR="002E752E" w:rsidRPr="00190AE7">
                        <w:rPr>
                          <w:rFonts w:cstheme="minorHAnsi"/>
                        </w:rPr>
                        <w:t>n equiva</w:t>
                      </w:r>
                      <w:r w:rsidR="00DD249E" w:rsidRPr="00190AE7">
                        <w:rPr>
                          <w:rFonts w:cstheme="minorHAnsi"/>
                        </w:rPr>
                        <w:t>lent combination of experience,</w:t>
                      </w:r>
                      <w:r w:rsidR="005E1A90" w:rsidRPr="00190AE7">
                        <w:rPr>
                          <w:rFonts w:cstheme="minorHAnsi"/>
                        </w:rPr>
                        <w:t xml:space="preserve"> </w:t>
                      </w:r>
                      <w:r w:rsidR="002E752E" w:rsidRPr="00190AE7">
                        <w:rPr>
                          <w:rFonts w:cstheme="minorHAnsi"/>
                        </w:rPr>
                        <w:t>education and training.</w:t>
                      </w:r>
                      <w:r w:rsidR="00DD249E" w:rsidRPr="00190AE7">
                        <w:rPr>
                          <w:rFonts w:cstheme="minorHAnsi"/>
                        </w:rPr>
                        <w:t xml:space="preserve"> </w:t>
                      </w:r>
                    </w:p>
                    <w:p w14:paraId="34D3493F" w14:textId="77777777" w:rsidR="00190AE7" w:rsidRPr="00190AE7" w:rsidRDefault="00190AE7" w:rsidP="00190AE7">
                      <w:pPr>
                        <w:pStyle w:val="ListParagraph"/>
                        <w:widowControl/>
                        <w:autoSpaceDE w:val="0"/>
                        <w:autoSpaceDN w:val="0"/>
                        <w:adjustRightInd w:val="0"/>
                        <w:ind w:left="720" w:right="942"/>
                        <w:contextualSpacing/>
                        <w:rPr>
                          <w:rFonts w:cstheme="minorHAnsi"/>
                        </w:rPr>
                      </w:pPr>
                    </w:p>
                    <w:p w14:paraId="27A050A4" w14:textId="21C3F770" w:rsidR="00BA32D1" w:rsidRPr="00190AE7" w:rsidRDefault="00BA32D1" w:rsidP="002E752E">
                      <w:pPr>
                        <w:widowControl/>
                        <w:autoSpaceDE w:val="0"/>
                        <w:autoSpaceDN w:val="0"/>
                        <w:adjustRightInd w:val="0"/>
                        <w:ind w:right="942"/>
                        <w:contextualSpacing/>
                        <w:rPr>
                          <w:rFonts w:cstheme="minorHAnsi"/>
                        </w:rPr>
                      </w:pPr>
                      <w:r w:rsidRPr="00190AE7">
                        <w:rPr>
                          <w:rFonts w:cstheme="minorHAnsi"/>
                          <w:b/>
                        </w:rPr>
                        <w:t xml:space="preserve">Preferred Education &amp; Experience: </w:t>
                      </w:r>
                      <w:r w:rsidR="00190AE7" w:rsidRPr="00190AE7">
                        <w:rPr>
                          <w:rFonts w:cstheme="minorHAnsi"/>
                        </w:rPr>
                        <w:t>Extensive knowledge of insurance acquisition and management, experience in the aviation or airport industry; Risk management, insurance or related certifications are a plus.</w:t>
                      </w:r>
                    </w:p>
                    <w:p w14:paraId="16C02F34" w14:textId="77777777" w:rsidR="00190AE7" w:rsidRPr="00190AE7" w:rsidRDefault="00BA32D1" w:rsidP="00190AE7">
                      <w:pPr>
                        <w:widowControl/>
                        <w:spacing w:after="160" w:line="259" w:lineRule="auto"/>
                        <w:contextualSpacing/>
                        <w:rPr>
                          <w:rFonts w:cstheme="minorHAnsi"/>
                        </w:rPr>
                      </w:pPr>
                      <w:r w:rsidRPr="00190AE7">
                        <w:rPr>
                          <w:rFonts w:cstheme="minorHAnsi"/>
                          <w:b/>
                        </w:rPr>
                        <w:t xml:space="preserve">Licenses &amp; Certifications: </w:t>
                      </w:r>
                      <w:r w:rsidRPr="00190AE7">
                        <w:rPr>
                          <w:rFonts w:cstheme="minorHAnsi"/>
                        </w:rPr>
                        <w:t>M</w:t>
                      </w:r>
                      <w:r w:rsidR="00DD249E" w:rsidRPr="00190AE7">
                        <w:rPr>
                          <w:rFonts w:cstheme="minorHAnsi"/>
                        </w:rPr>
                        <w:t>ust b</w:t>
                      </w:r>
                      <w:r w:rsidR="005E1A90" w:rsidRPr="00190AE7">
                        <w:rPr>
                          <w:rFonts w:cstheme="minorHAnsi"/>
                        </w:rPr>
                        <w:t xml:space="preserve">e able to obtain and maintain a </w:t>
                      </w:r>
                      <w:r w:rsidR="00DD249E" w:rsidRPr="00190AE7">
                        <w:rPr>
                          <w:rFonts w:cstheme="minorHAnsi"/>
                        </w:rPr>
                        <w:t>Security Identification Display Area (SIDA) badge.</w:t>
                      </w:r>
                      <w:r w:rsidR="000A00C2" w:rsidRPr="00190AE7">
                        <w:rPr>
                          <w:rFonts w:cstheme="minorHAnsi"/>
                        </w:rPr>
                        <w:t xml:space="preserve"> </w:t>
                      </w:r>
                      <w:r w:rsidR="00190AE7" w:rsidRPr="00190AE7">
                        <w:rPr>
                          <w:rFonts w:cstheme="minorHAnsi"/>
                        </w:rPr>
                        <w:t xml:space="preserve">Florida Class E Driver’s License may be required and must be maintained. </w:t>
                      </w:r>
                    </w:p>
                    <w:p w14:paraId="2D8786E8" w14:textId="65DF958F" w:rsidR="002E752E" w:rsidRPr="00190AE7" w:rsidRDefault="002E752E" w:rsidP="002E752E">
                      <w:pPr>
                        <w:widowControl/>
                        <w:autoSpaceDE w:val="0"/>
                        <w:autoSpaceDN w:val="0"/>
                        <w:adjustRightInd w:val="0"/>
                        <w:ind w:right="942"/>
                        <w:contextualSpacing/>
                        <w:rPr>
                          <w:rFonts w:cstheme="minorHAnsi"/>
                          <w:b/>
                        </w:rPr>
                      </w:pPr>
                    </w:p>
                    <w:p w14:paraId="434F43BA" w14:textId="77777777" w:rsidR="002E752E" w:rsidRPr="002E752E" w:rsidRDefault="002E752E" w:rsidP="002E752E">
                      <w:pPr>
                        <w:rPr>
                          <w:b/>
                        </w:rPr>
                      </w:pPr>
                    </w:p>
                  </w:txbxContent>
                </v:textbox>
                <w10:wrap type="square" anchorx="margin"/>
              </v:shape>
            </w:pict>
          </mc:Fallback>
        </mc:AlternateContent>
      </w:r>
      <w:r w:rsidR="00940A5D">
        <w:rPr>
          <w:rFonts w:cstheme="minorHAnsi"/>
          <w:b/>
          <w:sz w:val="32"/>
          <w:szCs w:val="32"/>
        </w:rPr>
        <w:t>Risk &amp; Insurance Compliance Manager</w:t>
      </w:r>
      <w:r w:rsidR="00821434">
        <w:rPr>
          <w:rFonts w:cstheme="minorHAnsi"/>
          <w:b/>
          <w:sz w:val="32"/>
          <w:szCs w:val="32"/>
        </w:rPr>
        <w:br/>
      </w:r>
      <w:r w:rsidR="002E752E">
        <w:rPr>
          <w:rFonts w:cstheme="minorHAnsi"/>
          <w:sz w:val="24"/>
          <w:szCs w:val="24"/>
        </w:rPr>
        <w:t xml:space="preserve">The Jacksonville </w:t>
      </w:r>
      <w:r w:rsidR="00447716" w:rsidRPr="008153A5">
        <w:rPr>
          <w:rFonts w:cstheme="minorHAnsi"/>
          <w:sz w:val="24"/>
          <w:szCs w:val="24"/>
        </w:rPr>
        <w:t xml:space="preserve">Aviation Authority (JAA) welcomes applications for the role of </w:t>
      </w:r>
      <w:r w:rsidR="00940A5D">
        <w:rPr>
          <w:rFonts w:cstheme="minorHAnsi"/>
          <w:b/>
          <w:sz w:val="24"/>
          <w:szCs w:val="24"/>
        </w:rPr>
        <w:t>Risk &amp; Insurance Compliance Manager</w:t>
      </w:r>
      <w:r w:rsidR="00821434">
        <w:rPr>
          <w:rFonts w:cstheme="minorHAnsi"/>
          <w:b/>
          <w:sz w:val="24"/>
          <w:szCs w:val="24"/>
        </w:rPr>
        <w:t xml:space="preserve"> </w:t>
      </w:r>
      <w:r w:rsidR="00821434" w:rsidRPr="00821434">
        <w:rPr>
          <w:rFonts w:cstheme="minorHAnsi"/>
          <w:bCs/>
          <w:sz w:val="24"/>
          <w:szCs w:val="24"/>
        </w:rPr>
        <w:t>through</w:t>
      </w:r>
      <w:r w:rsidR="00821434">
        <w:rPr>
          <w:rFonts w:cstheme="minorHAnsi"/>
          <w:b/>
          <w:sz w:val="24"/>
          <w:szCs w:val="24"/>
        </w:rPr>
        <w:t xml:space="preserve"> midnight on </w:t>
      </w:r>
      <w:r w:rsidR="00940A5D">
        <w:rPr>
          <w:rFonts w:cstheme="minorHAnsi"/>
          <w:b/>
          <w:sz w:val="24"/>
          <w:szCs w:val="24"/>
        </w:rPr>
        <w:t>Thursday</w:t>
      </w:r>
      <w:r w:rsidR="00821434">
        <w:rPr>
          <w:rFonts w:cstheme="minorHAnsi"/>
          <w:b/>
          <w:sz w:val="24"/>
          <w:szCs w:val="24"/>
        </w:rPr>
        <w:t xml:space="preserve">, </w:t>
      </w:r>
      <w:r w:rsidR="00940A5D">
        <w:rPr>
          <w:rFonts w:cstheme="minorHAnsi"/>
          <w:b/>
          <w:sz w:val="24"/>
          <w:szCs w:val="24"/>
        </w:rPr>
        <w:t>August 13</w:t>
      </w:r>
      <w:r w:rsidR="00821434">
        <w:rPr>
          <w:rFonts w:cstheme="minorHAnsi"/>
          <w:b/>
          <w:sz w:val="24"/>
          <w:szCs w:val="24"/>
        </w:rPr>
        <w:t>, 2026</w:t>
      </w:r>
      <w:r w:rsidR="00447716">
        <w:rPr>
          <w:rFonts w:cstheme="minorHAnsi"/>
          <w:b/>
          <w:sz w:val="24"/>
          <w:szCs w:val="24"/>
        </w:rPr>
        <w:t>.</w:t>
      </w:r>
    </w:p>
    <w:p w14:paraId="3A60AE4A" w14:textId="07A40EBE" w:rsidR="002E752E" w:rsidRPr="005E1A90" w:rsidRDefault="000A00C2" w:rsidP="005E1A90">
      <w:pPr>
        <w:spacing w:before="11"/>
        <w:rPr>
          <w:rFonts w:eastAsia="Tahoma" w:cstheme="minorHAnsi"/>
        </w:rPr>
      </w:pPr>
      <w:r>
        <w:rPr>
          <w:rFonts w:ascii="Tahoma" w:hAnsi="Tahoma"/>
          <w:noProof/>
          <w:sz w:val="20"/>
          <w:szCs w:val="20"/>
        </w:rPr>
        <mc:AlternateContent>
          <mc:Choice Requires="wps">
            <w:drawing>
              <wp:anchor distT="45720" distB="45720" distL="114300" distR="114300" simplePos="0" relativeHeight="251667968" behindDoc="0" locked="0" layoutInCell="1" allowOverlap="1" wp14:anchorId="2A95CD6B" wp14:editId="121EBFD9">
                <wp:simplePos x="0" y="0"/>
                <wp:positionH relativeFrom="column">
                  <wp:posOffset>295275</wp:posOffset>
                </wp:positionH>
                <wp:positionV relativeFrom="paragraph">
                  <wp:posOffset>3515995</wp:posOffset>
                </wp:positionV>
                <wp:extent cx="7213600" cy="685800"/>
                <wp:effectExtent l="0" t="0" r="0" b="0"/>
                <wp:wrapSquare wrapText="bothSides"/>
                <wp:docPr id="4311921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36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9CE075" w14:textId="77777777" w:rsidR="00DD249E" w:rsidRPr="00DD249E" w:rsidRDefault="00DD249E" w:rsidP="00DD249E">
                            <w:pPr>
                              <w:jc w:val="center"/>
                              <w:rPr>
                                <w:rFonts w:cstheme="minorHAnsi"/>
                              </w:rPr>
                            </w:pPr>
                            <w:r w:rsidRPr="00DD249E">
                              <w:rPr>
                                <w:rFonts w:cstheme="minorHAnsi"/>
                                <w:spacing w:val="-1"/>
                                <w:sz w:val="20"/>
                                <w:szCs w:val="20"/>
                              </w:rPr>
                              <w:t xml:space="preserve">The JAA values diversity and is </w:t>
                            </w:r>
                            <w:proofErr w:type="gramStart"/>
                            <w:r w:rsidRPr="00DD249E">
                              <w:rPr>
                                <w:rFonts w:cstheme="minorHAnsi"/>
                                <w:spacing w:val="-1"/>
                                <w:sz w:val="20"/>
                                <w:szCs w:val="20"/>
                              </w:rPr>
                              <w:t>am</w:t>
                            </w:r>
                            <w:proofErr w:type="gramEnd"/>
                            <w:r w:rsidRPr="00DD249E">
                              <w:rPr>
                                <w:rFonts w:cstheme="minorHAnsi"/>
                                <w:spacing w:val="-1"/>
                                <w:sz w:val="20"/>
                                <w:szCs w:val="20"/>
                              </w:rPr>
                              <w:t xml:space="preserve"> </w:t>
                            </w:r>
                            <w:proofErr w:type="spellStart"/>
                            <w:r w:rsidRPr="00DD249E">
                              <w:rPr>
                                <w:rFonts w:cstheme="minorHAnsi"/>
                                <w:spacing w:val="-1"/>
                                <w:sz w:val="20"/>
                                <w:szCs w:val="20"/>
                              </w:rPr>
                              <w:t>E-verify</w:t>
                            </w:r>
                            <w:proofErr w:type="spellEnd"/>
                            <w:r w:rsidRPr="00DD249E">
                              <w:rPr>
                                <w:rFonts w:cstheme="minorHAnsi"/>
                                <w:spacing w:val="-1"/>
                                <w:sz w:val="20"/>
                                <w:szCs w:val="20"/>
                              </w:rPr>
                              <w:t>, Drug Free Workplace, EEO and Veterans' Preference Employer.</w:t>
                            </w:r>
                            <w:r w:rsidRPr="00DD249E">
                              <w:rPr>
                                <w:rFonts w:cstheme="minorHAnsi"/>
                                <w:spacing w:val="-1"/>
                                <w:sz w:val="20"/>
                                <w:szCs w:val="20"/>
                              </w:rPr>
                              <w:br/>
                              <w:t>If you require a reasonable accommodation, please dial (904) 741-2000 to learn more about JAA, or</w:t>
                            </w:r>
                            <w:r w:rsidRPr="00DD249E">
                              <w:rPr>
                                <w:rFonts w:cstheme="minorHAnsi"/>
                                <w:spacing w:val="-1"/>
                                <w:sz w:val="20"/>
                                <w:szCs w:val="20"/>
                              </w:rPr>
                              <w:br/>
                              <w:t xml:space="preserve">to apply for this opportunity, please visit us at </w:t>
                            </w:r>
                            <w:hyperlink r:id="rId10" w:history="1">
                              <w:r w:rsidRPr="00DD249E">
                                <w:rPr>
                                  <w:rStyle w:val="Hyperlink"/>
                                  <w:rFonts w:cstheme="minorHAnsi"/>
                                  <w:spacing w:val="-1"/>
                                  <w:sz w:val="20"/>
                                  <w:szCs w:val="20"/>
                                </w:rPr>
                                <w:t>www.flyjacksonville.com/jobs.aspx</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95CD6B" id="Text Box 10" o:spid="_x0000_s1028" type="#_x0000_t202" style="position:absolute;margin-left:23.25pt;margin-top:276.85pt;width:568pt;height:54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" filled="f" stroked="f">
                <v:textbox>
                  <w:txbxContent>
                    <w:p w14:paraId="619CE075" w14:textId="77777777" w:rsidR="00DD249E" w:rsidRPr="00DD249E" w:rsidRDefault="00DD249E" w:rsidP="00DD249E">
                      <w:pPr>
                        <w:jc w:val="center"/>
                        <w:rPr>
                          <w:rFonts w:cstheme="minorHAnsi"/>
                        </w:rPr>
                      </w:pPr>
                      <w:r w:rsidRPr="00DD249E">
                        <w:rPr>
                          <w:rFonts w:cstheme="minorHAnsi"/>
                          <w:spacing w:val="-1"/>
                          <w:sz w:val="20"/>
                          <w:szCs w:val="20"/>
                        </w:rPr>
                        <w:t xml:space="preserve">The JAA values diversity and is </w:t>
                      </w:r>
                      <w:proofErr w:type="gramStart"/>
                      <w:r w:rsidRPr="00DD249E">
                        <w:rPr>
                          <w:rFonts w:cstheme="minorHAnsi"/>
                          <w:spacing w:val="-1"/>
                          <w:sz w:val="20"/>
                          <w:szCs w:val="20"/>
                        </w:rPr>
                        <w:t>am</w:t>
                      </w:r>
                      <w:proofErr w:type="gramEnd"/>
                      <w:r w:rsidRPr="00DD249E">
                        <w:rPr>
                          <w:rFonts w:cstheme="minorHAnsi"/>
                          <w:spacing w:val="-1"/>
                          <w:sz w:val="20"/>
                          <w:szCs w:val="20"/>
                        </w:rPr>
                        <w:t xml:space="preserve"> </w:t>
                      </w:r>
                      <w:proofErr w:type="spellStart"/>
                      <w:r w:rsidRPr="00DD249E">
                        <w:rPr>
                          <w:rFonts w:cstheme="minorHAnsi"/>
                          <w:spacing w:val="-1"/>
                          <w:sz w:val="20"/>
                          <w:szCs w:val="20"/>
                        </w:rPr>
                        <w:t>E-verify</w:t>
                      </w:r>
                      <w:proofErr w:type="spellEnd"/>
                      <w:r w:rsidRPr="00DD249E">
                        <w:rPr>
                          <w:rFonts w:cstheme="minorHAnsi"/>
                          <w:spacing w:val="-1"/>
                          <w:sz w:val="20"/>
                          <w:szCs w:val="20"/>
                        </w:rPr>
                        <w:t>, Drug Free Workplace, EEO and Veterans' Preference Employer.</w:t>
                      </w:r>
                      <w:r w:rsidRPr="00DD249E">
                        <w:rPr>
                          <w:rFonts w:cstheme="minorHAnsi"/>
                          <w:spacing w:val="-1"/>
                          <w:sz w:val="20"/>
                          <w:szCs w:val="20"/>
                        </w:rPr>
                        <w:br/>
                        <w:t>If you require a reasonable accommodation, please dial (904) 741-2000 to learn more about JAA, or</w:t>
                      </w:r>
                      <w:r w:rsidRPr="00DD249E">
                        <w:rPr>
                          <w:rFonts w:cstheme="minorHAnsi"/>
                          <w:spacing w:val="-1"/>
                          <w:sz w:val="20"/>
                          <w:szCs w:val="20"/>
                        </w:rPr>
                        <w:br/>
                        <w:t xml:space="preserve">to apply for this opportunity, please visit us at </w:t>
                      </w:r>
                      <w:hyperlink r:id="rId11" w:history="1">
                        <w:r w:rsidRPr="00DD249E">
                          <w:rPr>
                            <w:rStyle w:val="Hyperlink"/>
                            <w:rFonts w:cstheme="minorHAnsi"/>
                            <w:spacing w:val="-1"/>
                            <w:sz w:val="20"/>
                            <w:szCs w:val="20"/>
                          </w:rPr>
                          <w:t>www.flyjacksonville.com/jobs.aspx</w:t>
                        </w:r>
                      </w:hyperlink>
                    </w:p>
                  </w:txbxContent>
                </v:textbox>
                <w10:wrap type="square"/>
              </v:shape>
            </w:pict>
          </mc:Fallback>
        </mc:AlternateContent>
      </w:r>
    </w:p>
    <w:sectPr w:rsidR="002E752E" w:rsidRPr="005E1A90">
      <w:type w:val="continuous"/>
      <w:pgSz w:w="12240" w:h="15840"/>
      <w:pgMar w:top="0" w:right="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0415"/>
    <w:multiLevelType w:val="hybridMultilevel"/>
    <w:tmpl w:val="B1964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4144D4"/>
    <w:multiLevelType w:val="hybridMultilevel"/>
    <w:tmpl w:val="75721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7410BC"/>
    <w:multiLevelType w:val="hybridMultilevel"/>
    <w:tmpl w:val="68306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F6A3BAE"/>
    <w:multiLevelType w:val="hybridMultilevel"/>
    <w:tmpl w:val="697C1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A6D0823"/>
    <w:multiLevelType w:val="hybridMultilevel"/>
    <w:tmpl w:val="CC9AA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89773302">
    <w:abstractNumId w:val="1"/>
  </w:num>
  <w:num w:numId="2" w16cid:durableId="782967037">
    <w:abstractNumId w:val="2"/>
  </w:num>
  <w:num w:numId="3" w16cid:durableId="2059740410">
    <w:abstractNumId w:val="0"/>
  </w:num>
  <w:num w:numId="4" w16cid:durableId="1970545051">
    <w:abstractNumId w:val="4"/>
  </w:num>
  <w:num w:numId="5" w16cid:durableId="17898168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5AB"/>
    <w:rsid w:val="00061D66"/>
    <w:rsid w:val="00074EE5"/>
    <w:rsid w:val="000A00C2"/>
    <w:rsid w:val="000D4245"/>
    <w:rsid w:val="00120683"/>
    <w:rsid w:val="00143347"/>
    <w:rsid w:val="00190AE7"/>
    <w:rsid w:val="0021546E"/>
    <w:rsid w:val="002275AB"/>
    <w:rsid w:val="002C1669"/>
    <w:rsid w:val="002E752E"/>
    <w:rsid w:val="00447716"/>
    <w:rsid w:val="004725CE"/>
    <w:rsid w:val="00504055"/>
    <w:rsid w:val="005A7079"/>
    <w:rsid w:val="005E1A90"/>
    <w:rsid w:val="005E1FCF"/>
    <w:rsid w:val="00692593"/>
    <w:rsid w:val="006A3D14"/>
    <w:rsid w:val="00711A9C"/>
    <w:rsid w:val="008153A5"/>
    <w:rsid w:val="00821434"/>
    <w:rsid w:val="008F56E7"/>
    <w:rsid w:val="008F5FC8"/>
    <w:rsid w:val="00940A5D"/>
    <w:rsid w:val="00977803"/>
    <w:rsid w:val="00A1524A"/>
    <w:rsid w:val="00A32238"/>
    <w:rsid w:val="00BA32D1"/>
    <w:rsid w:val="00BF29F3"/>
    <w:rsid w:val="00C11E0A"/>
    <w:rsid w:val="00C614F9"/>
    <w:rsid w:val="00C840F8"/>
    <w:rsid w:val="00CB202C"/>
    <w:rsid w:val="00D63201"/>
    <w:rsid w:val="00D9473D"/>
    <w:rsid w:val="00DD249E"/>
    <w:rsid w:val="00E2731D"/>
    <w:rsid w:val="00EE59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195FA"/>
  <w15:docId w15:val="{81244D05-6992-41B2-B719-2E1882AB3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498"/>
      <w:outlineLvl w:val="0"/>
    </w:pPr>
    <w:rPr>
      <w:rFonts w:ascii="Tahoma" w:eastAsia="Tahoma" w:hAnsi="Tahom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432"/>
    </w:pPr>
    <w:rPr>
      <w:rFonts w:ascii="Tahoma" w:eastAsia="Tahoma" w:hAnsi="Tahoma"/>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447716"/>
    <w:rPr>
      <w:rFonts w:ascii="Tahoma" w:eastAsia="Tahoma" w:hAnsi="Tahoma"/>
      <w:sz w:val="20"/>
      <w:szCs w:val="20"/>
    </w:rPr>
  </w:style>
  <w:style w:type="character" w:styleId="Hyperlink">
    <w:name w:val="Hyperlink"/>
    <w:basedOn w:val="DefaultParagraphFont"/>
    <w:uiPriority w:val="99"/>
    <w:semiHidden/>
    <w:unhideWhenUsed/>
    <w:rsid w:val="00DD249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lyjacksonville.com/jobs.aspx" TargetMode="External"/><Relationship Id="rId5" Type="http://schemas.openxmlformats.org/officeDocument/2006/relationships/numbering" Target="numbering.xml"/><Relationship Id="rId10" Type="http://schemas.openxmlformats.org/officeDocument/2006/relationships/hyperlink" Target="http://www.flyjacksonville.com/jobs.aspx" TargetMode="Externa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68C03EA42D6B5740BE0F25F64C43353F" ma:contentTypeVersion="22" ma:contentTypeDescription="Create a new document." ma:contentTypeScope="" ma:versionID="576d8121ec32ab5812dc03758bf5e907">
  <xsd:schema xmlns:xsd="http://www.w3.org/2001/XMLSchema" xmlns:xs="http://www.w3.org/2001/XMLSchema" xmlns:p="http://schemas.microsoft.com/office/2006/metadata/properties" xmlns:ns1="http://schemas.microsoft.com/sharepoint/v3" xmlns:ns2="7620b791-4026-41cf-bf2f-912418595c86" xmlns:ns3="ce9c5f88-0c10-4c30-b955-976e597b8d24" targetNamespace="http://schemas.microsoft.com/office/2006/metadata/properties" ma:root="true" ma:fieldsID="320376d3670e85748ed3916ae98d7189" ns1:_="" ns2:_="" ns3:_="">
    <xsd:import namespace="http://schemas.microsoft.com/sharepoint/v3"/>
    <xsd:import namespace="7620b791-4026-41cf-bf2f-912418595c86"/>
    <xsd:import namespace="ce9c5f88-0c10-4c30-b955-976e597b8d24"/>
    <xsd:element name="properties">
      <xsd:complexType>
        <xsd:sequence>
          <xsd:element name="documentManagement">
            <xsd:complexType>
              <xsd:all>
                <xsd:element ref="ns2:_dlc_DocId" minOccurs="0"/>
                <xsd:element ref="ns2:_dlc_DocIdUrl" minOccurs="0"/>
                <xsd:element ref="ns2:_dlc_DocIdPersistId" minOccurs="0"/>
                <xsd:element ref="ns1:_ip_UnifiedCompliancePolicyProperties" minOccurs="0"/>
                <xsd:element ref="ns1:_ip_UnifiedCompliancePolicyUIAction" minOccurs="0"/>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description="" ma:hidden="true" ma:internalName="_ip_UnifiedCompliancePolicyProperties">
      <xsd:simpleType>
        <xsd:restriction base="dms:Note"/>
      </xsd:simpleType>
    </xsd:element>
    <xsd:element name="_ip_UnifiedCompliancePolicyUIAction" ma:index="12"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20b791-4026-41cf-bf2f-912418595c8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f689aa27-e8a4-4a22-b470-4ae124083b9a}" ma:internalName="TaxCatchAll" ma:showField="CatchAllData" ma:web="7620b791-4026-41cf-bf2f-912418595c8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e9c5f88-0c10-4c30-b955-976e597b8d24"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4c8e33ec-5356-41d4-8642-775172c0ef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dlc_DocId xmlns="7620b791-4026-41cf-bf2f-912418595c86">HYXURZED4JT6-1906009666-32381</_dlc_DocId>
    <_dlc_DocIdUrl xmlns="7620b791-4026-41cf-bf2f-912418595c86">
      <Url>https://flyjacksonville.sharepoint.com/Administration/HR/_layouts/15/DocIdRedir.aspx?ID=HYXURZED4JT6-1906009666-32381</Url>
      <Description>HYXURZED4JT6-1906009666-32381</Description>
    </_dlc_DocIdUrl>
    <lcf76f155ced4ddcb4097134ff3c332f xmlns="ce9c5f88-0c10-4c30-b955-976e597b8d24">
      <Terms xmlns="http://schemas.microsoft.com/office/infopath/2007/PartnerControls"/>
    </lcf76f155ced4ddcb4097134ff3c332f>
    <TaxCatchAll xmlns="7620b791-4026-41cf-bf2f-912418595c86" xsi:nil="true"/>
  </documentManagement>
</p:properties>
</file>

<file path=customXml/itemProps1.xml><?xml version="1.0" encoding="utf-8"?>
<ds:datastoreItem xmlns:ds="http://schemas.openxmlformats.org/officeDocument/2006/customXml" ds:itemID="{6EF09C26-D6EA-4A9A-9B3C-AA5D6D10D632}">
  <ds:schemaRefs>
    <ds:schemaRef ds:uri="http://schemas.microsoft.com/sharepoint/v3/contenttype/forms"/>
  </ds:schemaRefs>
</ds:datastoreItem>
</file>

<file path=customXml/itemProps2.xml><?xml version="1.0" encoding="utf-8"?>
<ds:datastoreItem xmlns:ds="http://schemas.openxmlformats.org/officeDocument/2006/customXml" ds:itemID="{180711A5-8557-4D39-80BB-5F3FF09D9F95}">
  <ds:schemaRefs>
    <ds:schemaRef ds:uri="http://schemas.microsoft.com/sharepoint/events"/>
  </ds:schemaRefs>
</ds:datastoreItem>
</file>

<file path=customXml/itemProps3.xml><?xml version="1.0" encoding="utf-8"?>
<ds:datastoreItem xmlns:ds="http://schemas.openxmlformats.org/officeDocument/2006/customXml" ds:itemID="{4439E1F9-2A18-49ED-896A-DB20B9E034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620b791-4026-41cf-bf2f-912418595c86"/>
    <ds:schemaRef ds:uri="ce9c5f88-0c10-4c30-b955-976e597b8d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960CAF-2888-4500-BCC5-1A6430396871}">
  <ds:schemaRefs>
    <ds:schemaRef ds:uri="http://schemas.microsoft.com/office/2006/metadata/properties"/>
    <ds:schemaRef ds:uri="http://schemas.microsoft.com/office/infopath/2007/PartnerControls"/>
    <ds:schemaRef ds:uri="http://schemas.microsoft.com/sharepoint/v3"/>
    <ds:schemaRef ds:uri="7620b791-4026-41cf-bf2f-912418595c86"/>
    <ds:schemaRef ds:uri="ce9c5f88-0c10-4c30-b955-976e597b8d24"/>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29</Words>
  <Characters>209</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rmalvicino</dc:creator>
  <cp:lastModifiedBy>Dara Genus</cp:lastModifiedBy>
  <cp:revision>4</cp:revision>
  <dcterms:created xsi:type="dcterms:W3CDTF">2026-04-20T18:46:00Z</dcterms:created>
  <dcterms:modified xsi:type="dcterms:W3CDTF">2026-07-30T15:34:00Z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2014-09-03T00:00:00Z</vt:filetime>
  </property>
  <property fmtid="{D5CDD505-2E9C-101B-9397-08002B2CF9AE}" pid="3" name="Creator">
    <vt:lpwstr>Microsoft® Word 2013</vt:lpwstr>
  </property>
  <property fmtid="{D5CDD505-2E9C-101B-9397-08002B2CF9AE}" pid="4" name="LastSaved">
    <vt:filetime>2016-03-08T00:00:00Z</vt:filetime>
  </property>
  <property fmtid="{D5CDD505-2E9C-101B-9397-08002B2CF9AE}" pid="5" name="ContentTypeId">
    <vt:lpwstr>0x01010068C03EA42D6B5740BE0F25F64C43353F</vt:lpwstr>
  </property>
  <property fmtid="{D5CDD505-2E9C-101B-9397-08002B2CF9AE}" pid="6" name="_dlc_DocIdItemGuid">
    <vt:lpwstr>beba5a89-ea95-4e60-a92c-f3e2e2f340c2</vt:lpwstr>
  </property>
</Properties>
</file>