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7048500" cy="587375"/>
            <wp:effectExtent b="0" l="0" r="0" t="0"/>
            <wp:docPr id="20973850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0" cy="587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Job title: Cardiovascular Technologist - Part-Time</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b w:val="1"/>
          <w:bCs w:val="1"/>
          <w:rtl w:val="0"/>
        </w:rPr>
        <w:t xml:space="preserve">Location: </w:t>
      </w:r>
      <w:r w:rsidDel="00000000" w:rsidR="00000000" w:rsidRPr="00000000">
        <w:rPr>
          <w:rtl w:val="0"/>
        </w:rPr>
        <w:t xml:space="preserve">Midtown Toronto </w:t>
      </w:r>
    </w:p>
    <w:p w:rsidR="00000000" w:rsidDel="00000000" w:rsidP="00000000" w:rsidRDefault="00000000" w:rsidRPr="00000000" w14:paraId="00000004">
      <w:pPr>
        <w:rPr/>
      </w:pPr>
      <w:r w:rsidDel="00000000" w:rsidR="00000000" w:rsidRPr="00000000">
        <w:rPr>
          <w:rtl w:val="0"/>
        </w:rPr>
        <w:t xml:space="preserve">At Lume Women + Health, we are redefining what proactive cardiovascular care looks like for women. As part of our physician-led, integrated model, we view advanced cardiovascular testing not simply as diagnostics, but as a powerful tool for prevention, performance optimization, and long-term healthspan. We are seeking a skilled and detail-oriented Cardiovascular Technologist who is passionate about delivering precise, evidence-based assessments within a beautifully curated, collaborative clinical environment. This role is ideal for a technologist who values technical excellence and compassionate patient care in equal measure, and who is energized by contributing to a new standard of women-centered preventive health. As a key member of our clinical team, you will play an essential role in generating the high-quality cardiovascular data that informs personalized care plans and empowers women to understand and take ownership of their heart health. </w:t>
      </w:r>
    </w:p>
    <w:p w:rsidR="00000000" w:rsidDel="00000000" w:rsidP="00000000" w:rsidRDefault="00000000" w:rsidRPr="00000000" w14:paraId="00000005">
      <w:pPr>
        <w:rPr/>
      </w:pPr>
      <w:r w:rsidDel="00000000" w:rsidR="00000000" w:rsidRPr="00000000">
        <w:rPr>
          <w:b w:val="1"/>
          <w:bCs w:val="1"/>
          <w:rtl w:val="0"/>
        </w:rPr>
        <w:t xml:space="preserve">Your key responsibilities </w:t>
      </w:r>
      <w:r w:rsidDel="00000000" w:rsidR="00000000" w:rsidRPr="00000000">
        <w:rPr>
          <w:rtl w:val="0"/>
        </w:rPr>
      </w:r>
    </w:p>
    <w:p w:rsidR="00000000" w:rsidDel="00000000" w:rsidP="00000000" w:rsidRDefault="00000000" w:rsidRPr="00000000" w14:paraId="00000006">
      <w:pPr>
        <w:numPr>
          <w:ilvl w:val="0"/>
          <w:numId w:val="1"/>
        </w:numPr>
        <w:rPr/>
      </w:pPr>
      <w:r w:rsidDel="00000000" w:rsidR="00000000" w:rsidRPr="00000000">
        <w:rPr>
          <w:rtl w:val="0"/>
        </w:rPr>
        <w:t xml:space="preserve">Perform VO2 Max &amp; Exercise Stress Testing: Conduct cardiovascular performance testing to assess aerobic capacity and heart health. </w:t>
      </w:r>
    </w:p>
    <w:p w:rsidR="00000000" w:rsidDel="00000000" w:rsidP="00000000" w:rsidRDefault="00000000" w:rsidRPr="00000000" w14:paraId="00000007">
      <w:pPr>
        <w:numPr>
          <w:ilvl w:val="0"/>
          <w:numId w:val="1"/>
        </w:numPr>
        <w:rPr/>
      </w:pPr>
      <w:r w:rsidDel="00000000" w:rsidR="00000000" w:rsidRPr="00000000">
        <w:rPr>
          <w:rtl w:val="0"/>
        </w:rPr>
        <w:t xml:space="preserve">Diagnostic Imaging &amp; Monitoring: Operate equipment to capture high-quality diagnostic data, including ECGs and Holter monitors. </w:t>
      </w:r>
    </w:p>
    <w:p w:rsidR="00000000" w:rsidDel="00000000" w:rsidP="00000000" w:rsidRDefault="00000000" w:rsidRPr="00000000" w14:paraId="00000008">
      <w:pPr>
        <w:numPr>
          <w:ilvl w:val="0"/>
          <w:numId w:val="1"/>
        </w:numPr>
        <w:rPr/>
      </w:pPr>
      <w:r w:rsidDel="00000000" w:rsidR="00000000" w:rsidRPr="00000000">
        <w:rPr>
          <w:rtl w:val="0"/>
        </w:rPr>
        <w:t xml:space="preserve">Patient Care &amp; Education: Brief patients on procedures with compassion, ensuring they feel seen and heard while answering questions about their cardiovascular assessments. </w:t>
      </w:r>
    </w:p>
    <w:p w:rsidR="00000000" w:rsidDel="00000000" w:rsidP="00000000" w:rsidRDefault="00000000" w:rsidRPr="00000000" w14:paraId="00000009">
      <w:pPr>
        <w:numPr>
          <w:ilvl w:val="0"/>
          <w:numId w:val="1"/>
        </w:numPr>
        <w:rPr/>
      </w:pPr>
      <w:r w:rsidDel="00000000" w:rsidR="00000000" w:rsidRPr="00000000">
        <w:rPr>
          <w:rtl w:val="0"/>
        </w:rPr>
        <w:t xml:space="preserve">Data Analysis: Review and summarize test findings for our physician team, identifying any abnormalities or critical changes in patient status. </w:t>
      </w:r>
    </w:p>
    <w:p w:rsidR="00000000" w:rsidDel="00000000" w:rsidP="00000000" w:rsidRDefault="00000000" w:rsidRPr="00000000" w14:paraId="0000000A">
      <w:pPr>
        <w:numPr>
          <w:ilvl w:val="0"/>
          <w:numId w:val="1"/>
        </w:numPr>
        <w:rPr/>
      </w:pPr>
      <w:r w:rsidDel="00000000" w:rsidR="00000000" w:rsidRPr="00000000">
        <w:rPr>
          <w:rtl w:val="0"/>
        </w:rPr>
        <w:t xml:space="preserve">Equipment Maintenance: Calibrate and troubleshoot diagnostic systems to ensure clinical excellence and patient safety. </w:t>
      </w:r>
    </w:p>
    <w:p w:rsidR="00000000" w:rsidDel="00000000" w:rsidP="00000000" w:rsidRDefault="00000000" w:rsidRPr="00000000" w14:paraId="0000000B">
      <w:pPr>
        <w:numPr>
          <w:ilvl w:val="0"/>
          <w:numId w:val="1"/>
        </w:numPr>
        <w:rPr/>
      </w:pPr>
      <w:r w:rsidDel="00000000" w:rsidR="00000000" w:rsidRPr="00000000">
        <w:rPr>
          <w:rtl w:val="0"/>
        </w:rPr>
        <w:t xml:space="preserve">Maintain a safe and clean working environment, adhering to IPAC protocols and ensuring equipment is properly sterilized and maintained. </w:t>
      </w:r>
    </w:p>
    <w:p w:rsidR="00000000" w:rsidDel="00000000" w:rsidP="00000000" w:rsidRDefault="00000000" w:rsidRPr="00000000" w14:paraId="0000000C">
      <w:pPr>
        <w:numPr>
          <w:ilvl w:val="0"/>
          <w:numId w:val="1"/>
        </w:numPr>
        <w:rPr/>
      </w:pPr>
      <w:r w:rsidDel="00000000" w:rsidR="00000000" w:rsidRPr="00000000">
        <w:rPr>
          <w:rtl w:val="0"/>
        </w:rPr>
        <w:t xml:space="preserve">Commit to evidence-based practice and professional growth and development. </w:t>
      </w:r>
    </w:p>
    <w:p w:rsidR="00000000" w:rsidDel="00000000" w:rsidP="00000000" w:rsidRDefault="00000000" w:rsidRPr="00000000" w14:paraId="0000000D">
      <w:pPr>
        <w:numPr>
          <w:ilvl w:val="0"/>
          <w:numId w:val="1"/>
        </w:numPr>
        <w:rPr/>
      </w:pPr>
      <w:r w:rsidDel="00000000" w:rsidR="00000000" w:rsidRPr="00000000">
        <w:rPr>
          <w:rtl w:val="0"/>
        </w:rPr>
        <w:t xml:space="preserve">Exhibit a passion for women’s wellness as they age. </w:t>
      </w:r>
    </w:p>
    <w:p w:rsidR="00000000" w:rsidDel="00000000" w:rsidP="00000000" w:rsidRDefault="00000000" w:rsidRPr="00000000" w14:paraId="0000000E">
      <w:pPr>
        <w:numPr>
          <w:ilvl w:val="0"/>
          <w:numId w:val="1"/>
        </w:numPr>
        <w:rPr/>
      </w:pPr>
      <w:r w:rsidDel="00000000" w:rsidR="00000000" w:rsidRPr="00000000">
        <w:rPr>
          <w:rtl w:val="0"/>
        </w:rPr>
        <w:t xml:space="preserve">Foster a safe, caring, and supportive environment where patients feel seen, heard, empowered, and energized. </w:t>
      </w:r>
    </w:p>
    <w:p w:rsidR="00000000" w:rsidDel="00000000" w:rsidP="00000000" w:rsidRDefault="00000000" w:rsidRPr="00000000" w14:paraId="0000000F">
      <w:pPr>
        <w:numPr>
          <w:ilvl w:val="0"/>
          <w:numId w:val="1"/>
        </w:numPr>
        <w:rPr/>
      </w:pPr>
      <w:r w:rsidDel="00000000" w:rsidR="00000000" w:rsidRPr="00000000">
        <w:rPr>
          <w:rtl w:val="0"/>
        </w:rPr>
        <w:t xml:space="preserve">Performs other duties/responsibilities as assigned.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A bit about you </w:t>
      </w:r>
      <w:r w:rsidDel="00000000" w:rsidR="00000000" w:rsidRPr="00000000">
        <w:rPr>
          <w:rtl w:val="0"/>
        </w:rPr>
      </w:r>
    </w:p>
    <w:p w:rsidR="00000000" w:rsidDel="00000000" w:rsidP="00000000" w:rsidRDefault="00000000" w:rsidRPr="00000000" w14:paraId="00000012">
      <w:pPr>
        <w:numPr>
          <w:ilvl w:val="0"/>
          <w:numId w:val="2"/>
        </w:numPr>
        <w:rPr/>
      </w:pPr>
      <w:r w:rsidDel="00000000" w:rsidR="00000000" w:rsidRPr="00000000">
        <w:rPr>
          <w:rtl w:val="0"/>
        </w:rPr>
        <w:t xml:space="preserve">Education: Graduate of a recognized Cardiovascular Technology diploma or degree program. </w:t>
      </w:r>
    </w:p>
    <w:p w:rsidR="00000000" w:rsidDel="00000000" w:rsidP="00000000" w:rsidRDefault="00000000" w:rsidRPr="00000000" w14:paraId="00000013">
      <w:pPr>
        <w:numPr>
          <w:ilvl w:val="0"/>
          <w:numId w:val="2"/>
        </w:numPr>
        <w:rPr/>
      </w:pPr>
      <w:r w:rsidDel="00000000" w:rsidR="00000000" w:rsidRPr="00000000">
        <w:rPr>
          <w:rtl w:val="0"/>
        </w:rPr>
        <w:t xml:space="preserve">Certification: Registered Cardiology Technologist (RCT) with the Canadian Society of Cardiology Technologists (CSCT) and the Ontario Society of Cardiovascular Technologist (OSCT) in good standing. </w:t>
      </w:r>
    </w:p>
    <w:p w:rsidR="00000000" w:rsidDel="00000000" w:rsidP="00000000" w:rsidRDefault="00000000" w:rsidRPr="00000000" w14:paraId="00000014">
      <w:pPr>
        <w:numPr>
          <w:ilvl w:val="0"/>
          <w:numId w:val="2"/>
        </w:numPr>
        <w:rPr/>
      </w:pPr>
      <w:r w:rsidDel="00000000" w:rsidR="00000000" w:rsidRPr="00000000">
        <w:rPr>
          <w:rtl w:val="0"/>
        </w:rPr>
        <w:t xml:space="preserve">Experience: Minimum 3 years of clinical experience in non-invasive cardiovascular testing; experience in a women-focused or executive health environment is a plus. </w:t>
      </w:r>
    </w:p>
    <w:p w:rsidR="00000000" w:rsidDel="00000000" w:rsidP="00000000" w:rsidRDefault="00000000" w:rsidRPr="00000000" w14:paraId="00000015">
      <w:pPr>
        <w:numPr>
          <w:ilvl w:val="2"/>
          <w:numId w:val="2"/>
        </w:numPr>
        <w:ind w:left="360" w:hanging="360"/>
        <w:rPr/>
      </w:pPr>
      <w:r w:rsidDel="00000000" w:rsidR="00000000" w:rsidRPr="00000000">
        <w:rPr>
          <w:rtl w:val="0"/>
        </w:rPr>
        <w:t xml:space="preserve">Skills: Proficient in ECG interpretation </w:t>
      </w:r>
    </w:p>
    <w:p w:rsidR="00000000" w:rsidDel="00000000" w:rsidP="00000000" w:rsidRDefault="00000000" w:rsidRPr="00000000" w14:paraId="00000016">
      <w:pPr>
        <w:numPr>
          <w:ilvl w:val="1"/>
          <w:numId w:val="2"/>
        </w:numPr>
        <w:ind w:left="360" w:hanging="360"/>
        <w:rPr/>
      </w:pPr>
      <w:r w:rsidDel="00000000" w:rsidR="00000000" w:rsidRPr="00000000">
        <w:rPr>
          <w:rtl w:val="0"/>
        </w:rPr>
        <w:t xml:space="preserve">Demonstrate advanced arrhythmia interpretation skills. </w:t>
      </w:r>
    </w:p>
    <w:p w:rsidR="00000000" w:rsidDel="00000000" w:rsidP="00000000" w:rsidRDefault="00000000" w:rsidRPr="00000000" w14:paraId="00000017">
      <w:pPr>
        <w:numPr>
          <w:ilvl w:val="1"/>
          <w:numId w:val="2"/>
        </w:numPr>
        <w:ind w:left="360" w:hanging="360"/>
        <w:rPr/>
      </w:pPr>
      <w:r w:rsidDel="00000000" w:rsidR="00000000" w:rsidRPr="00000000">
        <w:rPr>
          <w:rtl w:val="0"/>
        </w:rPr>
        <w:t xml:space="preserve">Excellent written and verbal English skills are essential. </w:t>
      </w:r>
    </w:p>
    <w:p w:rsidR="00000000" w:rsidDel="00000000" w:rsidP="00000000" w:rsidRDefault="00000000" w:rsidRPr="00000000" w14:paraId="00000018">
      <w:pPr>
        <w:numPr>
          <w:ilvl w:val="1"/>
          <w:numId w:val="2"/>
        </w:numPr>
        <w:ind w:left="360" w:hanging="360"/>
        <w:rPr/>
      </w:pPr>
      <w:r w:rsidDel="00000000" w:rsidR="00000000" w:rsidRPr="00000000">
        <w:rPr>
          <w:rtl w:val="0"/>
        </w:rPr>
        <w:t xml:space="preserve">Effective time management, decision-making, and problem-solving abilities. </w:t>
      </w:r>
    </w:p>
    <w:p w:rsidR="00000000" w:rsidDel="00000000" w:rsidP="00000000" w:rsidRDefault="00000000" w:rsidRPr="00000000" w14:paraId="00000019">
      <w:pPr>
        <w:numPr>
          <w:ilvl w:val="0"/>
          <w:numId w:val="3"/>
        </w:numPr>
        <w:rPr/>
      </w:pPr>
      <w:r w:rsidDel="00000000" w:rsidR="00000000" w:rsidRPr="00000000">
        <w:rPr>
          <w:rtl w:val="0"/>
        </w:rPr>
        <w:t xml:space="preserve">Proficiency with an EMR; experience with Telus CHR and GE equipment are assets, training will be provided. </w:t>
      </w:r>
    </w:p>
    <w:p w:rsidR="00000000" w:rsidDel="00000000" w:rsidP="00000000" w:rsidRDefault="00000000" w:rsidRPr="00000000" w14:paraId="0000001A">
      <w:pPr>
        <w:numPr>
          <w:ilvl w:val="0"/>
          <w:numId w:val="3"/>
        </w:numPr>
        <w:rPr/>
      </w:pPr>
      <w:r w:rsidDel="00000000" w:rsidR="00000000" w:rsidRPr="00000000">
        <w:rPr>
          <w:rtl w:val="0"/>
        </w:rPr>
        <w:t xml:space="preserve">Current CPR certification. </w:t>
      </w:r>
    </w:p>
    <w:p w:rsidR="00000000" w:rsidDel="00000000" w:rsidP="00000000" w:rsidRDefault="00000000" w:rsidRPr="00000000" w14:paraId="0000001B">
      <w:pPr>
        <w:numPr>
          <w:ilvl w:val="0"/>
          <w:numId w:val="3"/>
        </w:numPr>
        <w:rPr/>
      </w:pPr>
      <w:r w:rsidDel="00000000" w:rsidR="00000000" w:rsidRPr="00000000">
        <w:rPr>
          <w:rtl w:val="0"/>
        </w:rPr>
        <w:t xml:space="preserve">Strong clinical assessment, critical thinking, and problem-solving skills. </w:t>
      </w:r>
    </w:p>
    <w:p w:rsidR="00000000" w:rsidDel="00000000" w:rsidP="00000000" w:rsidRDefault="00000000" w:rsidRPr="00000000" w14:paraId="0000001C">
      <w:pPr>
        <w:numPr>
          <w:ilvl w:val="0"/>
          <w:numId w:val="3"/>
        </w:numPr>
        <w:rPr/>
      </w:pPr>
      <w:r w:rsidDel="00000000" w:rsidR="00000000" w:rsidRPr="00000000">
        <w:rPr>
          <w:rtl w:val="0"/>
        </w:rPr>
        <w:t xml:space="preserve">Excellent communication skills (written and verbal). </w:t>
      </w:r>
    </w:p>
    <w:p w:rsidR="00000000" w:rsidDel="00000000" w:rsidP="00000000" w:rsidRDefault="00000000" w:rsidRPr="00000000" w14:paraId="0000001D">
      <w:pPr>
        <w:numPr>
          <w:ilvl w:val="0"/>
          <w:numId w:val="3"/>
        </w:numPr>
        <w:rPr/>
      </w:pPr>
      <w:r w:rsidDel="00000000" w:rsidR="00000000" w:rsidRPr="00000000">
        <w:rPr>
          <w:rtl w:val="0"/>
        </w:rPr>
        <w:t xml:space="preserve">Excellent attention to detail. </w:t>
      </w:r>
    </w:p>
    <w:p w:rsidR="00000000" w:rsidDel="00000000" w:rsidP="00000000" w:rsidRDefault="00000000" w:rsidRPr="00000000" w14:paraId="0000001E">
      <w:pPr>
        <w:numPr>
          <w:ilvl w:val="0"/>
          <w:numId w:val="3"/>
        </w:numPr>
        <w:rPr/>
      </w:pPr>
      <w:r w:rsidDel="00000000" w:rsidR="00000000" w:rsidRPr="00000000">
        <w:rPr>
          <w:rtl w:val="0"/>
        </w:rPr>
        <w:t xml:space="preserve">Exhibits a passion for making a difference in the lives of patients. </w:t>
      </w:r>
    </w:p>
    <w:p w:rsidR="00000000" w:rsidDel="00000000" w:rsidP="00000000" w:rsidRDefault="00000000" w:rsidRPr="00000000" w14:paraId="0000001F">
      <w:pPr>
        <w:numPr>
          <w:ilvl w:val="0"/>
          <w:numId w:val="3"/>
        </w:numPr>
        <w:rPr/>
      </w:pPr>
      <w:r w:rsidDel="00000000" w:rsidR="00000000" w:rsidRPr="00000000">
        <w:rPr>
          <w:rtl w:val="0"/>
        </w:rPr>
        <w:t xml:space="preserve">Commitment to ongoing learning and innovation. </w:t>
      </w:r>
    </w:p>
    <w:p w:rsidR="00000000" w:rsidDel="00000000" w:rsidP="00000000" w:rsidRDefault="00000000" w:rsidRPr="00000000" w14:paraId="00000020">
      <w:pPr>
        <w:numPr>
          <w:ilvl w:val="0"/>
          <w:numId w:val="3"/>
        </w:numPr>
        <w:rPr/>
      </w:pPr>
      <w:r w:rsidDel="00000000" w:rsidR="00000000" w:rsidRPr="00000000">
        <w:rPr>
          <w:rtl w:val="0"/>
        </w:rPr>
        <w:t xml:space="preserve">Collaborates with allied healthcare professionals to provide comprehensive care with a team-approach. </w:t>
      </w:r>
    </w:p>
    <w:p w:rsidR="00000000" w:rsidDel="00000000" w:rsidP="00000000" w:rsidRDefault="00000000" w:rsidRPr="00000000" w14:paraId="00000021">
      <w:pPr>
        <w:numPr>
          <w:ilvl w:val="0"/>
          <w:numId w:val="3"/>
        </w:numPr>
        <w:rPr/>
      </w:pPr>
      <w:r w:rsidDel="00000000" w:rsidR="00000000" w:rsidRPr="00000000">
        <w:rPr>
          <w:rtl w:val="0"/>
        </w:rPr>
        <w:t xml:space="preserve">Able to adapt to a dynamic environment, demonstrates flexibility in approach to ensure optimal patient care. </w:t>
      </w:r>
    </w:p>
    <w:p w:rsidR="00000000" w:rsidDel="00000000" w:rsidP="00000000" w:rsidRDefault="00000000" w:rsidRPr="00000000" w14:paraId="00000022">
      <w:pPr>
        <w:numPr>
          <w:ilvl w:val="0"/>
          <w:numId w:val="3"/>
        </w:numPr>
        <w:rPr/>
      </w:pPr>
      <w:r w:rsidDel="00000000" w:rsidR="00000000" w:rsidRPr="00000000">
        <w:rPr>
          <w:rtl w:val="0"/>
        </w:rPr>
        <w:t xml:space="preserve">Committed to an equitable, diverse, and inclusive environment within the clinic. </w:t>
      </w:r>
    </w:p>
    <w:p w:rsidR="00000000" w:rsidDel="00000000" w:rsidP="00000000" w:rsidRDefault="00000000" w:rsidRPr="00000000" w14:paraId="00000023">
      <w:pPr>
        <w:numPr>
          <w:ilvl w:val="0"/>
          <w:numId w:val="3"/>
        </w:numPr>
        <w:rPr/>
      </w:pPr>
      <w:r w:rsidDel="00000000" w:rsidR="00000000" w:rsidRPr="00000000">
        <w:rPr>
          <w:rtl w:val="0"/>
        </w:rPr>
        <w:t xml:space="preserve">Values and respects unique backgrounds, perspectives, and the needs of all patients and colleagues. </w:t>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Compensation &amp; Benefits </w:t>
      </w:r>
      <w:r w:rsidDel="00000000" w:rsidR="00000000" w:rsidRPr="00000000">
        <w:rPr>
          <w:rtl w:val="0"/>
        </w:rPr>
      </w:r>
    </w:p>
    <w:p w:rsidR="00000000" w:rsidDel="00000000" w:rsidP="00000000" w:rsidRDefault="00000000" w:rsidRPr="00000000" w14:paraId="00000028">
      <w:pPr>
        <w:numPr>
          <w:ilvl w:val="0"/>
          <w:numId w:val="4"/>
        </w:numPr>
        <w:rPr/>
      </w:pPr>
      <w:r w:rsidDel="00000000" w:rsidR="00000000" w:rsidRPr="00000000">
        <w:rPr>
          <w:rtl w:val="0"/>
        </w:rPr>
        <w:t xml:space="preserve">$30-$35/hr (compensation will be commensurate with the candidate’s experience and qualifications) working Tuesday and Thursdays 9 am to 1 pm (with potential for Wednesdays). </w:t>
      </w:r>
    </w:p>
    <w:p w:rsidR="00000000" w:rsidDel="00000000" w:rsidP="00000000" w:rsidRDefault="00000000" w:rsidRPr="00000000" w14:paraId="00000029">
      <w:pPr>
        <w:numPr>
          <w:ilvl w:val="0"/>
          <w:numId w:val="4"/>
        </w:numPr>
        <w:rPr/>
      </w:pPr>
      <w:r w:rsidDel="00000000" w:rsidR="00000000" w:rsidRPr="00000000">
        <w:rPr>
          <w:rtl w:val="0"/>
        </w:rPr>
        <w:t xml:space="preserve">A beautiful, supportive work environment dedicated to growth and learning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About Lume Women + Health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Lume is reimagining women's health from midlife and menopause to disease prevention and healthspan. Founded by leading female physicians, our Toronto-based clinic brings together medical, hormonal and lifestyle expertise under one roof to help women understand their bodies, optimize their wellbeing, and feel their best at every stage. </w:t>
      </w:r>
    </w:p>
    <w:p w:rsidR="00000000" w:rsidDel="00000000" w:rsidP="00000000" w:rsidRDefault="00000000" w:rsidRPr="00000000" w14:paraId="0000002D">
      <w:pPr>
        <w:rPr/>
      </w:pPr>
      <w:r w:rsidDel="00000000" w:rsidR="00000000" w:rsidRPr="00000000">
        <w:rPr>
          <w:rtl w:val="0"/>
        </w:rPr>
        <w:t xml:space="preserve">Grounded in our 8 Pillars of Women's Health, we take a proactive, preventive approach that's deeply personalized and rooted in evidence. Our programs span comprehensive Personal Health Assessments, menopause and hormonal care, allied health, and wellness services - all designed to empower women to thrive at work, at home and beyond. </w:t>
      </w:r>
    </w:p>
    <w:p w:rsidR="00000000" w:rsidDel="00000000" w:rsidP="00000000" w:rsidRDefault="00000000" w:rsidRPr="00000000" w14:paraId="0000002E">
      <w:pPr>
        <w:rPr/>
      </w:pPr>
      <w:r w:rsidDel="00000000" w:rsidR="00000000" w:rsidRPr="00000000">
        <w:rPr>
          <w:rtl w:val="0"/>
        </w:rPr>
        <w:t xml:space="preserve">At Lume, you'll join a purpose-driven team of clinicians and innovators who are passionate about closing the women's health gap and creating a new standard of care. Together, we're building something that matters - for women today and for generations to come. Learn more at www.lumewomenshealth.com </w:t>
      </w:r>
    </w:p>
    <w:p w:rsidR="00000000" w:rsidDel="00000000" w:rsidP="00000000" w:rsidRDefault="00000000" w:rsidRPr="00000000" w14:paraId="0000002F">
      <w:pPr>
        <w:rPr/>
      </w:pPr>
      <w:r w:rsidDel="00000000" w:rsidR="00000000" w:rsidRPr="00000000">
        <w:rPr>
          <w:rtl w:val="0"/>
        </w:rPr>
        <w:t xml:space="preserve">Please submit your resume and cover letter to </w:t>
      </w:r>
      <w:r w:rsidDel="00000000" w:rsidR="00000000" w:rsidRPr="00000000">
        <w:rPr>
          <w:b w:val="1"/>
          <w:bCs w:val="1"/>
          <w:rtl w:val="0"/>
        </w:rPr>
        <w:t xml:space="preserve">https://lumewomenshealth.bamboohr.com/careers/26</w:t>
      </w: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i w:val="1"/>
          <w:iCs w:val="1"/>
          <w:rtl w:val="0"/>
        </w:rPr>
        <w:t xml:space="preserve">We are committed to providing an accessible experience and an inclusive and barrier-free work environment, beginning with the recruitment process. If you have restrictions that need to be accommodated to fully participate in any phase of the recruitment process, please contact us by email at info@lumewomenshealth.com. All information received in relation to accommodation will be kept confidential. </w:t>
      </w:r>
      <w:r w:rsidDel="00000000" w:rsidR="00000000" w:rsidRPr="00000000">
        <w:rPr>
          <w:rtl w:val="0"/>
        </w:rPr>
      </w:r>
    </w:p>
    <w:p w:rsidR="00000000" w:rsidDel="00000000" w:rsidP="00000000" w:rsidRDefault="00000000" w:rsidRPr="00000000" w14:paraId="00000031">
      <w:pPr>
        <w:rPr/>
      </w:pPr>
      <w:r w:rsidDel="00000000" w:rsidR="00000000" w:rsidRPr="00000000">
        <w:rPr>
          <w:i w:val="1"/>
          <w:iCs w:val="1"/>
          <w:rtl w:val="0"/>
        </w:rPr>
        <w:t xml:space="preserve">We thank all those who apply but only those individuals selected for further consideration will be contacted.</w:t>
      </w:r>
      <w:r w:rsidDel="00000000" w:rsidR="00000000" w:rsidRPr="00000000">
        <w:rPr>
          <w:rtl w:val="0"/>
        </w:rPr>
      </w:r>
    </w:p>
    <w:sectPr>
      <w:pgSz w:h="15840" w:w="12240" w:orient="portrait"/>
      <w:pgMar w:bottom="567"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360" w:hanging="360"/>
      </w:pPr>
      <w:rPr>
        <w:rFonts w:ascii="Noto Sans Symbols" w:cs="Noto Sans Symbols" w:eastAsia="Noto Sans Symbols" w:hAnsi="Noto Sans Symbols"/>
      </w:rPr>
    </w:lvl>
    <w:lvl w:ilvl="2">
      <w:start w:val="1"/>
      <w:numFmt w:val="bullet"/>
      <w:lvlText w:val="●"/>
      <w:lvlJc w:val="left"/>
      <w:pPr>
        <w:ind w:left="360" w:hanging="360"/>
      </w:pPr>
      <w:rPr>
        <w:rFonts w:ascii="Noto Sans Symbols" w:cs="Noto Sans Symbols" w:eastAsia="Noto Sans Symbols" w:hAnsi="Noto Sans Symbols"/>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32F6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2F6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2F6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2F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2F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2F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2F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2F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2F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2F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2F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2F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2F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2F6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2F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2F66"/>
    <w:rPr>
      <w:i w:val="1"/>
      <w:iCs w:val="1"/>
      <w:color w:val="404040" w:themeColor="text1" w:themeTint="0000BF"/>
    </w:rPr>
  </w:style>
  <w:style w:type="paragraph" w:styleId="ListParagraph">
    <w:name w:val="List Paragraph"/>
    <w:basedOn w:val="Normal"/>
    <w:uiPriority w:val="34"/>
    <w:qFormat w:val="1"/>
    <w:rsid w:val="00332F66"/>
    <w:pPr>
      <w:ind w:left="720"/>
      <w:contextualSpacing w:val="1"/>
    </w:pPr>
  </w:style>
  <w:style w:type="character" w:styleId="IntenseEmphasis">
    <w:name w:val="Intense Emphasis"/>
    <w:basedOn w:val="DefaultParagraphFont"/>
    <w:uiPriority w:val="21"/>
    <w:qFormat w:val="1"/>
    <w:rsid w:val="00332F66"/>
    <w:rPr>
      <w:i w:val="1"/>
      <w:iCs w:val="1"/>
      <w:color w:val="0f4761" w:themeColor="accent1" w:themeShade="0000BF"/>
    </w:rPr>
  </w:style>
  <w:style w:type="paragraph" w:styleId="IntenseQuote">
    <w:name w:val="Intense Quote"/>
    <w:basedOn w:val="Normal"/>
    <w:next w:val="Normal"/>
    <w:link w:val="IntenseQuoteChar"/>
    <w:uiPriority w:val="30"/>
    <w:qFormat w:val="1"/>
    <w:rsid w:val="00332F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2F66"/>
    <w:rPr>
      <w:i w:val="1"/>
      <w:iCs w:val="1"/>
      <w:color w:val="0f4761" w:themeColor="accent1" w:themeShade="0000BF"/>
    </w:rPr>
  </w:style>
  <w:style w:type="character" w:styleId="IntenseReference">
    <w:name w:val="Intense Reference"/>
    <w:basedOn w:val="DefaultParagraphFont"/>
    <w:uiPriority w:val="32"/>
    <w:qFormat w:val="1"/>
    <w:rsid w:val="00332F6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0oKFy7BYNB/Drwb6yIf2P8szXA==">CgMxLjA4AHIhMXRVdHBwc1d4WmQ3MFZOQ3JKR25rcElKWUpYX01kNERv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2026-03-09T21:50:00Z</dcterms:created>
  <dc:creator>Doris Talbot</dc:creator>
</cp:coreProperties>
</file>