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3B12E" w14:textId="11AA6429" w:rsidR="00971EFF" w:rsidRDefault="000324AE" w:rsidP="00971EFF">
      <w:pPr>
        <w:tabs>
          <w:tab w:val="left" w:pos="1440"/>
          <w:tab w:val="left" w:pos="5040"/>
        </w:tabs>
        <w:spacing w:line="276" w:lineRule="auto"/>
        <w:ind w:left="5760" w:right="-180" w:hanging="5760"/>
        <w:rPr>
          <w:rFonts w:ascii="Arial" w:hAnsi="Arial" w:cs="Arial"/>
          <w:b/>
          <w:sz w:val="24"/>
          <w:szCs w:val="24"/>
        </w:rPr>
      </w:pPr>
      <w:r w:rsidRPr="005E2621">
        <w:rPr>
          <w:rFonts w:ascii="Arial" w:hAnsi="Arial" w:cs="Arial"/>
          <w:b/>
          <w:sz w:val="24"/>
          <w:szCs w:val="24"/>
        </w:rPr>
        <w:t>Job Title</w:t>
      </w:r>
      <w:r w:rsidR="006305A5">
        <w:rPr>
          <w:rFonts w:ascii="Arial" w:hAnsi="Arial" w:cs="Arial"/>
          <w:b/>
          <w:sz w:val="24"/>
          <w:szCs w:val="24"/>
        </w:rPr>
        <w:t xml:space="preserve"> </w:t>
      </w:r>
      <w:r w:rsidR="006305A5">
        <w:rPr>
          <w:rStyle w:val="FootnoteReference"/>
          <w:rFonts w:ascii="Arial" w:hAnsi="Arial" w:cs="Arial"/>
          <w:b/>
          <w:sz w:val="24"/>
          <w:szCs w:val="24"/>
        </w:rPr>
        <w:footnoteReference w:id="1"/>
      </w:r>
      <w:r w:rsidR="006305A5">
        <w:rPr>
          <w:rFonts w:ascii="Arial" w:hAnsi="Arial" w:cs="Arial"/>
          <w:b/>
          <w:sz w:val="24"/>
          <w:szCs w:val="24"/>
        </w:rPr>
        <w:t xml:space="preserve"> </w:t>
      </w:r>
      <w:r w:rsidR="006305A5">
        <w:rPr>
          <w:rStyle w:val="FootnoteReference"/>
          <w:rFonts w:ascii="Arial" w:hAnsi="Arial" w:cs="Arial"/>
          <w:b/>
          <w:sz w:val="24"/>
          <w:szCs w:val="24"/>
        </w:rPr>
        <w:footnoteReference w:id="2"/>
      </w:r>
      <w:r w:rsidRPr="005E2621">
        <w:rPr>
          <w:rFonts w:ascii="Arial" w:hAnsi="Arial" w:cs="Arial"/>
          <w:b/>
          <w:sz w:val="24"/>
          <w:szCs w:val="24"/>
        </w:rPr>
        <w:t>:</w:t>
      </w:r>
      <w:r w:rsidR="005E2621">
        <w:rPr>
          <w:rFonts w:ascii="Arial" w:hAnsi="Arial" w:cs="Arial"/>
          <w:b/>
          <w:sz w:val="24"/>
          <w:szCs w:val="24"/>
        </w:rPr>
        <w:t xml:space="preserve"> </w:t>
      </w:r>
      <w:r w:rsidR="005E2621" w:rsidRPr="005E2621">
        <w:rPr>
          <w:rFonts w:ascii="Arial" w:hAnsi="Arial" w:cs="Arial"/>
          <w:b/>
          <w:sz w:val="24"/>
          <w:szCs w:val="24"/>
        </w:rPr>
        <w:t xml:space="preserve"> </w:t>
      </w:r>
      <w:r w:rsidR="000D61D7">
        <w:rPr>
          <w:rFonts w:ascii="Arial" w:hAnsi="Arial" w:cs="Arial"/>
          <w:b/>
          <w:sz w:val="24"/>
          <w:szCs w:val="24"/>
        </w:rPr>
        <w:t>Area Supervisor</w:t>
      </w:r>
      <w:r w:rsidR="00DA721E">
        <w:rPr>
          <w:rFonts w:ascii="Arial" w:hAnsi="Arial" w:cs="Arial"/>
          <w:b/>
          <w:sz w:val="24"/>
          <w:szCs w:val="24"/>
        </w:rPr>
        <w:t xml:space="preserve"> - Nutrition</w:t>
      </w:r>
      <w:r w:rsidR="000166AD">
        <w:rPr>
          <w:rFonts w:ascii="Arial" w:hAnsi="Arial" w:cs="Arial"/>
          <w:b/>
          <w:sz w:val="24"/>
          <w:szCs w:val="24"/>
        </w:rPr>
        <w:tab/>
      </w:r>
      <w:r w:rsidR="000166AD">
        <w:rPr>
          <w:rFonts w:ascii="Arial" w:hAnsi="Arial" w:cs="Arial"/>
          <w:b/>
          <w:sz w:val="24"/>
          <w:szCs w:val="24"/>
        </w:rPr>
        <w:tab/>
      </w:r>
      <w:r w:rsidR="000D61D7">
        <w:rPr>
          <w:rFonts w:ascii="Arial" w:hAnsi="Arial" w:cs="Arial"/>
          <w:b/>
          <w:sz w:val="24"/>
          <w:szCs w:val="24"/>
        </w:rPr>
        <w:t xml:space="preserve">    </w:t>
      </w:r>
      <w:r w:rsidR="00511E03">
        <w:rPr>
          <w:rFonts w:ascii="Arial" w:hAnsi="Arial" w:cs="Arial"/>
          <w:b/>
          <w:sz w:val="24"/>
          <w:szCs w:val="24"/>
        </w:rPr>
        <w:tab/>
        <w:t xml:space="preserve">      </w:t>
      </w:r>
      <w:r w:rsidR="00971EFF">
        <w:rPr>
          <w:rFonts w:ascii="Arial" w:hAnsi="Arial" w:cs="Arial"/>
          <w:b/>
          <w:sz w:val="24"/>
          <w:szCs w:val="24"/>
        </w:rPr>
        <w:t xml:space="preserve">Calendar Days:  </w:t>
      </w:r>
      <w:r w:rsidR="00511E03">
        <w:rPr>
          <w:rFonts w:ascii="Arial" w:hAnsi="Arial" w:cs="Arial"/>
          <w:b/>
          <w:sz w:val="24"/>
          <w:szCs w:val="24"/>
        </w:rPr>
        <w:t>200</w:t>
      </w:r>
    </w:p>
    <w:p w14:paraId="17A10E66" w14:textId="77777777" w:rsidR="000324AE" w:rsidRPr="005E2621" w:rsidRDefault="000324AE" w:rsidP="00971EFF">
      <w:pPr>
        <w:pStyle w:val="Header"/>
        <w:tabs>
          <w:tab w:val="clear" w:pos="4320"/>
          <w:tab w:val="clear" w:pos="8640"/>
          <w:tab w:val="left" w:pos="1440"/>
          <w:tab w:val="left" w:pos="5040"/>
        </w:tabs>
        <w:spacing w:line="276" w:lineRule="auto"/>
        <w:rPr>
          <w:rFonts w:ascii="Arial" w:hAnsi="Arial" w:cs="Arial"/>
          <w:sz w:val="24"/>
          <w:szCs w:val="24"/>
        </w:rPr>
      </w:pPr>
      <w:r w:rsidRPr="005E2621">
        <w:rPr>
          <w:rFonts w:ascii="Arial" w:hAnsi="Arial" w:cs="Arial"/>
          <w:b/>
          <w:sz w:val="24"/>
          <w:szCs w:val="24"/>
        </w:rPr>
        <w:t>Reports to:</w:t>
      </w:r>
      <w:r w:rsidRPr="005E2621">
        <w:rPr>
          <w:rFonts w:ascii="Arial" w:hAnsi="Arial" w:cs="Arial"/>
          <w:b/>
          <w:sz w:val="24"/>
          <w:szCs w:val="24"/>
        </w:rPr>
        <w:tab/>
      </w:r>
      <w:r w:rsidR="005B620B">
        <w:rPr>
          <w:rFonts w:ascii="Arial" w:hAnsi="Arial" w:cs="Arial"/>
          <w:b/>
          <w:sz w:val="24"/>
          <w:szCs w:val="24"/>
        </w:rPr>
        <w:t>Assistant</w:t>
      </w:r>
      <w:r w:rsidR="009D2C44">
        <w:rPr>
          <w:rFonts w:ascii="Arial" w:hAnsi="Arial" w:cs="Arial"/>
          <w:b/>
          <w:sz w:val="24"/>
          <w:szCs w:val="24"/>
        </w:rPr>
        <w:t xml:space="preserve"> </w:t>
      </w:r>
      <w:r w:rsidR="000D61D7">
        <w:rPr>
          <w:rFonts w:ascii="Arial" w:hAnsi="Arial" w:cs="Arial"/>
          <w:b/>
          <w:sz w:val="24"/>
          <w:szCs w:val="24"/>
        </w:rPr>
        <w:t>Director of Nutrition</w:t>
      </w:r>
      <w:r w:rsidR="00FA2ECE">
        <w:rPr>
          <w:rFonts w:ascii="Arial" w:hAnsi="Arial" w:cs="Arial"/>
          <w:b/>
          <w:sz w:val="24"/>
          <w:szCs w:val="24"/>
        </w:rPr>
        <w:t>-Operations</w:t>
      </w:r>
      <w:r w:rsidR="00971EFF">
        <w:rPr>
          <w:rFonts w:ascii="Arial" w:hAnsi="Arial" w:cs="Arial"/>
          <w:sz w:val="24"/>
          <w:szCs w:val="24"/>
        </w:rPr>
        <w:tab/>
      </w:r>
      <w:r w:rsidR="00971EFF">
        <w:rPr>
          <w:rFonts w:ascii="Arial" w:hAnsi="Arial" w:cs="Arial"/>
          <w:sz w:val="24"/>
          <w:szCs w:val="24"/>
        </w:rPr>
        <w:tab/>
      </w:r>
      <w:r w:rsidR="00587F8F" w:rsidRPr="005E2621">
        <w:rPr>
          <w:rFonts w:ascii="Arial" w:hAnsi="Arial" w:cs="Arial"/>
          <w:b/>
          <w:sz w:val="24"/>
          <w:szCs w:val="24"/>
        </w:rPr>
        <w:tab/>
      </w:r>
    </w:p>
    <w:p w14:paraId="18B22CFC" w14:textId="77777777" w:rsidR="0064416D" w:rsidRDefault="00196840" w:rsidP="00DD24F1">
      <w:pPr>
        <w:tabs>
          <w:tab w:val="left" w:pos="1440"/>
          <w:tab w:val="left" w:pos="5760"/>
        </w:tabs>
        <w:spacing w:line="276" w:lineRule="auto"/>
        <w:ind w:left="5760" w:right="-180" w:hanging="5760"/>
        <w:rPr>
          <w:rFonts w:ascii="Arial" w:hAnsi="Arial" w:cs="Arial"/>
          <w:b/>
          <w:sz w:val="24"/>
          <w:szCs w:val="24"/>
        </w:rPr>
      </w:pPr>
      <w:r>
        <w:rPr>
          <w:rFonts w:ascii="Arial" w:hAnsi="Arial" w:cs="Arial"/>
          <w:b/>
          <w:sz w:val="24"/>
          <w:szCs w:val="24"/>
        </w:rPr>
        <w:t>Department</w:t>
      </w:r>
      <w:r w:rsidRPr="005E2621">
        <w:rPr>
          <w:rFonts w:ascii="Arial" w:hAnsi="Arial" w:cs="Arial"/>
          <w:b/>
          <w:sz w:val="24"/>
          <w:szCs w:val="24"/>
        </w:rPr>
        <w:t>/</w:t>
      </w:r>
      <w:r w:rsidR="000324AE" w:rsidRPr="005E2621">
        <w:rPr>
          <w:rFonts w:ascii="Arial" w:hAnsi="Arial" w:cs="Arial"/>
          <w:b/>
          <w:sz w:val="24"/>
          <w:szCs w:val="24"/>
        </w:rPr>
        <w:t>School:</w:t>
      </w:r>
      <w:r w:rsidR="005E2621">
        <w:rPr>
          <w:rFonts w:ascii="Arial" w:hAnsi="Arial" w:cs="Arial"/>
          <w:b/>
          <w:sz w:val="24"/>
          <w:szCs w:val="24"/>
        </w:rPr>
        <w:t xml:space="preserve">  </w:t>
      </w:r>
      <w:r w:rsidR="000D61D7">
        <w:rPr>
          <w:rFonts w:ascii="Arial" w:hAnsi="Arial" w:cs="Arial"/>
          <w:b/>
          <w:sz w:val="24"/>
          <w:szCs w:val="24"/>
        </w:rPr>
        <w:t>Nutrition</w:t>
      </w:r>
      <w:r w:rsidR="00971EFF">
        <w:rPr>
          <w:rFonts w:ascii="Arial" w:hAnsi="Arial" w:cs="Arial"/>
          <w:b/>
          <w:sz w:val="24"/>
          <w:szCs w:val="24"/>
        </w:rPr>
        <w:t xml:space="preserve"> </w:t>
      </w:r>
      <w:r w:rsidR="00971EFF">
        <w:rPr>
          <w:rFonts w:ascii="Arial" w:hAnsi="Arial" w:cs="Arial"/>
          <w:b/>
          <w:sz w:val="24"/>
          <w:szCs w:val="24"/>
        </w:rPr>
        <w:tab/>
      </w:r>
    </w:p>
    <w:p w14:paraId="06746F6E" w14:textId="77777777" w:rsidR="00971EFF" w:rsidRDefault="009D4D40" w:rsidP="00DD24F1">
      <w:pPr>
        <w:tabs>
          <w:tab w:val="left" w:pos="1440"/>
          <w:tab w:val="left" w:pos="5760"/>
        </w:tabs>
        <w:spacing w:line="276" w:lineRule="auto"/>
        <w:ind w:left="5760" w:right="-180" w:hanging="5760"/>
        <w:rPr>
          <w:rFonts w:ascii="Arial" w:hAnsi="Arial" w:cs="Arial"/>
          <w:b/>
          <w:sz w:val="24"/>
          <w:szCs w:val="24"/>
        </w:rPr>
      </w:pPr>
      <w:r>
        <w:rPr>
          <w:rFonts w:ascii="Arial" w:hAnsi="Arial" w:cs="Arial"/>
          <w:b/>
          <w:sz w:val="24"/>
          <w:szCs w:val="24"/>
        </w:rPr>
        <w:t xml:space="preserve">Exemption Status: </w:t>
      </w:r>
      <w:r w:rsidRPr="00971EFF">
        <w:rPr>
          <w:rFonts w:ascii="Arial" w:hAnsi="Arial" w:cs="Arial"/>
          <w:b/>
          <w:sz w:val="24"/>
          <w:szCs w:val="24"/>
        </w:rPr>
        <w:t xml:space="preserve"> </w:t>
      </w:r>
      <w:r>
        <w:rPr>
          <w:rFonts w:ascii="Arial" w:hAnsi="Arial" w:cs="Arial"/>
          <w:b/>
          <w:sz w:val="24"/>
          <w:szCs w:val="24"/>
        </w:rPr>
        <w:t>Exempt</w:t>
      </w:r>
    </w:p>
    <w:p w14:paraId="3BE3850F" w14:textId="7CF5ADCE" w:rsidR="000324AE" w:rsidRPr="00971EFF" w:rsidRDefault="00971EFF" w:rsidP="00971EFF">
      <w:pPr>
        <w:tabs>
          <w:tab w:val="left" w:pos="1440"/>
          <w:tab w:val="left" w:pos="2160"/>
        </w:tabs>
        <w:spacing w:line="276" w:lineRule="auto"/>
        <w:ind w:left="5760" w:right="-180" w:hanging="5760"/>
        <w:rPr>
          <w:rFonts w:ascii="Arial" w:hAnsi="Arial" w:cs="Arial"/>
          <w:bCs/>
          <w:i/>
          <w:iCs/>
          <w:sz w:val="24"/>
          <w:szCs w:val="24"/>
        </w:rPr>
      </w:pPr>
      <w:r>
        <w:rPr>
          <w:rFonts w:ascii="Arial" w:hAnsi="Arial" w:cs="Arial"/>
          <w:b/>
          <w:sz w:val="24"/>
          <w:szCs w:val="24"/>
        </w:rPr>
        <w:t xml:space="preserve">Funding Source </w:t>
      </w:r>
      <w:r>
        <w:rPr>
          <w:rStyle w:val="FootnoteReference"/>
          <w:rFonts w:ascii="Arial" w:hAnsi="Arial" w:cs="Arial"/>
          <w:b/>
          <w:sz w:val="24"/>
          <w:szCs w:val="24"/>
        </w:rPr>
        <w:footnoteReference w:id="3"/>
      </w:r>
      <w:r w:rsidRPr="005E2621">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t>[  ] Local [  ] State Comp Ed (SCE) [</w:t>
      </w:r>
      <w:r w:rsidR="002F4B80">
        <w:rPr>
          <w:rFonts w:ascii="Arial" w:hAnsi="Arial" w:cs="Arial"/>
          <w:b/>
          <w:color w:val="FF0000"/>
          <w:sz w:val="22"/>
          <w:szCs w:val="22"/>
        </w:rPr>
        <w:t>X</w:t>
      </w:r>
      <w:r>
        <w:rPr>
          <w:rFonts w:ascii="Arial" w:hAnsi="Arial" w:cs="Arial"/>
          <w:b/>
          <w:sz w:val="24"/>
          <w:szCs w:val="24"/>
        </w:rPr>
        <w:t xml:space="preserve"> ] Federal [  ] Grant</w:t>
      </w:r>
    </w:p>
    <w:p w14:paraId="22746FD6" w14:textId="77777777" w:rsidR="000324AE" w:rsidRPr="00B31835" w:rsidRDefault="000B0373" w:rsidP="00933DDF">
      <w:pPr>
        <w:pStyle w:val="Heading1"/>
        <w:pBdr>
          <w:top w:val="double" w:sz="4" w:space="1" w:color="auto"/>
        </w:pBdr>
        <w:spacing w:after="0"/>
        <w:jc w:val="both"/>
        <w:rPr>
          <w:rFonts w:cs="Arial"/>
          <w:i/>
          <w:sz w:val="24"/>
          <w:szCs w:val="24"/>
        </w:rPr>
      </w:pPr>
      <w:r w:rsidRPr="005E2621">
        <w:rPr>
          <w:rFonts w:cs="Arial"/>
          <w:sz w:val="24"/>
          <w:szCs w:val="24"/>
        </w:rPr>
        <w:br/>
      </w:r>
      <w:r w:rsidR="00A0474F" w:rsidRPr="00B31835">
        <w:rPr>
          <w:rFonts w:cs="Arial"/>
          <w:sz w:val="24"/>
          <w:szCs w:val="24"/>
        </w:rPr>
        <w:t>Primary Purpose</w:t>
      </w:r>
      <w:r w:rsidR="000324AE" w:rsidRPr="00B31835">
        <w:rPr>
          <w:rFonts w:cs="Arial"/>
          <w:sz w:val="24"/>
          <w:szCs w:val="24"/>
        </w:rPr>
        <w:t>:</w:t>
      </w:r>
      <w:r w:rsidR="000745EB" w:rsidRPr="00B31835">
        <w:rPr>
          <w:rFonts w:cs="Arial"/>
          <w:sz w:val="24"/>
          <w:szCs w:val="24"/>
        </w:rPr>
        <w:t xml:space="preserve"> </w:t>
      </w:r>
    </w:p>
    <w:p w14:paraId="67F320FC" w14:textId="77777777" w:rsidR="00BF6616" w:rsidRPr="00BF6616" w:rsidRDefault="005504C4" w:rsidP="00933DDF">
      <w:pPr>
        <w:jc w:val="both"/>
        <w:rPr>
          <w:rFonts w:ascii="Arial" w:hAnsi="Arial" w:cs="Arial"/>
          <w:sz w:val="24"/>
          <w:szCs w:val="24"/>
        </w:rPr>
      </w:pPr>
      <w:r>
        <w:rPr>
          <w:rFonts w:ascii="Arial" w:hAnsi="Arial" w:cs="Arial"/>
          <w:sz w:val="24"/>
          <w:szCs w:val="24"/>
        </w:rPr>
        <w:t>To ensure that USDA regulations, AISD policies &amp; procedures are upheld &amp; employees work together in a cooperative spirit to best serve the interest of the students &amp; district.</w:t>
      </w:r>
    </w:p>
    <w:p w14:paraId="75453EE2" w14:textId="77777777" w:rsidR="000F1407" w:rsidRPr="000166AD" w:rsidRDefault="000324AE" w:rsidP="00933DDF">
      <w:pPr>
        <w:pStyle w:val="Heading1"/>
        <w:spacing w:after="0"/>
        <w:jc w:val="both"/>
        <w:rPr>
          <w:rFonts w:cs="Arial"/>
          <w:sz w:val="24"/>
          <w:szCs w:val="24"/>
        </w:rPr>
      </w:pPr>
      <w:r w:rsidRPr="00B31835">
        <w:rPr>
          <w:rFonts w:cs="Arial"/>
          <w:sz w:val="24"/>
          <w:szCs w:val="24"/>
        </w:rPr>
        <w:t>Qualifications:</w:t>
      </w:r>
    </w:p>
    <w:p w14:paraId="7C8A4E0C" w14:textId="77777777" w:rsidR="000324AE" w:rsidRPr="00B31835" w:rsidRDefault="000324AE" w:rsidP="00933DDF">
      <w:pPr>
        <w:pStyle w:val="Heading2Indent"/>
        <w:spacing w:before="240"/>
        <w:ind w:left="0"/>
        <w:jc w:val="both"/>
        <w:rPr>
          <w:rFonts w:ascii="Arial" w:hAnsi="Arial" w:cs="Arial"/>
          <w:b w:val="0"/>
          <w:sz w:val="24"/>
          <w:szCs w:val="24"/>
          <w:u w:val="single"/>
        </w:rPr>
      </w:pPr>
      <w:r w:rsidRPr="00B31835">
        <w:rPr>
          <w:rFonts w:ascii="Arial" w:hAnsi="Arial" w:cs="Arial"/>
          <w:b w:val="0"/>
          <w:sz w:val="24"/>
          <w:szCs w:val="24"/>
          <w:u w:val="single"/>
        </w:rPr>
        <w:t>Education/Certification:</w:t>
      </w:r>
    </w:p>
    <w:p w14:paraId="60E11C91" w14:textId="77777777" w:rsidR="00F61368" w:rsidRPr="005504C4" w:rsidRDefault="005504C4" w:rsidP="005504C4">
      <w:pPr>
        <w:pStyle w:val="Body"/>
        <w:numPr>
          <w:ilvl w:val="0"/>
          <w:numId w:val="2"/>
        </w:numPr>
        <w:jc w:val="both"/>
        <w:rPr>
          <w:rFonts w:ascii="Arial" w:hAnsi="Arial" w:cs="Arial"/>
          <w:sz w:val="24"/>
          <w:szCs w:val="24"/>
          <w:u w:val="single"/>
        </w:rPr>
      </w:pPr>
      <w:r>
        <w:rPr>
          <w:rFonts w:ascii="Arial" w:hAnsi="Arial" w:cs="Arial"/>
          <w:sz w:val="24"/>
          <w:szCs w:val="24"/>
        </w:rPr>
        <w:t>BS in Nutrition, Institutional Food Management and/or Management</w:t>
      </w:r>
    </w:p>
    <w:p w14:paraId="3711CA68" w14:textId="77777777" w:rsidR="00F61368" w:rsidRPr="005504C4" w:rsidRDefault="00FA2ECE" w:rsidP="00933DDF">
      <w:pPr>
        <w:pStyle w:val="Body"/>
        <w:numPr>
          <w:ilvl w:val="0"/>
          <w:numId w:val="2"/>
        </w:numPr>
        <w:jc w:val="both"/>
        <w:rPr>
          <w:rFonts w:ascii="Arial" w:hAnsi="Arial" w:cs="Arial"/>
          <w:sz w:val="24"/>
          <w:szCs w:val="24"/>
          <w:u w:val="single"/>
        </w:rPr>
      </w:pPr>
      <w:r>
        <w:rPr>
          <w:rFonts w:ascii="Arial" w:hAnsi="Arial" w:cs="Arial"/>
          <w:sz w:val="24"/>
          <w:szCs w:val="24"/>
        </w:rPr>
        <w:t>V</w:t>
      </w:r>
      <w:r w:rsidR="00045D34">
        <w:rPr>
          <w:rFonts w:ascii="Arial" w:hAnsi="Arial" w:cs="Arial"/>
          <w:sz w:val="24"/>
          <w:szCs w:val="24"/>
        </w:rPr>
        <w:t>alid Texas driver’s license</w:t>
      </w:r>
      <w:r w:rsidR="005504C4">
        <w:rPr>
          <w:rFonts w:ascii="Arial" w:hAnsi="Arial" w:cs="Arial"/>
          <w:sz w:val="24"/>
          <w:szCs w:val="24"/>
        </w:rPr>
        <w:t xml:space="preserve"> with safe driving record</w:t>
      </w:r>
    </w:p>
    <w:p w14:paraId="408EC88E" w14:textId="77777777" w:rsidR="005504C4" w:rsidRPr="005504C4" w:rsidRDefault="005504C4" w:rsidP="00933DDF">
      <w:pPr>
        <w:pStyle w:val="Body"/>
        <w:numPr>
          <w:ilvl w:val="0"/>
          <w:numId w:val="2"/>
        </w:numPr>
        <w:jc w:val="both"/>
        <w:rPr>
          <w:rFonts w:ascii="Arial" w:hAnsi="Arial" w:cs="Arial"/>
          <w:sz w:val="24"/>
          <w:szCs w:val="24"/>
          <w:u w:val="single"/>
        </w:rPr>
      </w:pPr>
      <w:r>
        <w:rPr>
          <w:rFonts w:ascii="Arial" w:hAnsi="Arial" w:cs="Arial"/>
          <w:sz w:val="24"/>
          <w:szCs w:val="24"/>
        </w:rPr>
        <w:t>State of Texas or ANSI accredited Food Service Manager’s Certification required</w:t>
      </w:r>
    </w:p>
    <w:p w14:paraId="40B0C215" w14:textId="77777777" w:rsidR="005504C4" w:rsidRPr="00B31835" w:rsidRDefault="005504C4" w:rsidP="00933DDF">
      <w:pPr>
        <w:pStyle w:val="Body"/>
        <w:numPr>
          <w:ilvl w:val="0"/>
          <w:numId w:val="2"/>
        </w:numPr>
        <w:jc w:val="both"/>
        <w:rPr>
          <w:rFonts w:ascii="Arial" w:hAnsi="Arial" w:cs="Arial"/>
          <w:sz w:val="24"/>
          <w:szCs w:val="24"/>
          <w:u w:val="single"/>
        </w:rPr>
      </w:pPr>
      <w:r>
        <w:rPr>
          <w:rFonts w:ascii="Arial" w:hAnsi="Arial" w:cs="Arial"/>
          <w:sz w:val="24"/>
          <w:szCs w:val="24"/>
        </w:rPr>
        <w:t>Regi</w:t>
      </w:r>
      <w:r w:rsidR="00FA2ECE">
        <w:rPr>
          <w:rFonts w:ascii="Arial" w:hAnsi="Arial" w:cs="Arial"/>
          <w:sz w:val="24"/>
          <w:szCs w:val="24"/>
        </w:rPr>
        <w:t>stered Dietician preferred</w:t>
      </w:r>
    </w:p>
    <w:p w14:paraId="581278F1" w14:textId="77777777" w:rsidR="000324AE" w:rsidRPr="00B31835" w:rsidRDefault="000324AE" w:rsidP="00933DDF">
      <w:pPr>
        <w:pStyle w:val="Body"/>
        <w:spacing w:before="240"/>
        <w:ind w:left="0"/>
        <w:jc w:val="both"/>
        <w:rPr>
          <w:rFonts w:ascii="Arial" w:hAnsi="Arial" w:cs="Arial"/>
          <w:sz w:val="24"/>
          <w:szCs w:val="24"/>
          <w:u w:val="single"/>
        </w:rPr>
      </w:pPr>
      <w:r w:rsidRPr="00B31835">
        <w:rPr>
          <w:rFonts w:ascii="Arial" w:hAnsi="Arial" w:cs="Arial"/>
          <w:sz w:val="24"/>
          <w:szCs w:val="24"/>
          <w:u w:val="single"/>
        </w:rPr>
        <w:t>Special Knowledge/Skills</w:t>
      </w:r>
      <w:r w:rsidR="000745EB" w:rsidRPr="00B31835">
        <w:rPr>
          <w:rFonts w:ascii="Arial" w:hAnsi="Arial" w:cs="Arial"/>
          <w:sz w:val="24"/>
          <w:szCs w:val="24"/>
          <w:u w:val="single"/>
        </w:rPr>
        <w:t>/Abilities</w:t>
      </w:r>
      <w:r w:rsidRPr="00B31835">
        <w:rPr>
          <w:rFonts w:ascii="Arial" w:hAnsi="Arial" w:cs="Arial"/>
          <w:sz w:val="24"/>
          <w:szCs w:val="24"/>
          <w:u w:val="single"/>
        </w:rPr>
        <w:t>:</w:t>
      </w:r>
    </w:p>
    <w:p w14:paraId="57B6A32B" w14:textId="77777777" w:rsidR="00F61368" w:rsidRDefault="005504C4" w:rsidP="00933DDF">
      <w:pPr>
        <w:pStyle w:val="ListParagraph"/>
        <w:numPr>
          <w:ilvl w:val="0"/>
          <w:numId w:val="34"/>
        </w:numPr>
        <w:ind w:left="720"/>
        <w:jc w:val="both"/>
        <w:rPr>
          <w:rFonts w:ascii="Arial" w:hAnsi="Arial" w:cs="Arial"/>
          <w:sz w:val="24"/>
          <w:szCs w:val="24"/>
        </w:rPr>
      </w:pPr>
      <w:r>
        <w:rPr>
          <w:rFonts w:ascii="Arial" w:hAnsi="Arial" w:cs="Arial"/>
          <w:sz w:val="24"/>
          <w:szCs w:val="24"/>
        </w:rPr>
        <w:t>Proficiency in effective communication (written and spoken)</w:t>
      </w:r>
    </w:p>
    <w:p w14:paraId="149E9EDC" w14:textId="77777777" w:rsidR="005504C4" w:rsidRDefault="005504C4" w:rsidP="00933DDF">
      <w:pPr>
        <w:pStyle w:val="ListParagraph"/>
        <w:numPr>
          <w:ilvl w:val="0"/>
          <w:numId w:val="34"/>
        </w:numPr>
        <w:ind w:left="720"/>
        <w:jc w:val="both"/>
        <w:rPr>
          <w:rFonts w:ascii="Arial" w:hAnsi="Arial" w:cs="Arial"/>
          <w:sz w:val="24"/>
          <w:szCs w:val="24"/>
        </w:rPr>
      </w:pPr>
      <w:r>
        <w:rPr>
          <w:rFonts w:ascii="Arial" w:hAnsi="Arial" w:cs="Arial"/>
          <w:sz w:val="24"/>
          <w:szCs w:val="24"/>
        </w:rPr>
        <w:t>Strong technology literacy skills</w:t>
      </w:r>
    </w:p>
    <w:p w14:paraId="24412987" w14:textId="77777777" w:rsidR="005504C4" w:rsidRDefault="005504C4" w:rsidP="00933DDF">
      <w:pPr>
        <w:pStyle w:val="ListParagraph"/>
        <w:numPr>
          <w:ilvl w:val="0"/>
          <w:numId w:val="34"/>
        </w:numPr>
        <w:ind w:left="720"/>
        <w:jc w:val="both"/>
        <w:rPr>
          <w:rFonts w:ascii="Arial" w:hAnsi="Arial" w:cs="Arial"/>
          <w:sz w:val="24"/>
          <w:szCs w:val="24"/>
        </w:rPr>
      </w:pPr>
      <w:r>
        <w:rPr>
          <w:rFonts w:ascii="Arial" w:hAnsi="Arial" w:cs="Arial"/>
          <w:sz w:val="24"/>
          <w:szCs w:val="24"/>
        </w:rPr>
        <w:t>St</w:t>
      </w:r>
      <w:r w:rsidR="000D43A2">
        <w:rPr>
          <w:rFonts w:ascii="Arial" w:hAnsi="Arial" w:cs="Arial"/>
          <w:sz w:val="24"/>
          <w:szCs w:val="24"/>
        </w:rPr>
        <w:t>rong organization, time management</w:t>
      </w:r>
      <w:r>
        <w:rPr>
          <w:rFonts w:ascii="Arial" w:hAnsi="Arial" w:cs="Arial"/>
          <w:sz w:val="24"/>
          <w:szCs w:val="24"/>
        </w:rPr>
        <w:t>,</w:t>
      </w:r>
      <w:r w:rsidR="000D43A2">
        <w:rPr>
          <w:rFonts w:ascii="Arial" w:hAnsi="Arial" w:cs="Arial"/>
          <w:sz w:val="24"/>
          <w:szCs w:val="24"/>
        </w:rPr>
        <w:t xml:space="preserve"> supervisory</w:t>
      </w:r>
      <w:r>
        <w:rPr>
          <w:rFonts w:ascii="Arial" w:hAnsi="Arial" w:cs="Arial"/>
          <w:sz w:val="24"/>
          <w:szCs w:val="24"/>
        </w:rPr>
        <w:t xml:space="preserve"> and interpersonal skills</w:t>
      </w:r>
    </w:p>
    <w:p w14:paraId="72E2DE15" w14:textId="77777777" w:rsidR="000D43A2" w:rsidRDefault="000D43A2" w:rsidP="00933DDF">
      <w:pPr>
        <w:pStyle w:val="ListParagraph"/>
        <w:numPr>
          <w:ilvl w:val="0"/>
          <w:numId w:val="34"/>
        </w:numPr>
        <w:ind w:left="720"/>
        <w:jc w:val="both"/>
        <w:rPr>
          <w:rFonts w:ascii="Arial" w:hAnsi="Arial" w:cs="Arial"/>
          <w:sz w:val="24"/>
          <w:szCs w:val="24"/>
        </w:rPr>
      </w:pPr>
      <w:r>
        <w:rPr>
          <w:rFonts w:ascii="Arial" w:hAnsi="Arial" w:cs="Arial"/>
          <w:sz w:val="24"/>
          <w:szCs w:val="24"/>
        </w:rPr>
        <w:t>Knowledge of food production and food service</w:t>
      </w:r>
    </w:p>
    <w:p w14:paraId="046EB4C2" w14:textId="5DB0E7E9" w:rsidR="000D43A2" w:rsidRDefault="000D43A2" w:rsidP="00933DDF">
      <w:pPr>
        <w:pStyle w:val="ListParagraph"/>
        <w:numPr>
          <w:ilvl w:val="0"/>
          <w:numId w:val="34"/>
        </w:numPr>
        <w:ind w:left="720"/>
        <w:jc w:val="both"/>
        <w:rPr>
          <w:rFonts w:ascii="Arial" w:hAnsi="Arial" w:cs="Arial"/>
          <w:sz w:val="24"/>
          <w:szCs w:val="24"/>
        </w:rPr>
      </w:pPr>
      <w:r>
        <w:rPr>
          <w:rFonts w:ascii="Arial" w:hAnsi="Arial" w:cs="Arial"/>
          <w:sz w:val="24"/>
          <w:szCs w:val="24"/>
        </w:rPr>
        <w:t>Able to implement policy and procedures</w:t>
      </w:r>
    </w:p>
    <w:p w14:paraId="66BDC36A" w14:textId="77777777" w:rsidR="006A2845" w:rsidRPr="00F61368" w:rsidRDefault="006A2845" w:rsidP="006A2845">
      <w:pPr>
        <w:pStyle w:val="ListParagraph"/>
        <w:jc w:val="both"/>
        <w:rPr>
          <w:rFonts w:ascii="Arial" w:hAnsi="Arial" w:cs="Arial"/>
          <w:sz w:val="24"/>
          <w:szCs w:val="24"/>
        </w:rPr>
      </w:pPr>
      <w:bookmarkStart w:id="0" w:name="_GoBack"/>
      <w:bookmarkEnd w:id="0"/>
    </w:p>
    <w:p w14:paraId="261923F6" w14:textId="77777777" w:rsidR="000324AE" w:rsidRDefault="000324AE" w:rsidP="006A2845">
      <w:pPr>
        <w:contextualSpacing/>
        <w:jc w:val="both"/>
        <w:rPr>
          <w:rFonts w:ascii="Arial" w:hAnsi="Arial" w:cs="Arial"/>
          <w:sz w:val="24"/>
          <w:szCs w:val="24"/>
          <w:u w:val="single"/>
        </w:rPr>
      </w:pPr>
      <w:r w:rsidRPr="00B31835">
        <w:rPr>
          <w:rFonts w:ascii="Arial" w:hAnsi="Arial" w:cs="Arial"/>
          <w:sz w:val="24"/>
          <w:szCs w:val="24"/>
          <w:u w:val="single"/>
        </w:rPr>
        <w:t>Experience:</w:t>
      </w:r>
    </w:p>
    <w:p w14:paraId="2D8551A9" w14:textId="77777777" w:rsidR="000166AD" w:rsidRPr="005504C4" w:rsidRDefault="00FA2ECE" w:rsidP="006A2845">
      <w:pPr>
        <w:pStyle w:val="ListParagraph"/>
        <w:numPr>
          <w:ilvl w:val="0"/>
          <w:numId w:val="35"/>
        </w:numPr>
        <w:jc w:val="both"/>
        <w:rPr>
          <w:rFonts w:ascii="Arial" w:hAnsi="Arial" w:cs="Arial"/>
          <w:b/>
          <w:sz w:val="24"/>
          <w:szCs w:val="24"/>
          <w:u w:val="single"/>
        </w:rPr>
      </w:pPr>
      <w:r>
        <w:rPr>
          <w:rFonts w:ascii="Arial" w:hAnsi="Arial" w:cs="Arial"/>
          <w:sz w:val="24"/>
          <w:szCs w:val="24"/>
        </w:rPr>
        <w:t xml:space="preserve">Three (3) </w:t>
      </w:r>
      <w:r w:rsidR="000166AD" w:rsidRPr="00FA2ECE">
        <w:rPr>
          <w:rFonts w:ascii="Arial" w:hAnsi="Arial" w:cs="Arial"/>
          <w:sz w:val="24"/>
          <w:szCs w:val="24"/>
        </w:rPr>
        <w:t>years’ experience</w:t>
      </w:r>
      <w:r w:rsidR="000166AD" w:rsidRPr="00045D34">
        <w:rPr>
          <w:rFonts w:ascii="Arial" w:hAnsi="Arial" w:cs="Arial"/>
          <w:sz w:val="24"/>
          <w:szCs w:val="24"/>
        </w:rPr>
        <w:t xml:space="preserve"> in food service management</w:t>
      </w:r>
    </w:p>
    <w:p w14:paraId="6E9A8A32" w14:textId="77777777" w:rsidR="005504C4" w:rsidRPr="00045D34" w:rsidRDefault="005504C4" w:rsidP="006A2845">
      <w:pPr>
        <w:pStyle w:val="ListParagraph"/>
        <w:numPr>
          <w:ilvl w:val="0"/>
          <w:numId w:val="35"/>
        </w:numPr>
        <w:jc w:val="both"/>
        <w:rPr>
          <w:rFonts w:ascii="Arial" w:hAnsi="Arial" w:cs="Arial"/>
          <w:b/>
          <w:sz w:val="24"/>
          <w:szCs w:val="24"/>
          <w:u w:val="single"/>
        </w:rPr>
      </w:pPr>
      <w:r>
        <w:rPr>
          <w:rFonts w:ascii="Arial" w:hAnsi="Arial" w:cs="Arial"/>
          <w:sz w:val="24"/>
          <w:szCs w:val="24"/>
        </w:rPr>
        <w:t xml:space="preserve">Experience in quality control, high volume, multi-unit institutional </w:t>
      </w:r>
      <w:r w:rsidR="00FA2ECE">
        <w:rPr>
          <w:rFonts w:ascii="Arial" w:hAnsi="Arial" w:cs="Arial"/>
          <w:sz w:val="24"/>
          <w:szCs w:val="24"/>
        </w:rPr>
        <w:t xml:space="preserve">school </w:t>
      </w:r>
      <w:r>
        <w:rPr>
          <w:rFonts w:ascii="Arial" w:hAnsi="Arial" w:cs="Arial"/>
          <w:sz w:val="24"/>
          <w:szCs w:val="24"/>
        </w:rPr>
        <w:t>food service preferred</w:t>
      </w:r>
    </w:p>
    <w:p w14:paraId="39B49D25" w14:textId="77777777" w:rsidR="00846333" w:rsidRPr="00B31835" w:rsidRDefault="00CD3E9B" w:rsidP="00933DDF">
      <w:pPr>
        <w:pStyle w:val="Heading1"/>
        <w:spacing w:after="0"/>
        <w:jc w:val="both"/>
        <w:rPr>
          <w:rFonts w:cs="Arial"/>
          <w:sz w:val="24"/>
          <w:szCs w:val="24"/>
        </w:rPr>
      </w:pPr>
      <w:r w:rsidRPr="00B31835">
        <w:rPr>
          <w:rFonts w:cs="Arial"/>
          <w:sz w:val="24"/>
          <w:szCs w:val="24"/>
        </w:rPr>
        <w:lastRenderedPageBreak/>
        <w:t>Major Responsibilities and Duties:</w:t>
      </w:r>
      <w:r w:rsidR="00846333" w:rsidRPr="00B31835">
        <w:rPr>
          <w:rFonts w:cs="Arial"/>
          <w:sz w:val="24"/>
          <w:szCs w:val="24"/>
        </w:rPr>
        <w:t xml:space="preserve"> </w:t>
      </w:r>
    </w:p>
    <w:p w14:paraId="60FD6D61" w14:textId="77777777" w:rsidR="00B61157" w:rsidRPr="00B61157" w:rsidRDefault="00B61157" w:rsidP="00933DDF">
      <w:pPr>
        <w:keepNext/>
        <w:spacing w:before="240"/>
        <w:jc w:val="both"/>
        <w:outlineLvl w:val="1"/>
        <w:rPr>
          <w:rFonts w:ascii="Arial" w:hAnsi="Arial" w:cs="Arial"/>
          <w:b/>
          <w:sz w:val="24"/>
          <w:szCs w:val="24"/>
        </w:rPr>
      </w:pPr>
      <w:r w:rsidRPr="00B61157">
        <w:rPr>
          <w:rFonts w:ascii="Arial" w:hAnsi="Arial" w:cs="Arial"/>
          <w:b/>
          <w:sz w:val="24"/>
          <w:szCs w:val="24"/>
        </w:rPr>
        <w:t>Food Service Operations</w:t>
      </w:r>
    </w:p>
    <w:p w14:paraId="755A1361" w14:textId="77777777" w:rsidR="005F6981" w:rsidRDefault="005F6981" w:rsidP="005F6981">
      <w:pPr>
        <w:pStyle w:val="Numbered"/>
        <w:numPr>
          <w:ilvl w:val="0"/>
          <w:numId w:val="37"/>
        </w:numPr>
        <w:spacing w:after="0"/>
        <w:jc w:val="both"/>
        <w:rPr>
          <w:rFonts w:ascii="Arial" w:hAnsi="Arial" w:cs="Arial"/>
          <w:sz w:val="24"/>
          <w:szCs w:val="24"/>
        </w:rPr>
      </w:pPr>
      <w:r>
        <w:rPr>
          <w:rFonts w:ascii="Arial" w:hAnsi="Arial" w:cs="Arial"/>
          <w:sz w:val="24"/>
          <w:szCs w:val="24"/>
        </w:rPr>
        <w:t>Communicate to Assistant Director: concerns and corrective action plans related to personnel, food safety, sanitation, and financial including safekeeping of assets.</w:t>
      </w:r>
    </w:p>
    <w:p w14:paraId="1BA654B8" w14:textId="77777777" w:rsidR="001371B8" w:rsidRPr="00B61157" w:rsidRDefault="001371B8" w:rsidP="005F6981">
      <w:pPr>
        <w:pStyle w:val="Numbered"/>
        <w:numPr>
          <w:ilvl w:val="0"/>
          <w:numId w:val="37"/>
        </w:numPr>
        <w:spacing w:after="0"/>
        <w:jc w:val="both"/>
        <w:rPr>
          <w:rFonts w:ascii="Arial" w:hAnsi="Arial" w:cs="Arial"/>
          <w:sz w:val="24"/>
          <w:szCs w:val="24"/>
        </w:rPr>
      </w:pPr>
      <w:r>
        <w:rPr>
          <w:rFonts w:ascii="Arial" w:hAnsi="Arial" w:cs="Arial"/>
          <w:sz w:val="24"/>
          <w:szCs w:val="24"/>
        </w:rPr>
        <w:t>May supervise Summer School Programs</w:t>
      </w:r>
      <w:r w:rsidR="00C51E80">
        <w:rPr>
          <w:rFonts w:ascii="Arial" w:hAnsi="Arial" w:cs="Arial"/>
          <w:sz w:val="24"/>
          <w:szCs w:val="24"/>
        </w:rPr>
        <w:t>, catering, special diets</w:t>
      </w:r>
      <w:r>
        <w:rPr>
          <w:rFonts w:ascii="Arial" w:hAnsi="Arial" w:cs="Arial"/>
          <w:sz w:val="24"/>
          <w:szCs w:val="24"/>
        </w:rPr>
        <w:t xml:space="preserve"> and screen/interview applicants for coming school year.</w:t>
      </w:r>
    </w:p>
    <w:p w14:paraId="570CE0A6" w14:textId="77777777" w:rsidR="00B61157" w:rsidRPr="00B61157" w:rsidRDefault="005F6981"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Monitor/adjust all entities related to financial management.  Ensure that managers meet yearly P&amp;L expectations.</w:t>
      </w:r>
    </w:p>
    <w:p w14:paraId="241316EC" w14:textId="77777777" w:rsidR="00B61157" w:rsidRDefault="00C51E80"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Ensure</w:t>
      </w:r>
      <w:r w:rsidR="005F6981">
        <w:rPr>
          <w:rFonts w:ascii="Arial" w:hAnsi="Arial" w:cs="Arial"/>
          <w:sz w:val="24"/>
          <w:szCs w:val="24"/>
        </w:rPr>
        <w:t xml:space="preserve"> district procedures for computer use and POS accountability are being </w:t>
      </w:r>
      <w:r>
        <w:rPr>
          <w:rFonts w:ascii="Arial" w:hAnsi="Arial" w:cs="Arial"/>
          <w:sz w:val="24"/>
          <w:szCs w:val="24"/>
        </w:rPr>
        <w:t xml:space="preserve">followed; </w:t>
      </w:r>
      <w:r w:rsidR="005F6981">
        <w:rPr>
          <w:rFonts w:ascii="Arial" w:hAnsi="Arial" w:cs="Arial"/>
          <w:sz w:val="24"/>
          <w:szCs w:val="24"/>
        </w:rPr>
        <w:t>up-to-date customer pric</w:t>
      </w:r>
      <w:r>
        <w:rPr>
          <w:rFonts w:ascii="Arial" w:hAnsi="Arial" w:cs="Arial"/>
          <w:sz w:val="24"/>
          <w:szCs w:val="24"/>
        </w:rPr>
        <w:t>es, correct change being given</w:t>
      </w:r>
      <w:r w:rsidR="005F6981">
        <w:rPr>
          <w:rFonts w:ascii="Arial" w:hAnsi="Arial" w:cs="Arial"/>
          <w:sz w:val="24"/>
          <w:szCs w:val="24"/>
        </w:rPr>
        <w:t>, and safety of revenue generated.</w:t>
      </w:r>
    </w:p>
    <w:p w14:paraId="0B6334AE" w14:textId="77777777" w:rsidR="005F6981" w:rsidRDefault="005F6981"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Promote awareness of and participation in special programs and pr</w:t>
      </w:r>
      <w:r w:rsidR="00C51E80">
        <w:rPr>
          <w:rFonts w:ascii="Arial" w:hAnsi="Arial" w:cs="Arial"/>
          <w:sz w:val="24"/>
          <w:szCs w:val="24"/>
        </w:rPr>
        <w:t>omotions (e.g. theme days</w:t>
      </w:r>
      <w:r>
        <w:rPr>
          <w:rFonts w:ascii="Arial" w:hAnsi="Arial" w:cs="Arial"/>
          <w:sz w:val="24"/>
          <w:szCs w:val="24"/>
        </w:rPr>
        <w:t>).</w:t>
      </w:r>
    </w:p>
    <w:p w14:paraId="77E89B9F" w14:textId="77777777" w:rsidR="00F722F9" w:rsidRPr="00045D34" w:rsidRDefault="00F722F9" w:rsidP="00F722F9">
      <w:pPr>
        <w:pStyle w:val="Numbered"/>
        <w:numPr>
          <w:ilvl w:val="0"/>
          <w:numId w:val="37"/>
        </w:numPr>
        <w:spacing w:after="0"/>
        <w:jc w:val="both"/>
        <w:rPr>
          <w:rFonts w:ascii="Arial" w:hAnsi="Arial" w:cs="Arial"/>
          <w:sz w:val="24"/>
          <w:szCs w:val="24"/>
        </w:rPr>
      </w:pPr>
      <w:r>
        <w:rPr>
          <w:rFonts w:ascii="Arial" w:hAnsi="Arial" w:cs="Arial"/>
          <w:sz w:val="24"/>
          <w:szCs w:val="24"/>
        </w:rPr>
        <w:t>Evaluate kitchen equipment and layout; recommends needed changes for best practice.</w:t>
      </w:r>
    </w:p>
    <w:p w14:paraId="31A72D9B" w14:textId="67E7B5B9" w:rsidR="00F722F9" w:rsidRDefault="00877E23"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Avai</w:t>
      </w:r>
      <w:r w:rsidR="00C51E80">
        <w:rPr>
          <w:rFonts w:ascii="Arial" w:hAnsi="Arial" w:cs="Arial"/>
          <w:sz w:val="24"/>
          <w:szCs w:val="24"/>
        </w:rPr>
        <w:t>lable after regular duty hours to</w:t>
      </w:r>
      <w:r>
        <w:rPr>
          <w:rFonts w:ascii="Arial" w:hAnsi="Arial" w:cs="Arial"/>
          <w:sz w:val="24"/>
          <w:szCs w:val="24"/>
        </w:rPr>
        <w:t xml:space="preserve"> attend </w:t>
      </w:r>
      <w:r w:rsidR="00C51E80">
        <w:rPr>
          <w:rFonts w:ascii="Arial" w:hAnsi="Arial" w:cs="Arial"/>
          <w:sz w:val="24"/>
          <w:szCs w:val="24"/>
        </w:rPr>
        <w:t>meetings</w:t>
      </w:r>
      <w:r>
        <w:rPr>
          <w:rFonts w:ascii="Arial" w:hAnsi="Arial" w:cs="Arial"/>
          <w:sz w:val="24"/>
          <w:szCs w:val="24"/>
        </w:rPr>
        <w:t>, coordinate/cater school functions,</w:t>
      </w:r>
      <w:r w:rsidR="00C51E80">
        <w:rPr>
          <w:rFonts w:ascii="Arial" w:hAnsi="Arial" w:cs="Arial"/>
          <w:sz w:val="24"/>
          <w:szCs w:val="24"/>
        </w:rPr>
        <w:t xml:space="preserve"> for emergencies and to audit meal programs.</w:t>
      </w:r>
    </w:p>
    <w:p w14:paraId="758D5D1C" w14:textId="4D478FF3" w:rsidR="00877E23" w:rsidRDefault="00877E23"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Check and verify schools’ fixed asset lists are current with District’s records – annually.</w:t>
      </w:r>
    </w:p>
    <w:p w14:paraId="4D6A3D8F" w14:textId="1F01116C" w:rsidR="004B42C5" w:rsidRDefault="004B42C5"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Daily must observe all aspects of meal service.</w:t>
      </w:r>
    </w:p>
    <w:p w14:paraId="4B39F827" w14:textId="77777777" w:rsidR="00877E23" w:rsidRDefault="00877E23" w:rsidP="00933DDF">
      <w:pPr>
        <w:pStyle w:val="Numbered"/>
        <w:numPr>
          <w:ilvl w:val="0"/>
          <w:numId w:val="37"/>
        </w:numPr>
        <w:tabs>
          <w:tab w:val="left" w:pos="720"/>
        </w:tabs>
        <w:spacing w:after="0"/>
        <w:jc w:val="both"/>
        <w:rPr>
          <w:rFonts w:ascii="Arial" w:hAnsi="Arial" w:cs="Arial"/>
          <w:sz w:val="24"/>
          <w:szCs w:val="24"/>
        </w:rPr>
      </w:pPr>
      <w:r>
        <w:rPr>
          <w:rFonts w:ascii="Arial" w:hAnsi="Arial" w:cs="Arial"/>
          <w:sz w:val="24"/>
          <w:szCs w:val="24"/>
        </w:rPr>
        <w:t>Work in various schools as needed.</w:t>
      </w:r>
    </w:p>
    <w:p w14:paraId="09F1C91D" w14:textId="77777777" w:rsidR="00B61157" w:rsidRPr="00B61157" w:rsidRDefault="00B61157" w:rsidP="00933DDF">
      <w:pPr>
        <w:keepNext/>
        <w:spacing w:before="240"/>
        <w:jc w:val="both"/>
        <w:outlineLvl w:val="1"/>
        <w:rPr>
          <w:rFonts w:ascii="Arial" w:hAnsi="Arial" w:cs="Arial"/>
          <w:b/>
          <w:sz w:val="24"/>
          <w:szCs w:val="24"/>
        </w:rPr>
      </w:pPr>
      <w:r w:rsidRPr="00B61157">
        <w:rPr>
          <w:rFonts w:ascii="Arial" w:hAnsi="Arial" w:cs="Arial"/>
          <w:b/>
          <w:sz w:val="24"/>
          <w:szCs w:val="24"/>
        </w:rPr>
        <w:t>Policy, Reports, and Law</w:t>
      </w:r>
    </w:p>
    <w:p w14:paraId="1BBD01F4" w14:textId="77777777" w:rsidR="00C51E80" w:rsidRDefault="00C51E80" w:rsidP="00933DDF">
      <w:pPr>
        <w:pStyle w:val="Numbered"/>
        <w:numPr>
          <w:ilvl w:val="0"/>
          <w:numId w:val="39"/>
        </w:numPr>
        <w:spacing w:after="0"/>
        <w:jc w:val="both"/>
        <w:rPr>
          <w:rFonts w:ascii="Arial" w:hAnsi="Arial" w:cs="Arial"/>
          <w:sz w:val="24"/>
          <w:szCs w:val="24"/>
        </w:rPr>
      </w:pPr>
      <w:r>
        <w:rPr>
          <w:rFonts w:ascii="Arial" w:hAnsi="Arial" w:cs="Arial"/>
          <w:sz w:val="24"/>
          <w:szCs w:val="24"/>
        </w:rPr>
        <w:t>Follow and enforce all USDA/TDA, Health Department, Nutrition Department and District policies and procedures.</w:t>
      </w:r>
    </w:p>
    <w:p w14:paraId="3D00ABC2" w14:textId="77777777" w:rsidR="00B61157" w:rsidRDefault="00877E23" w:rsidP="00933DDF">
      <w:pPr>
        <w:pStyle w:val="Numbered"/>
        <w:numPr>
          <w:ilvl w:val="0"/>
          <w:numId w:val="39"/>
        </w:numPr>
        <w:spacing w:after="0"/>
        <w:jc w:val="both"/>
        <w:rPr>
          <w:rFonts w:ascii="Arial" w:hAnsi="Arial" w:cs="Arial"/>
          <w:sz w:val="24"/>
          <w:szCs w:val="24"/>
        </w:rPr>
      </w:pPr>
      <w:r>
        <w:rPr>
          <w:rFonts w:ascii="Arial" w:hAnsi="Arial" w:cs="Arial"/>
          <w:sz w:val="24"/>
          <w:szCs w:val="24"/>
        </w:rPr>
        <w:t>Recommend new operational procedures as appropriate.</w:t>
      </w:r>
    </w:p>
    <w:p w14:paraId="5DC9FB34" w14:textId="77777777" w:rsidR="00877E23" w:rsidRPr="00877E23" w:rsidRDefault="00877E23" w:rsidP="00877E23">
      <w:pPr>
        <w:pStyle w:val="Numbered"/>
        <w:numPr>
          <w:ilvl w:val="0"/>
          <w:numId w:val="39"/>
        </w:numPr>
        <w:spacing w:after="0"/>
        <w:jc w:val="both"/>
        <w:rPr>
          <w:rFonts w:ascii="Arial" w:hAnsi="Arial" w:cs="Arial"/>
          <w:sz w:val="24"/>
          <w:szCs w:val="24"/>
        </w:rPr>
      </w:pPr>
      <w:r>
        <w:rPr>
          <w:rFonts w:ascii="Arial" w:hAnsi="Arial" w:cs="Arial"/>
          <w:sz w:val="24"/>
          <w:szCs w:val="24"/>
        </w:rPr>
        <w:t>Maintain assigned vehicle and report needed maintenance.</w:t>
      </w:r>
    </w:p>
    <w:p w14:paraId="28B6EFE8" w14:textId="77777777" w:rsidR="00B61157" w:rsidRPr="00B61157" w:rsidRDefault="00B61157" w:rsidP="00933DDF">
      <w:pPr>
        <w:keepNext/>
        <w:spacing w:before="240"/>
        <w:jc w:val="both"/>
        <w:outlineLvl w:val="1"/>
        <w:rPr>
          <w:rFonts w:ascii="Arial" w:hAnsi="Arial" w:cs="Arial"/>
          <w:b/>
          <w:sz w:val="24"/>
          <w:szCs w:val="24"/>
        </w:rPr>
      </w:pPr>
      <w:r w:rsidRPr="00B61157">
        <w:rPr>
          <w:rFonts w:ascii="Arial" w:hAnsi="Arial" w:cs="Arial"/>
          <w:b/>
          <w:sz w:val="24"/>
          <w:szCs w:val="24"/>
        </w:rPr>
        <w:t>Personnel Management</w:t>
      </w:r>
    </w:p>
    <w:p w14:paraId="0D1E4DFB" w14:textId="77777777" w:rsidR="00B61157" w:rsidRDefault="005F6981" w:rsidP="00933DDF">
      <w:pPr>
        <w:pStyle w:val="Numbered"/>
        <w:numPr>
          <w:ilvl w:val="0"/>
          <w:numId w:val="40"/>
        </w:numPr>
        <w:spacing w:after="0"/>
        <w:jc w:val="both"/>
        <w:rPr>
          <w:rFonts w:ascii="Arial" w:hAnsi="Arial" w:cs="Arial"/>
          <w:sz w:val="24"/>
          <w:szCs w:val="24"/>
        </w:rPr>
      </w:pPr>
      <w:r>
        <w:rPr>
          <w:rFonts w:ascii="Arial" w:hAnsi="Arial" w:cs="Arial"/>
          <w:sz w:val="24"/>
          <w:szCs w:val="24"/>
        </w:rPr>
        <w:t>Supervise total operation of assigned schools, including but not limited to – USDA regulations, staffing/training, food safety/quality, staff</w:t>
      </w:r>
      <w:r w:rsidR="00C51E80">
        <w:rPr>
          <w:rFonts w:ascii="Arial" w:hAnsi="Arial" w:cs="Arial"/>
          <w:sz w:val="24"/>
          <w:szCs w:val="24"/>
        </w:rPr>
        <w:t xml:space="preserve">/student/parent relations, and </w:t>
      </w:r>
      <w:r>
        <w:rPr>
          <w:rFonts w:ascii="Arial" w:hAnsi="Arial" w:cs="Arial"/>
          <w:sz w:val="24"/>
          <w:szCs w:val="24"/>
        </w:rPr>
        <w:t>financial management.</w:t>
      </w:r>
    </w:p>
    <w:p w14:paraId="5EA26096" w14:textId="77777777" w:rsidR="005F6981" w:rsidRDefault="005F6981" w:rsidP="00933DDF">
      <w:pPr>
        <w:pStyle w:val="Numbered"/>
        <w:numPr>
          <w:ilvl w:val="0"/>
          <w:numId w:val="40"/>
        </w:numPr>
        <w:spacing w:after="0"/>
        <w:jc w:val="both"/>
        <w:rPr>
          <w:rFonts w:ascii="Arial" w:hAnsi="Arial" w:cs="Arial"/>
          <w:sz w:val="24"/>
          <w:szCs w:val="24"/>
        </w:rPr>
      </w:pPr>
      <w:r>
        <w:rPr>
          <w:rFonts w:ascii="Arial" w:hAnsi="Arial" w:cs="Arial"/>
          <w:sz w:val="24"/>
          <w:szCs w:val="24"/>
        </w:rPr>
        <w:t xml:space="preserve">Supervise, evaluate &amp; recommend corrective action for managers. </w:t>
      </w:r>
    </w:p>
    <w:p w14:paraId="1660427F" w14:textId="77777777" w:rsidR="005F6981" w:rsidRDefault="005F6981" w:rsidP="00933DDF">
      <w:pPr>
        <w:pStyle w:val="Numbered"/>
        <w:numPr>
          <w:ilvl w:val="0"/>
          <w:numId w:val="40"/>
        </w:numPr>
        <w:spacing w:after="0"/>
        <w:jc w:val="both"/>
        <w:rPr>
          <w:rFonts w:ascii="Arial" w:hAnsi="Arial" w:cs="Arial"/>
          <w:sz w:val="24"/>
          <w:szCs w:val="24"/>
        </w:rPr>
      </w:pPr>
      <w:r>
        <w:rPr>
          <w:rFonts w:ascii="Arial" w:hAnsi="Arial" w:cs="Arial"/>
          <w:sz w:val="24"/>
          <w:szCs w:val="24"/>
        </w:rPr>
        <w:t>Hold managers accountable for policies &amp; procedures described in employee handbook.</w:t>
      </w:r>
      <w:r w:rsidR="00F722F9">
        <w:rPr>
          <w:rFonts w:ascii="Arial" w:hAnsi="Arial" w:cs="Arial"/>
          <w:sz w:val="24"/>
          <w:szCs w:val="24"/>
        </w:rPr>
        <w:t xml:space="preserve">  If employee fails to follow P&amp;P, teach </w:t>
      </w:r>
      <w:r w:rsidR="00C51E80">
        <w:rPr>
          <w:rFonts w:ascii="Arial" w:hAnsi="Arial" w:cs="Arial"/>
          <w:sz w:val="24"/>
          <w:szCs w:val="24"/>
        </w:rPr>
        <w:t>and/or conference to insure</w:t>
      </w:r>
      <w:r w:rsidR="00F722F9">
        <w:rPr>
          <w:rFonts w:ascii="Arial" w:hAnsi="Arial" w:cs="Arial"/>
          <w:sz w:val="24"/>
          <w:szCs w:val="24"/>
        </w:rPr>
        <w:t xml:space="preserve"> expectations are understood.  </w:t>
      </w:r>
      <w:r>
        <w:rPr>
          <w:rFonts w:ascii="Arial" w:hAnsi="Arial" w:cs="Arial"/>
          <w:sz w:val="24"/>
          <w:szCs w:val="24"/>
        </w:rPr>
        <w:t xml:space="preserve">  </w:t>
      </w:r>
    </w:p>
    <w:p w14:paraId="05E3BA1D" w14:textId="77777777" w:rsidR="00F722F9" w:rsidRPr="00B61157" w:rsidRDefault="00F722F9" w:rsidP="00933DDF">
      <w:pPr>
        <w:pStyle w:val="Numbered"/>
        <w:numPr>
          <w:ilvl w:val="0"/>
          <w:numId w:val="40"/>
        </w:numPr>
        <w:spacing w:after="0"/>
        <w:jc w:val="both"/>
        <w:rPr>
          <w:rFonts w:ascii="Arial" w:hAnsi="Arial" w:cs="Arial"/>
          <w:sz w:val="24"/>
          <w:szCs w:val="24"/>
        </w:rPr>
      </w:pPr>
      <w:r>
        <w:rPr>
          <w:rFonts w:ascii="Arial" w:hAnsi="Arial" w:cs="Arial"/>
          <w:sz w:val="24"/>
          <w:szCs w:val="24"/>
        </w:rPr>
        <w:t>If deficiencies continue, formal documentation to be done within one day of occurrence.  Recommends proper punitive action, if needed.</w:t>
      </w:r>
    </w:p>
    <w:p w14:paraId="0C6791F3" w14:textId="77777777" w:rsidR="00B61157" w:rsidRPr="00B61157" w:rsidRDefault="00B61157" w:rsidP="00045D34">
      <w:pPr>
        <w:keepNext/>
        <w:spacing w:before="240"/>
        <w:jc w:val="both"/>
        <w:rPr>
          <w:rFonts w:ascii="Arial" w:hAnsi="Arial" w:cs="Arial"/>
          <w:b/>
          <w:sz w:val="24"/>
          <w:szCs w:val="24"/>
        </w:rPr>
      </w:pPr>
      <w:r w:rsidRPr="00B61157">
        <w:rPr>
          <w:rFonts w:ascii="Arial" w:hAnsi="Arial" w:cs="Arial"/>
          <w:b/>
          <w:sz w:val="24"/>
          <w:szCs w:val="24"/>
        </w:rPr>
        <w:t>Safety</w:t>
      </w:r>
    </w:p>
    <w:p w14:paraId="7C56DF94" w14:textId="77777777" w:rsidR="00B61157" w:rsidRDefault="005F6981" w:rsidP="005F6981">
      <w:pPr>
        <w:pStyle w:val="Numbered"/>
        <w:numPr>
          <w:ilvl w:val="0"/>
          <w:numId w:val="41"/>
        </w:numPr>
        <w:spacing w:after="0"/>
        <w:jc w:val="both"/>
        <w:rPr>
          <w:rFonts w:ascii="Arial" w:hAnsi="Arial" w:cs="Arial"/>
          <w:sz w:val="24"/>
          <w:szCs w:val="24"/>
        </w:rPr>
      </w:pPr>
      <w:r>
        <w:rPr>
          <w:rFonts w:ascii="Arial" w:hAnsi="Arial" w:cs="Arial"/>
          <w:sz w:val="24"/>
          <w:szCs w:val="24"/>
        </w:rPr>
        <w:t>Inspect facilities for compliance with HACCP/USDA/City/County Health Department regulations, standards for sanitation, safety, storage, preparation and service.</w:t>
      </w:r>
      <w:r w:rsidRPr="005F6981">
        <w:rPr>
          <w:rFonts w:ascii="Arial" w:hAnsi="Arial" w:cs="Arial"/>
          <w:sz w:val="24"/>
          <w:szCs w:val="24"/>
        </w:rPr>
        <w:t xml:space="preserve"> </w:t>
      </w:r>
    </w:p>
    <w:p w14:paraId="2BCC3BD6" w14:textId="77777777" w:rsidR="001371B8" w:rsidRPr="00C51E80" w:rsidRDefault="00877E23" w:rsidP="008B24BC">
      <w:pPr>
        <w:pStyle w:val="Numbered"/>
        <w:numPr>
          <w:ilvl w:val="0"/>
          <w:numId w:val="41"/>
        </w:numPr>
        <w:spacing w:after="0"/>
        <w:jc w:val="both"/>
        <w:rPr>
          <w:rFonts w:ascii="Arial" w:hAnsi="Arial" w:cs="Arial"/>
          <w:sz w:val="24"/>
          <w:szCs w:val="24"/>
        </w:rPr>
      </w:pPr>
      <w:r>
        <w:rPr>
          <w:rFonts w:ascii="Arial" w:hAnsi="Arial" w:cs="Arial"/>
          <w:sz w:val="24"/>
          <w:szCs w:val="24"/>
        </w:rPr>
        <w:lastRenderedPageBreak/>
        <w:t>Mentally alert and avoid situations that could harm others in a potentially dangerous environment.</w:t>
      </w:r>
    </w:p>
    <w:p w14:paraId="55203903" w14:textId="77777777" w:rsidR="008B24BC" w:rsidRDefault="008B24BC" w:rsidP="008B24BC">
      <w:pPr>
        <w:jc w:val="both"/>
        <w:rPr>
          <w:rFonts w:ascii="Arial" w:hAnsi="Arial" w:cs="Arial"/>
          <w:b/>
          <w:kern w:val="28"/>
          <w:sz w:val="24"/>
          <w:szCs w:val="24"/>
        </w:rPr>
      </w:pPr>
      <w:r>
        <w:rPr>
          <w:rFonts w:ascii="Arial" w:hAnsi="Arial" w:cs="Arial"/>
          <w:b/>
          <w:kern w:val="28"/>
          <w:sz w:val="24"/>
          <w:szCs w:val="24"/>
        </w:rPr>
        <w:t>Other</w:t>
      </w:r>
    </w:p>
    <w:p w14:paraId="503811BD" w14:textId="77777777" w:rsidR="00C51E80" w:rsidRDefault="00C51E80" w:rsidP="00FA411D">
      <w:pPr>
        <w:pStyle w:val="ListParagraph"/>
        <w:numPr>
          <w:ilvl w:val="0"/>
          <w:numId w:val="43"/>
        </w:numPr>
        <w:jc w:val="both"/>
        <w:rPr>
          <w:rFonts w:ascii="Arial" w:hAnsi="Arial" w:cs="Arial"/>
          <w:kern w:val="28"/>
          <w:sz w:val="24"/>
          <w:szCs w:val="24"/>
        </w:rPr>
      </w:pPr>
      <w:r>
        <w:rPr>
          <w:rFonts w:ascii="Arial" w:hAnsi="Arial" w:cs="Arial"/>
          <w:kern w:val="28"/>
          <w:sz w:val="24"/>
          <w:szCs w:val="24"/>
        </w:rPr>
        <w:t>Must obtain minimum required annual Professional Standard training hours, per USDA regulations.</w:t>
      </w:r>
    </w:p>
    <w:p w14:paraId="120D5DD9" w14:textId="77777777" w:rsidR="00C51E80" w:rsidRDefault="00C51E80" w:rsidP="00FA411D">
      <w:pPr>
        <w:pStyle w:val="ListParagraph"/>
        <w:numPr>
          <w:ilvl w:val="0"/>
          <w:numId w:val="43"/>
        </w:numPr>
        <w:jc w:val="both"/>
        <w:rPr>
          <w:rFonts w:ascii="Arial" w:hAnsi="Arial" w:cs="Arial"/>
          <w:kern w:val="28"/>
          <w:sz w:val="24"/>
          <w:szCs w:val="24"/>
        </w:rPr>
      </w:pPr>
      <w:r>
        <w:rPr>
          <w:rFonts w:ascii="Arial" w:hAnsi="Arial" w:cs="Arial"/>
          <w:kern w:val="28"/>
          <w:sz w:val="24"/>
          <w:szCs w:val="24"/>
        </w:rPr>
        <w:t>Must attend required training, in-service and work related activities.</w:t>
      </w:r>
    </w:p>
    <w:p w14:paraId="25D60DAC" w14:textId="5BD6871D" w:rsidR="00FA411D" w:rsidRDefault="00FA411D" w:rsidP="00FA411D">
      <w:pPr>
        <w:pStyle w:val="ListParagraph"/>
        <w:numPr>
          <w:ilvl w:val="0"/>
          <w:numId w:val="43"/>
        </w:numPr>
        <w:jc w:val="both"/>
        <w:rPr>
          <w:rFonts w:ascii="Arial" w:hAnsi="Arial" w:cs="Arial"/>
          <w:kern w:val="28"/>
          <w:sz w:val="24"/>
          <w:szCs w:val="24"/>
        </w:rPr>
      </w:pPr>
      <w:r>
        <w:rPr>
          <w:rFonts w:ascii="Arial" w:hAnsi="Arial" w:cs="Arial"/>
          <w:kern w:val="28"/>
          <w:sz w:val="24"/>
          <w:szCs w:val="24"/>
        </w:rPr>
        <w:t>Follow district safety protocols and emergency procedures.</w:t>
      </w:r>
    </w:p>
    <w:p w14:paraId="32CA117E" w14:textId="77777777" w:rsidR="00CC157E" w:rsidRDefault="00CC157E" w:rsidP="00CC157E">
      <w:pPr>
        <w:pStyle w:val="ListParagraph"/>
        <w:numPr>
          <w:ilvl w:val="0"/>
          <w:numId w:val="43"/>
        </w:numPr>
        <w:rPr>
          <w:rFonts w:ascii="Arial" w:hAnsi="Arial" w:cs="Arial"/>
          <w:b/>
          <w:sz w:val="24"/>
          <w:szCs w:val="24"/>
        </w:rPr>
      </w:pPr>
      <w:r>
        <w:rPr>
          <w:rFonts w:ascii="Arial" w:hAnsi="Arial" w:cs="Arial"/>
          <w:sz w:val="24"/>
          <w:szCs w:val="24"/>
        </w:rPr>
        <w:t xml:space="preserve">Maintain an appropriate level of technology competence to meet the current and future needs of Alief. </w:t>
      </w:r>
    </w:p>
    <w:p w14:paraId="500A4C22" w14:textId="1339E8FB" w:rsidR="00CC157E" w:rsidRPr="00CC157E" w:rsidRDefault="00CC157E" w:rsidP="00CC157E">
      <w:pPr>
        <w:pStyle w:val="ListParagraph"/>
        <w:numPr>
          <w:ilvl w:val="0"/>
          <w:numId w:val="43"/>
        </w:numPr>
        <w:rPr>
          <w:rFonts w:ascii="Arial" w:hAnsi="Arial" w:cs="Arial"/>
          <w:b/>
          <w:sz w:val="24"/>
          <w:szCs w:val="24"/>
        </w:rPr>
      </w:pPr>
      <w:r>
        <w:rPr>
          <w:rFonts w:ascii="Arial" w:hAnsi="Arial" w:cs="Arial"/>
          <w:sz w:val="24"/>
          <w:szCs w:val="24"/>
        </w:rPr>
        <w:t>Implement alternative methods of instruction as needed.</w:t>
      </w:r>
    </w:p>
    <w:p w14:paraId="1FD75009" w14:textId="77777777" w:rsidR="00FA411D" w:rsidRPr="007131CE" w:rsidRDefault="00FA411D" w:rsidP="00FA411D">
      <w:pPr>
        <w:pStyle w:val="ListParagraph"/>
        <w:numPr>
          <w:ilvl w:val="0"/>
          <w:numId w:val="43"/>
        </w:numPr>
        <w:jc w:val="both"/>
        <w:rPr>
          <w:rFonts w:ascii="Arial" w:hAnsi="Arial" w:cs="Arial"/>
          <w:kern w:val="28"/>
          <w:sz w:val="24"/>
          <w:szCs w:val="24"/>
        </w:rPr>
      </w:pPr>
      <w:r w:rsidRPr="007131CE">
        <w:rPr>
          <w:rFonts w:ascii="Arial" w:hAnsi="Arial" w:cs="Arial"/>
          <w:kern w:val="28"/>
          <w:sz w:val="24"/>
          <w:szCs w:val="24"/>
        </w:rPr>
        <w:t>Perform other duties assigned.</w:t>
      </w:r>
    </w:p>
    <w:p w14:paraId="222626DD" w14:textId="77777777" w:rsidR="008B24BC" w:rsidRPr="00CA1F23" w:rsidRDefault="008B24BC" w:rsidP="008B24BC">
      <w:pPr>
        <w:pStyle w:val="Numbered"/>
        <w:keepNext/>
        <w:numPr>
          <w:ilvl w:val="0"/>
          <w:numId w:val="0"/>
        </w:numPr>
        <w:tabs>
          <w:tab w:val="left" w:pos="720"/>
        </w:tabs>
        <w:spacing w:before="220" w:after="0"/>
        <w:jc w:val="both"/>
        <w:outlineLvl w:val="0"/>
        <w:rPr>
          <w:rFonts w:ascii="Arial" w:hAnsi="Arial" w:cs="Arial"/>
          <w:b/>
          <w:kern w:val="28"/>
          <w:sz w:val="24"/>
          <w:szCs w:val="24"/>
        </w:rPr>
      </w:pPr>
      <w:r>
        <w:rPr>
          <w:rFonts w:ascii="Arial" w:hAnsi="Arial" w:cs="Arial"/>
          <w:b/>
          <w:kern w:val="28"/>
          <w:sz w:val="24"/>
          <w:szCs w:val="24"/>
        </w:rPr>
        <w:t>S</w:t>
      </w:r>
      <w:r w:rsidRPr="00CA1F23">
        <w:rPr>
          <w:rFonts w:ascii="Arial" w:hAnsi="Arial" w:cs="Arial"/>
          <w:b/>
          <w:kern w:val="28"/>
          <w:sz w:val="24"/>
          <w:szCs w:val="24"/>
        </w:rPr>
        <w:t>upervisory Responsibilities:</w:t>
      </w:r>
    </w:p>
    <w:p w14:paraId="2CADAB9A" w14:textId="77777777" w:rsidR="008B24BC" w:rsidRPr="006D47F6" w:rsidRDefault="00E4079B" w:rsidP="008B24BC">
      <w:pPr>
        <w:pStyle w:val="ListParagraph"/>
        <w:ind w:left="0"/>
        <w:jc w:val="both"/>
        <w:rPr>
          <w:rFonts w:ascii="Arial" w:hAnsi="Arial" w:cs="Arial"/>
          <w:sz w:val="24"/>
          <w:szCs w:val="24"/>
        </w:rPr>
      </w:pPr>
      <w:r>
        <w:rPr>
          <w:rFonts w:ascii="Arial" w:hAnsi="Arial" w:cs="Arial"/>
          <w:sz w:val="24"/>
          <w:szCs w:val="24"/>
        </w:rPr>
        <w:t>Supervise total operation of assigned schools.</w:t>
      </w:r>
    </w:p>
    <w:p w14:paraId="1D9CF915" w14:textId="77777777" w:rsidR="008B24BC" w:rsidRDefault="008B24BC" w:rsidP="008B24BC">
      <w:pPr>
        <w:pStyle w:val="Heading1"/>
        <w:spacing w:after="0"/>
        <w:jc w:val="both"/>
        <w:rPr>
          <w:rFonts w:cs="Arial"/>
          <w:sz w:val="24"/>
          <w:szCs w:val="24"/>
        </w:rPr>
      </w:pPr>
      <w:r>
        <w:rPr>
          <w:rFonts w:cs="Arial"/>
          <w:sz w:val="24"/>
          <w:szCs w:val="24"/>
        </w:rPr>
        <w:t>Evaluation</w:t>
      </w:r>
    </w:p>
    <w:p w14:paraId="2A0C4EB5" w14:textId="750A3B23" w:rsidR="008B24BC" w:rsidRDefault="008B24BC" w:rsidP="008B24BC">
      <w:pPr>
        <w:pStyle w:val="BodyTextIndent"/>
        <w:ind w:left="0"/>
        <w:rPr>
          <w:rFonts w:ascii="Arial" w:hAnsi="Arial" w:cs="Arial"/>
          <w:sz w:val="24"/>
          <w:szCs w:val="24"/>
        </w:rPr>
      </w:pPr>
      <w:r>
        <w:rPr>
          <w:rFonts w:ascii="Arial" w:hAnsi="Arial" w:cs="Arial"/>
          <w:sz w:val="24"/>
          <w:szCs w:val="24"/>
        </w:rPr>
        <w:t xml:space="preserve">Performance of this job will be evaluated in accordance with provisions of the Board’s policy on evaluation of </w:t>
      </w:r>
      <w:r w:rsidR="00E54E9C">
        <w:rPr>
          <w:rFonts w:ascii="Arial" w:hAnsi="Arial" w:cs="Arial"/>
          <w:sz w:val="24"/>
          <w:szCs w:val="24"/>
        </w:rPr>
        <w:t>P</w:t>
      </w:r>
      <w:r w:rsidR="00E4079B">
        <w:rPr>
          <w:rFonts w:ascii="Arial" w:hAnsi="Arial" w:cs="Arial"/>
          <w:sz w:val="24"/>
          <w:szCs w:val="24"/>
        </w:rPr>
        <w:t>rofessional</w:t>
      </w:r>
      <w:r>
        <w:rPr>
          <w:rFonts w:ascii="Arial" w:hAnsi="Arial" w:cs="Arial"/>
          <w:sz w:val="24"/>
          <w:szCs w:val="24"/>
        </w:rPr>
        <w:t xml:space="preserve"> </w:t>
      </w:r>
      <w:r w:rsidR="00E54E9C">
        <w:rPr>
          <w:rFonts w:ascii="Arial" w:hAnsi="Arial" w:cs="Arial"/>
          <w:sz w:val="24"/>
          <w:szCs w:val="24"/>
        </w:rPr>
        <w:t>Supervisor P</w:t>
      </w:r>
      <w:r>
        <w:rPr>
          <w:rFonts w:ascii="Arial" w:hAnsi="Arial" w:cs="Arial"/>
          <w:sz w:val="24"/>
          <w:szCs w:val="24"/>
        </w:rPr>
        <w:t>ersonnel.</w:t>
      </w:r>
    </w:p>
    <w:p w14:paraId="35343272" w14:textId="77777777" w:rsidR="008B24BC" w:rsidRDefault="008B24BC" w:rsidP="00045D34">
      <w:pPr>
        <w:pStyle w:val="Numbered"/>
        <w:numPr>
          <w:ilvl w:val="0"/>
          <w:numId w:val="0"/>
        </w:numPr>
        <w:spacing w:after="0"/>
        <w:ind w:left="540" w:hanging="540"/>
        <w:jc w:val="both"/>
        <w:rPr>
          <w:rFonts w:ascii="Arial" w:hAnsi="Arial" w:cs="Arial"/>
          <w:b/>
          <w:kern w:val="28"/>
          <w:sz w:val="24"/>
          <w:szCs w:val="24"/>
        </w:rPr>
      </w:pPr>
    </w:p>
    <w:p w14:paraId="2E801E33" w14:textId="77777777" w:rsidR="00B61157" w:rsidRPr="00045D34" w:rsidRDefault="00B61157" w:rsidP="00045D34">
      <w:pPr>
        <w:pStyle w:val="Numbered"/>
        <w:numPr>
          <w:ilvl w:val="0"/>
          <w:numId w:val="0"/>
        </w:numPr>
        <w:spacing w:after="0"/>
        <w:ind w:left="540" w:hanging="540"/>
        <w:jc w:val="both"/>
        <w:rPr>
          <w:rFonts w:ascii="Arial" w:hAnsi="Arial" w:cs="Arial"/>
          <w:sz w:val="24"/>
          <w:szCs w:val="24"/>
        </w:rPr>
      </w:pPr>
      <w:r w:rsidRPr="00045D34">
        <w:rPr>
          <w:rFonts w:ascii="Arial" w:hAnsi="Arial" w:cs="Arial"/>
          <w:b/>
          <w:kern w:val="28"/>
          <w:sz w:val="24"/>
          <w:szCs w:val="24"/>
        </w:rPr>
        <w:t>Mental Demands/Physical Demands/Environmental Factors:</w:t>
      </w:r>
    </w:p>
    <w:p w14:paraId="04135BC1" w14:textId="77777777" w:rsidR="00B61157" w:rsidRPr="00B61157" w:rsidRDefault="00B61157" w:rsidP="00045D34">
      <w:pPr>
        <w:pStyle w:val="Heading2Indent"/>
        <w:ind w:left="0"/>
        <w:jc w:val="both"/>
        <w:outlineLvl w:val="9"/>
        <w:rPr>
          <w:rFonts w:ascii="Arial" w:hAnsi="Arial" w:cs="Arial"/>
          <w:sz w:val="24"/>
          <w:szCs w:val="24"/>
        </w:rPr>
      </w:pPr>
      <w:r w:rsidRPr="00B61157">
        <w:rPr>
          <w:rFonts w:ascii="Arial" w:hAnsi="Arial" w:cs="Arial"/>
          <w:b w:val="0"/>
          <w:sz w:val="24"/>
          <w:szCs w:val="24"/>
          <w:u w:val="single"/>
        </w:rPr>
        <w:t>Tools/Equipment Used:</w:t>
      </w:r>
      <w:r w:rsidRPr="00B61157">
        <w:rPr>
          <w:rFonts w:ascii="Arial" w:hAnsi="Arial" w:cs="Arial"/>
          <w:sz w:val="24"/>
          <w:szCs w:val="24"/>
        </w:rPr>
        <w:t xml:space="preserve"> </w:t>
      </w:r>
      <w:r w:rsidRPr="00B61157">
        <w:rPr>
          <w:rFonts w:ascii="Arial" w:hAnsi="Arial" w:cs="Arial"/>
          <w:b w:val="0"/>
          <w:sz w:val="24"/>
          <w:szCs w:val="24"/>
        </w:rPr>
        <w:t>Standard office equipment including personal computer and peripherals; district vehicle</w:t>
      </w:r>
      <w:r w:rsidR="00C51E80">
        <w:rPr>
          <w:rFonts w:ascii="Arial" w:hAnsi="Arial" w:cs="Arial"/>
          <w:b w:val="0"/>
          <w:sz w:val="24"/>
          <w:szCs w:val="24"/>
        </w:rPr>
        <w:t>; and large and small kitchen equipment</w:t>
      </w:r>
    </w:p>
    <w:p w14:paraId="75B3AAB1" w14:textId="77777777" w:rsidR="00B61157" w:rsidRPr="00B61157" w:rsidRDefault="00B61157" w:rsidP="00045D34">
      <w:pPr>
        <w:jc w:val="both"/>
        <w:rPr>
          <w:rFonts w:ascii="Arial" w:hAnsi="Arial" w:cs="Arial"/>
          <w:sz w:val="24"/>
          <w:szCs w:val="24"/>
        </w:rPr>
      </w:pPr>
      <w:r w:rsidRPr="00B61157">
        <w:rPr>
          <w:rFonts w:ascii="Arial" w:hAnsi="Arial" w:cs="Arial"/>
          <w:sz w:val="24"/>
          <w:szCs w:val="24"/>
          <w:u w:val="single"/>
        </w:rPr>
        <w:t>Posture:</w:t>
      </w:r>
      <w:r w:rsidRPr="00B61157">
        <w:rPr>
          <w:rFonts w:ascii="Arial" w:hAnsi="Arial" w:cs="Arial"/>
          <w:b/>
          <w:sz w:val="24"/>
          <w:szCs w:val="24"/>
        </w:rPr>
        <w:t xml:space="preserve"> </w:t>
      </w:r>
      <w:r w:rsidR="00C51E80">
        <w:rPr>
          <w:rFonts w:ascii="Arial" w:hAnsi="Arial" w:cs="Arial"/>
          <w:sz w:val="24"/>
          <w:szCs w:val="24"/>
        </w:rPr>
        <w:t>Standing, sitting;</w:t>
      </w:r>
      <w:r w:rsidRPr="00B61157">
        <w:rPr>
          <w:rFonts w:ascii="Arial" w:hAnsi="Arial" w:cs="Arial"/>
          <w:sz w:val="24"/>
          <w:szCs w:val="24"/>
        </w:rPr>
        <w:t xml:space="preserve"> bendin</w:t>
      </w:r>
      <w:r w:rsidR="00C51E80">
        <w:rPr>
          <w:rFonts w:ascii="Arial" w:hAnsi="Arial" w:cs="Arial"/>
          <w:sz w:val="24"/>
          <w:szCs w:val="24"/>
        </w:rPr>
        <w:t>g/stooping, pushing/pulling,</w:t>
      </w:r>
      <w:r w:rsidRPr="00B61157">
        <w:rPr>
          <w:rFonts w:ascii="Arial" w:hAnsi="Arial" w:cs="Arial"/>
          <w:sz w:val="24"/>
          <w:szCs w:val="24"/>
        </w:rPr>
        <w:t xml:space="preserve"> twisting</w:t>
      </w:r>
      <w:r w:rsidR="00C51E80">
        <w:rPr>
          <w:rFonts w:ascii="Arial" w:hAnsi="Arial" w:cs="Arial"/>
          <w:sz w:val="24"/>
          <w:szCs w:val="24"/>
        </w:rPr>
        <w:t>, walking, reaching, wrist turning, grasping and finger manipulating.</w:t>
      </w:r>
    </w:p>
    <w:p w14:paraId="08A82F42" w14:textId="77777777" w:rsidR="00B61157" w:rsidRPr="00B61157" w:rsidRDefault="00B61157" w:rsidP="00045D34">
      <w:pPr>
        <w:jc w:val="both"/>
        <w:rPr>
          <w:rFonts w:ascii="Arial" w:hAnsi="Arial" w:cs="Arial"/>
          <w:sz w:val="24"/>
          <w:szCs w:val="24"/>
        </w:rPr>
      </w:pPr>
      <w:r w:rsidRPr="002957E8">
        <w:rPr>
          <w:rFonts w:ascii="Arial" w:hAnsi="Arial" w:cs="Arial"/>
          <w:sz w:val="24"/>
          <w:szCs w:val="24"/>
          <w:u w:val="single"/>
        </w:rPr>
        <w:t>Motion:</w:t>
      </w:r>
      <w:r w:rsidRPr="00B61157">
        <w:rPr>
          <w:rFonts w:ascii="Arial" w:hAnsi="Arial" w:cs="Arial"/>
          <w:b/>
          <w:sz w:val="24"/>
          <w:szCs w:val="24"/>
        </w:rPr>
        <w:t xml:space="preserve"> </w:t>
      </w:r>
      <w:r w:rsidRPr="00B61157">
        <w:rPr>
          <w:rFonts w:ascii="Arial" w:hAnsi="Arial" w:cs="Arial"/>
          <w:sz w:val="24"/>
          <w:szCs w:val="24"/>
        </w:rPr>
        <w:t>Repetitive hand motions including frequent keyboarding and u</w:t>
      </w:r>
      <w:r w:rsidR="00C51E80">
        <w:rPr>
          <w:rFonts w:ascii="Arial" w:hAnsi="Arial" w:cs="Arial"/>
          <w:sz w:val="24"/>
          <w:szCs w:val="24"/>
        </w:rPr>
        <w:t>se of mouse</w:t>
      </w:r>
    </w:p>
    <w:p w14:paraId="37299A45" w14:textId="16578F01" w:rsidR="00B61157" w:rsidRPr="005314BB" w:rsidRDefault="005314BB" w:rsidP="00045D34">
      <w:pPr>
        <w:jc w:val="both"/>
        <w:rPr>
          <w:rFonts w:ascii="Arial" w:hAnsi="Arial" w:cs="Arial"/>
          <w:b/>
          <w:sz w:val="24"/>
          <w:szCs w:val="24"/>
        </w:rPr>
      </w:pPr>
      <w:r>
        <w:rPr>
          <w:rFonts w:ascii="Arial" w:hAnsi="Arial" w:cs="Arial"/>
          <w:sz w:val="24"/>
          <w:szCs w:val="24"/>
          <w:u w:val="single"/>
        </w:rPr>
        <w:t>Lifting:</w:t>
      </w:r>
      <w:r>
        <w:rPr>
          <w:rFonts w:ascii="Arial" w:hAnsi="Arial" w:cs="Arial"/>
          <w:b/>
          <w:sz w:val="24"/>
          <w:szCs w:val="24"/>
        </w:rPr>
        <w:t xml:space="preserve"> </w:t>
      </w:r>
      <w:r>
        <w:rPr>
          <w:rFonts w:ascii="Arial" w:hAnsi="Arial" w:cs="Arial"/>
          <w:sz w:val="24"/>
          <w:szCs w:val="24"/>
        </w:rPr>
        <w:t>Moderate lifting and carrying (up to 15 pounds); May require occasional heavy lifting and carrying (15-45 pounds)</w:t>
      </w:r>
      <w:r>
        <w:rPr>
          <w:rFonts w:ascii="Arial" w:hAnsi="Arial" w:cs="Arial"/>
          <w:b/>
          <w:sz w:val="24"/>
          <w:szCs w:val="24"/>
        </w:rPr>
        <w:t xml:space="preserve">, </w:t>
      </w:r>
      <w:r w:rsidR="00DA4CBE">
        <w:rPr>
          <w:rFonts w:ascii="Arial" w:hAnsi="Arial" w:cs="Arial"/>
          <w:sz w:val="24"/>
          <w:szCs w:val="24"/>
        </w:rPr>
        <w:t>if over 20 pounds must use cart and ask for assistance</w:t>
      </w:r>
    </w:p>
    <w:p w14:paraId="521011BF" w14:textId="77777777" w:rsidR="000A0926" w:rsidRDefault="00B61157" w:rsidP="000A0926">
      <w:pPr>
        <w:jc w:val="both"/>
        <w:rPr>
          <w:rFonts w:ascii="Arial" w:hAnsi="Arial" w:cs="Arial"/>
          <w:sz w:val="24"/>
          <w:szCs w:val="24"/>
        </w:rPr>
      </w:pPr>
      <w:r w:rsidRPr="00B61157">
        <w:rPr>
          <w:rFonts w:ascii="Arial" w:hAnsi="Arial" w:cs="Arial"/>
          <w:sz w:val="24"/>
          <w:szCs w:val="24"/>
          <w:u w:val="single"/>
        </w:rPr>
        <w:t>Environment:</w:t>
      </w:r>
      <w:r w:rsidRPr="00B61157">
        <w:rPr>
          <w:rFonts w:ascii="Arial" w:hAnsi="Arial" w:cs="Arial"/>
          <w:b/>
          <w:sz w:val="24"/>
          <w:szCs w:val="24"/>
        </w:rPr>
        <w:t xml:space="preserve"> </w:t>
      </w:r>
      <w:r w:rsidRPr="00B61157">
        <w:rPr>
          <w:rFonts w:ascii="Arial" w:hAnsi="Arial" w:cs="Arial"/>
          <w:sz w:val="24"/>
          <w:szCs w:val="24"/>
        </w:rPr>
        <w:t>May work prolonged or irregular hours; frequent districtwide travel</w:t>
      </w:r>
      <w:r w:rsidR="00144462">
        <w:rPr>
          <w:rFonts w:ascii="Arial" w:hAnsi="Arial" w:cs="Arial"/>
          <w:sz w:val="24"/>
          <w:szCs w:val="24"/>
        </w:rPr>
        <w:t xml:space="preserve">; </w:t>
      </w:r>
      <w:r w:rsidR="000A0926">
        <w:rPr>
          <w:rFonts w:ascii="Arial" w:hAnsi="Arial" w:cs="Arial"/>
          <w:sz w:val="24"/>
          <w:szCs w:val="24"/>
        </w:rPr>
        <w:t>frequent exposure to extreme hot and cold temperatures (-10o to 130o F); and may work in various weather conditions</w:t>
      </w:r>
    </w:p>
    <w:p w14:paraId="4D85AD91" w14:textId="77777777" w:rsidR="00B61157" w:rsidRDefault="00B61157" w:rsidP="000A0926">
      <w:pPr>
        <w:jc w:val="both"/>
        <w:rPr>
          <w:rFonts w:ascii="Arial" w:hAnsi="Arial" w:cs="Arial"/>
          <w:b/>
          <w:sz w:val="24"/>
          <w:szCs w:val="24"/>
        </w:rPr>
      </w:pPr>
      <w:r w:rsidRPr="00B61157">
        <w:rPr>
          <w:rFonts w:ascii="Arial" w:hAnsi="Arial" w:cs="Arial"/>
          <w:sz w:val="24"/>
          <w:szCs w:val="24"/>
          <w:u w:val="single"/>
        </w:rPr>
        <w:t>Mental Demands:</w:t>
      </w:r>
      <w:r w:rsidRPr="00B61157">
        <w:rPr>
          <w:rFonts w:ascii="Arial" w:hAnsi="Arial" w:cs="Arial"/>
          <w:sz w:val="24"/>
          <w:szCs w:val="24"/>
        </w:rPr>
        <w:t xml:space="preserve"> Work with frequent interruptions, maintain emotional control under stress</w:t>
      </w:r>
    </w:p>
    <w:p w14:paraId="1C608412" w14:textId="77777777" w:rsidR="00045D34" w:rsidRDefault="00045D34" w:rsidP="00045D34">
      <w:pPr>
        <w:jc w:val="both"/>
        <w:rPr>
          <w:rFonts w:ascii="Arial" w:hAnsi="Arial" w:cs="Arial"/>
          <w:sz w:val="24"/>
          <w:szCs w:val="24"/>
        </w:rPr>
      </w:pPr>
    </w:p>
    <w:p w14:paraId="3DB76BB3" w14:textId="77777777" w:rsidR="00B61157" w:rsidRPr="008A202B" w:rsidRDefault="00B61157" w:rsidP="00045D34">
      <w:pPr>
        <w:jc w:val="both"/>
        <w:rPr>
          <w:rFonts w:ascii="Arial" w:hAnsi="Arial" w:cs="Arial"/>
          <w:sz w:val="24"/>
          <w:szCs w:val="24"/>
        </w:rPr>
      </w:pPr>
      <w:r w:rsidRPr="008A202B">
        <w:rPr>
          <w:rFonts w:ascii="Arial" w:hAnsi="Arial" w:cs="Arial"/>
          <w:sz w:val="24"/>
          <w:szCs w:val="24"/>
        </w:rPr>
        <w:t xml:space="preserve">This document describes the general purpose and responsibilities assigned to this job and is not an exhaustive list of all responsibilities and duties that may be assigned or skills that may be required. </w:t>
      </w:r>
    </w:p>
    <w:p w14:paraId="40AB7E9B" w14:textId="77777777" w:rsidR="00B61157" w:rsidRDefault="00B61157" w:rsidP="00933DDF">
      <w:pPr>
        <w:pStyle w:val="BodyText"/>
        <w:jc w:val="both"/>
        <w:rPr>
          <w:rFonts w:ascii="Arial" w:hAnsi="Arial" w:cs="Arial"/>
          <w:sz w:val="24"/>
          <w:szCs w:val="24"/>
        </w:rPr>
      </w:pPr>
    </w:p>
    <w:p w14:paraId="0E24CC37" w14:textId="77777777" w:rsidR="00045D34" w:rsidRPr="008A202B" w:rsidRDefault="00045D34" w:rsidP="00933DDF">
      <w:pPr>
        <w:pStyle w:val="BodyText"/>
        <w:jc w:val="both"/>
        <w:rPr>
          <w:rFonts w:ascii="Arial" w:hAnsi="Arial" w:cs="Arial"/>
          <w:sz w:val="24"/>
          <w:szCs w:val="24"/>
        </w:rPr>
      </w:pPr>
    </w:p>
    <w:p w14:paraId="34BB0D88" w14:textId="77777777" w:rsidR="00B61157" w:rsidRPr="008A202B" w:rsidRDefault="00B61157" w:rsidP="00933DDF">
      <w:pPr>
        <w:pStyle w:val="BodyText"/>
        <w:tabs>
          <w:tab w:val="left" w:pos="6480"/>
          <w:tab w:val="right" w:pos="9720"/>
        </w:tabs>
        <w:jc w:val="both"/>
        <w:rPr>
          <w:rFonts w:ascii="Arial" w:hAnsi="Arial" w:cs="Arial"/>
          <w:sz w:val="24"/>
          <w:szCs w:val="24"/>
          <w:u w:val="single"/>
        </w:rPr>
      </w:pPr>
      <w:r w:rsidRPr="008A202B">
        <w:rPr>
          <w:rFonts w:ascii="Arial" w:hAnsi="Arial" w:cs="Arial"/>
          <w:sz w:val="24"/>
          <w:szCs w:val="24"/>
          <w:u w:val="single"/>
        </w:rPr>
        <w:t>Reviewed by:</w:t>
      </w:r>
      <w:r w:rsidRPr="008A202B">
        <w:rPr>
          <w:rFonts w:ascii="Arial" w:hAnsi="Arial" w:cs="Arial"/>
          <w:sz w:val="24"/>
          <w:szCs w:val="24"/>
          <w:u w:val="single"/>
        </w:rPr>
        <w:tab/>
        <w:t>Date:</w:t>
      </w:r>
      <w:r w:rsidRPr="008A202B">
        <w:rPr>
          <w:rFonts w:ascii="Arial" w:hAnsi="Arial" w:cs="Arial"/>
          <w:sz w:val="24"/>
          <w:szCs w:val="24"/>
          <w:u w:val="single"/>
        </w:rPr>
        <w:tab/>
      </w:r>
    </w:p>
    <w:p w14:paraId="0702F30D" w14:textId="77777777" w:rsidR="00B61157" w:rsidRDefault="00B61157" w:rsidP="00933DDF">
      <w:pPr>
        <w:pStyle w:val="BodyText"/>
        <w:tabs>
          <w:tab w:val="left" w:pos="6480"/>
          <w:tab w:val="right" w:pos="9000"/>
        </w:tabs>
        <w:jc w:val="both"/>
        <w:rPr>
          <w:rFonts w:ascii="Arial" w:hAnsi="Arial" w:cs="Arial"/>
          <w:sz w:val="24"/>
          <w:szCs w:val="24"/>
          <w:u w:val="single"/>
        </w:rPr>
      </w:pPr>
    </w:p>
    <w:p w14:paraId="1732E8A1" w14:textId="77777777" w:rsidR="00045D34" w:rsidRPr="008A202B" w:rsidRDefault="00045D34" w:rsidP="00933DDF">
      <w:pPr>
        <w:pStyle w:val="BodyText"/>
        <w:tabs>
          <w:tab w:val="left" w:pos="6480"/>
          <w:tab w:val="right" w:pos="9000"/>
        </w:tabs>
        <w:jc w:val="both"/>
        <w:rPr>
          <w:rFonts w:ascii="Arial" w:hAnsi="Arial" w:cs="Arial"/>
          <w:sz w:val="24"/>
          <w:szCs w:val="24"/>
          <w:u w:val="single"/>
        </w:rPr>
      </w:pPr>
    </w:p>
    <w:p w14:paraId="17133717" w14:textId="77777777" w:rsidR="00B61157" w:rsidRPr="008A202B" w:rsidRDefault="00B61157" w:rsidP="00933DDF">
      <w:pPr>
        <w:pStyle w:val="BodyText"/>
        <w:tabs>
          <w:tab w:val="left" w:pos="6480"/>
          <w:tab w:val="right" w:pos="9720"/>
        </w:tabs>
        <w:jc w:val="both"/>
        <w:rPr>
          <w:rFonts w:ascii="Arial" w:hAnsi="Arial" w:cs="Arial"/>
          <w:sz w:val="24"/>
          <w:szCs w:val="24"/>
          <w:u w:val="single"/>
        </w:rPr>
      </w:pPr>
      <w:r>
        <w:rPr>
          <w:rFonts w:ascii="Arial" w:hAnsi="Arial" w:cs="Arial"/>
          <w:sz w:val="24"/>
          <w:szCs w:val="24"/>
          <w:u w:val="single"/>
        </w:rPr>
        <w:t>Receiv</w:t>
      </w:r>
      <w:r w:rsidRPr="008A202B">
        <w:rPr>
          <w:rFonts w:ascii="Arial" w:hAnsi="Arial" w:cs="Arial"/>
          <w:sz w:val="24"/>
          <w:szCs w:val="24"/>
          <w:u w:val="single"/>
        </w:rPr>
        <w:t>ed by:</w:t>
      </w:r>
      <w:r w:rsidRPr="008A202B">
        <w:rPr>
          <w:rFonts w:ascii="Arial" w:hAnsi="Arial" w:cs="Arial"/>
          <w:sz w:val="24"/>
          <w:szCs w:val="24"/>
          <w:u w:val="single"/>
        </w:rPr>
        <w:tab/>
        <w:t>Date:</w:t>
      </w:r>
      <w:r w:rsidRPr="008A202B">
        <w:rPr>
          <w:rFonts w:ascii="Arial" w:hAnsi="Arial" w:cs="Arial"/>
          <w:sz w:val="24"/>
          <w:szCs w:val="24"/>
          <w:u w:val="single"/>
        </w:rPr>
        <w:tab/>
      </w:r>
    </w:p>
    <w:p w14:paraId="57353596" w14:textId="77777777" w:rsidR="00B61157" w:rsidRPr="008A202B" w:rsidRDefault="00B61157" w:rsidP="00933DDF">
      <w:pPr>
        <w:pStyle w:val="BodyText"/>
        <w:tabs>
          <w:tab w:val="left" w:pos="6480"/>
          <w:tab w:val="right" w:pos="9000"/>
        </w:tabs>
        <w:jc w:val="both"/>
        <w:rPr>
          <w:rFonts w:ascii="Arial" w:hAnsi="Arial" w:cs="Arial"/>
          <w:sz w:val="24"/>
          <w:szCs w:val="24"/>
          <w:u w:val="single"/>
        </w:rPr>
      </w:pPr>
    </w:p>
    <w:p w14:paraId="2F55993B" w14:textId="77777777" w:rsidR="00B61157" w:rsidRPr="00B61157" w:rsidRDefault="00B61157" w:rsidP="00933DDF">
      <w:pPr>
        <w:jc w:val="both"/>
      </w:pPr>
    </w:p>
    <w:sectPr w:rsidR="00B61157" w:rsidRPr="00B61157" w:rsidSect="003F54A7">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440" w:header="1008" w:footer="8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B020" w14:textId="77777777" w:rsidR="00F06826" w:rsidRDefault="00F06826">
      <w:r>
        <w:separator/>
      </w:r>
    </w:p>
  </w:endnote>
  <w:endnote w:type="continuationSeparator" w:id="0">
    <w:p w14:paraId="203DF6A2" w14:textId="77777777" w:rsidR="00F06826" w:rsidRDefault="00F0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A3FC" w14:textId="77777777" w:rsidR="003F54A7" w:rsidRDefault="00F00D97">
    <w:pPr>
      <w:pStyle w:val="BodyText"/>
      <w:tabs>
        <w:tab w:val="right" w:leader="underscore" w:pos="9720"/>
      </w:tabs>
    </w:pPr>
    <w:r>
      <w:rPr>
        <w:noProof/>
      </w:rPr>
      <mc:AlternateContent>
        <mc:Choice Requires="wps">
          <w:drawing>
            <wp:anchor distT="4294967295" distB="4294967295" distL="114300" distR="114300" simplePos="0" relativeHeight="251656704" behindDoc="0" locked="0" layoutInCell="0" allowOverlap="1" wp14:anchorId="3829B3C5" wp14:editId="32E26715">
              <wp:simplePos x="0" y="0"/>
              <wp:positionH relativeFrom="column">
                <wp:posOffset>0</wp:posOffset>
              </wp:positionH>
              <wp:positionV relativeFrom="paragraph">
                <wp:posOffset>134619</wp:posOffset>
              </wp:positionV>
              <wp:extent cx="6172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43DB"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14:paraId="79D9CDA4" w14:textId="77777777" w:rsidR="003F54A7" w:rsidRDefault="003F54A7">
    <w:pPr>
      <w:pStyle w:val="BodyText"/>
      <w:tabs>
        <w:tab w:val="right" w:leader="underscore" w:pos="9720"/>
      </w:tabs>
    </w:pPr>
  </w:p>
  <w:p w14:paraId="33B30E48" w14:textId="77777777"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7737A3D0" w14:textId="77777777" w:rsidR="003F54A7" w:rsidRDefault="003F54A7">
    <w:pPr>
      <w:pStyle w:val="BodyText"/>
    </w:pPr>
  </w:p>
  <w:p w14:paraId="2C946397" w14:textId="77777777"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14:paraId="53BD699A" w14:textId="77777777" w:rsidR="003F54A7" w:rsidRDefault="003F54A7">
    <w:pPr>
      <w:pStyle w:val="BodyText"/>
      <w:tabs>
        <w:tab w:val="left" w:pos="6480"/>
        <w:tab w:val="right" w:pos="9000"/>
      </w:tabs>
      <w:rPr>
        <w:u w:val="single"/>
      </w:rPr>
    </w:pPr>
  </w:p>
  <w:p w14:paraId="2489194E" w14:textId="77777777"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14:paraId="3A9C8F71" w14:textId="77777777" w:rsidR="003F54A7" w:rsidRDefault="003F54A7">
    <w:pPr>
      <w:pStyle w:val="Footer"/>
      <w:jc w:val="center"/>
      <w:rPr>
        <w:rFonts w:ascii="Arial" w:hAnsi="Arial"/>
        <w:b/>
        <w:sz w:val="18"/>
      </w:rPr>
    </w:pPr>
  </w:p>
  <w:p w14:paraId="2337AE2E" w14:textId="77777777" w:rsidR="003F54A7" w:rsidRDefault="006A2845">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32995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6704;visibility:visible;mso-wrap-edited:f" wrapcoords="-400 0 -400 20546 21600 20546 21600 0 -400 0" o:allowoverlap="f" fillcolor="window">
          <v:imagedata r:id="rId1" o:title=""/>
          <w10:anchorlock/>
        </v:shape>
        <o:OLEObject Type="Embed" ProgID="Word.Picture.8" ShapeID="_x0000_s2058" DrawAspect="Content" ObjectID="_1745641508" r:id="rId2"/>
      </w:obje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14:paraId="2A21E32B" w14:textId="77777777"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49953"/>
      <w:docPartObj>
        <w:docPartGallery w:val="Page Numbers (Bottom of Page)"/>
        <w:docPartUnique/>
      </w:docPartObj>
    </w:sdtPr>
    <w:sdtEndPr>
      <w:rPr>
        <w:noProof/>
      </w:rPr>
    </w:sdtEndPr>
    <w:sdtContent>
      <w:p w14:paraId="426CB1F2" w14:textId="4B581E9B" w:rsidR="004B1282" w:rsidRDefault="004B1282">
        <w:pPr>
          <w:pStyle w:val="Footer"/>
          <w:jc w:val="right"/>
        </w:pPr>
        <w:r>
          <w:fldChar w:fldCharType="begin"/>
        </w:r>
        <w:r>
          <w:instrText xml:space="preserve"> PAGE   \* MERGEFORMAT </w:instrText>
        </w:r>
        <w:r>
          <w:fldChar w:fldCharType="separate"/>
        </w:r>
        <w:r w:rsidR="006A2845">
          <w:rPr>
            <w:noProof/>
          </w:rPr>
          <w:t>3</w:t>
        </w:r>
        <w:r>
          <w:rPr>
            <w:noProof/>
          </w:rPr>
          <w:fldChar w:fldCharType="end"/>
        </w:r>
      </w:p>
    </w:sdtContent>
  </w:sdt>
  <w:p w14:paraId="5EF37B63" w14:textId="77777777" w:rsidR="004B1282" w:rsidRDefault="004B1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765C" w14:textId="777A0BEE" w:rsidR="00EB3993" w:rsidRDefault="00EB39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306396">
      <w:rPr>
        <w:rFonts w:asciiTheme="majorHAnsi" w:eastAsiaTheme="majorEastAsia" w:hAnsiTheme="majorHAnsi" w:cstheme="majorBidi"/>
      </w:rPr>
      <w:t xml:space="preserve">evision Date: </w:t>
    </w:r>
    <w:r w:rsidR="004B42C5">
      <w:rPr>
        <w:rFonts w:asciiTheme="majorHAnsi" w:eastAsiaTheme="majorEastAsia" w:hAnsiTheme="majorHAnsi" w:cstheme="majorBidi"/>
      </w:rPr>
      <w:t>May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A2845" w:rsidRPr="006A284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B3F88AE" w14:textId="77777777" w:rsidR="004B1282" w:rsidRDefault="004B1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28D4" w14:textId="77777777" w:rsidR="00F06826" w:rsidRDefault="00F06826">
      <w:r>
        <w:separator/>
      </w:r>
    </w:p>
  </w:footnote>
  <w:footnote w:type="continuationSeparator" w:id="0">
    <w:p w14:paraId="5C12D8CE" w14:textId="77777777" w:rsidR="00F06826" w:rsidRDefault="00F06826">
      <w:r>
        <w:continuationSeparator/>
      </w:r>
    </w:p>
  </w:footnote>
  <w:footnote w:id="1">
    <w:p w14:paraId="7EE649CA" w14:textId="77777777" w:rsidR="006305A5" w:rsidRPr="00AB3860" w:rsidRDefault="006305A5" w:rsidP="00AB3860">
      <w:pPr>
        <w:pStyle w:val="FootnoteText"/>
        <w:jc w:val="both"/>
        <w:rPr>
          <w:rFonts w:ascii="Arial" w:hAnsi="Arial" w:cs="Arial"/>
        </w:rPr>
      </w:pPr>
      <w:r w:rsidRPr="00AB3860">
        <w:rPr>
          <w:rStyle w:val="FootnoteReference"/>
          <w:rFonts w:ascii="Arial" w:hAnsi="Arial" w:cs="Arial"/>
        </w:rPr>
        <w:footnoteRef/>
      </w:r>
      <w:r w:rsidRPr="00AB3860">
        <w:rPr>
          <w:rFonts w:ascii="Arial" w:hAnsi="Arial" w:cs="Arial"/>
        </w:rPr>
        <w:t xml:space="preserve"> </w:t>
      </w:r>
      <w:r w:rsidRPr="00AB3860">
        <w:rPr>
          <w:rFonts w:ascii="Arial" w:hAnsi="Arial" w:cs="Arial"/>
          <w:color w:val="000000"/>
          <w:lang w:val="en"/>
        </w:rPr>
        <w:t>Pursuant to the Americans with Disabilities Act (ADA) Amendments Act of 2008 (ADAAA), Titles I and II of the ADA of 1990, and Sections 503 &amp; 504 of the Rehabilitation Act of 1973 Alief ISD will not discriminate against any employee, or applicant for employment, because of a physical or mental impairment with regard to any position for which that person is qualified. Through the Human Resources Department, any employee who may need special accommodations may receive services. Please contact Human Resources at 281.498.8110.</w:t>
      </w:r>
    </w:p>
  </w:footnote>
  <w:footnote w:id="2">
    <w:p w14:paraId="63A9C03E" w14:textId="77777777" w:rsidR="006305A5" w:rsidRPr="00AB3860" w:rsidRDefault="006305A5" w:rsidP="00AB3860">
      <w:pPr>
        <w:pStyle w:val="FootnoteText"/>
        <w:jc w:val="both"/>
        <w:rPr>
          <w:rFonts w:ascii="Arial" w:hAnsi="Arial" w:cs="Arial"/>
        </w:rPr>
      </w:pPr>
      <w:r w:rsidRPr="00AB3860">
        <w:rPr>
          <w:rStyle w:val="FootnoteReference"/>
          <w:rFonts w:ascii="Arial" w:hAnsi="Arial" w:cs="Arial"/>
        </w:rPr>
        <w:footnoteRef/>
      </w:r>
      <w:r w:rsidRPr="00AB3860">
        <w:rPr>
          <w:rFonts w:ascii="Arial" w:hAnsi="Arial" w:cs="Arial"/>
        </w:rPr>
        <w:t xml:space="preserve"> The ability to communicate in English is required of all positions in Alief.</w:t>
      </w:r>
    </w:p>
  </w:footnote>
  <w:footnote w:id="3">
    <w:p w14:paraId="02410017" w14:textId="77777777" w:rsidR="00971EFF" w:rsidRPr="00AB3860" w:rsidRDefault="00971EFF" w:rsidP="00AB3860">
      <w:pPr>
        <w:tabs>
          <w:tab w:val="left" w:pos="2700"/>
        </w:tabs>
        <w:ind w:left="2160" w:hanging="2160"/>
        <w:jc w:val="both"/>
        <w:outlineLvl w:val="0"/>
        <w:rPr>
          <w:rFonts w:ascii="Arial" w:hAnsi="Arial" w:cs="Arial"/>
        </w:rPr>
      </w:pPr>
      <w:r w:rsidRPr="00AB3860">
        <w:rPr>
          <w:rStyle w:val="FootnoteReference"/>
          <w:rFonts w:ascii="Arial" w:hAnsi="Arial" w:cs="Arial"/>
        </w:rPr>
        <w:footnoteRef/>
      </w:r>
      <w:r w:rsidRPr="00AB3860">
        <w:rPr>
          <w:rFonts w:ascii="Arial" w:hAnsi="Arial" w:cs="Arial"/>
        </w:rPr>
        <w:t xml:space="preserve"> Continuation of grant funded and federally funded positions is contingent upon availability of funding.</w:t>
      </w:r>
    </w:p>
    <w:p w14:paraId="12AD259C" w14:textId="77777777" w:rsidR="00971EFF" w:rsidRDefault="00971EFF" w:rsidP="00971E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7C2F" w14:textId="7B54C78C"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5F388E">
      <w:rPr>
        <w:rStyle w:val="PageNumber"/>
        <w:rFonts w:ascii="Arial" w:hAnsi="Arial"/>
        <w:b/>
        <w:noProof/>
        <w:sz w:val="18"/>
      </w:rPr>
      <w:t>3</w:t>
    </w:r>
    <w:r>
      <w:rPr>
        <w:rStyle w:val="PageNumber"/>
        <w:rFonts w:ascii="Arial" w:hAnsi="Arial"/>
        <w:b/>
        <w:sz w:val="18"/>
      </w:rPr>
      <w:fldChar w:fldCharType="end"/>
    </w:r>
    <w:r>
      <w:rPr>
        <w:rStyle w:val="PageNumber"/>
        <w:rFonts w:ascii="Arial" w:hAnsi="Arial"/>
        <w:b/>
        <w:sz w:val="18"/>
      </w:rPr>
      <w:t>)</w:t>
    </w:r>
  </w:p>
  <w:p w14:paraId="0145BD71" w14:textId="77777777" w:rsidR="003F54A7" w:rsidRDefault="003F54A7">
    <w:pPr>
      <w:rPr>
        <w:rStyle w:val="PageNumber"/>
        <w:rFonts w:ascii="Arial" w:hAnsi="Arial"/>
        <w:b/>
        <w:sz w:val="18"/>
      </w:rPr>
    </w:pPr>
    <w:r>
      <w:rPr>
        <w:rFonts w:ascii="Arial" w:hAnsi="Arial"/>
        <w:b/>
        <w:sz w:val="18"/>
      </w:rPr>
      <w:t>Occupational Therapy Assistant</w:t>
    </w:r>
  </w:p>
  <w:p w14:paraId="6B814B86" w14:textId="77777777" w:rsidR="003F54A7" w:rsidRDefault="003F54A7">
    <w:pPr>
      <w:rPr>
        <w:rFonts w:ascii="Arial" w:hAnsi="Arial"/>
        <w:b/>
        <w:sz w:val="18"/>
      </w:rPr>
    </w:pPr>
  </w:p>
  <w:p w14:paraId="5A3B4BB7" w14:textId="77777777" w:rsidR="003F54A7" w:rsidRDefault="003F54A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D953" w14:textId="77777777" w:rsidR="00E00CEA" w:rsidRDefault="00E00CEA" w:rsidP="00E00CEA">
    <w:pPr>
      <w:tabs>
        <w:tab w:val="right" w:pos="9720"/>
      </w:tabs>
      <w:rPr>
        <w:rFonts w:ascii="Arial" w:hAnsi="Arial"/>
        <w:b/>
        <w:sz w:val="24"/>
      </w:rPr>
    </w:pPr>
    <w:r>
      <w:rPr>
        <w:rFonts w:ascii="Arial" w:hAnsi="Arial"/>
        <w:b/>
        <w:sz w:val="24"/>
      </w:rPr>
      <w:t>Professional</w:t>
    </w:r>
    <w:r w:rsidR="00D954BE" w:rsidRPr="00D954BE">
      <w:rPr>
        <w:rFonts w:ascii="Arial" w:hAnsi="Arial"/>
        <w:b/>
        <w:bCs/>
        <w:sz w:val="24"/>
      </w:rPr>
      <w:t xml:space="preserve"> </w:t>
    </w:r>
    <w:r w:rsidR="005B620B">
      <w:rPr>
        <w:rFonts w:ascii="Arial" w:hAnsi="Arial"/>
        <w:b/>
        <w:bCs/>
        <w:sz w:val="24"/>
      </w:rPr>
      <w:t>P0</w:t>
    </w:r>
    <w:r w:rsidR="000D61D7">
      <w:rPr>
        <w:rFonts w:ascii="Arial" w:hAnsi="Arial"/>
        <w:b/>
        <w:bCs/>
        <w:sz w:val="24"/>
      </w:rPr>
      <w:t>3</w:t>
    </w:r>
  </w:p>
  <w:p w14:paraId="1D01FC14" w14:textId="77777777" w:rsidR="003F54A7" w:rsidRPr="00E00CEA" w:rsidRDefault="000D61D7" w:rsidP="00E00CEA">
    <w:pPr>
      <w:tabs>
        <w:tab w:val="right" w:pos="9720"/>
      </w:tabs>
      <w:rPr>
        <w:rFonts w:ascii="Arial" w:hAnsi="Arial"/>
        <w:b/>
        <w:sz w:val="24"/>
      </w:rPr>
    </w:pPr>
    <w:r>
      <w:rPr>
        <w:rFonts w:ascii="Arial" w:hAnsi="Arial"/>
        <w:b/>
        <w:sz w:val="24"/>
      </w:rPr>
      <w:t>Area Supervisor</w:t>
    </w:r>
    <w:r w:rsidR="003F54A7">
      <w:rPr>
        <w:bCs/>
      </w:rPr>
      <w:tab/>
    </w:r>
  </w:p>
  <w:p w14:paraId="70304435" w14:textId="77777777" w:rsidR="003F54A7" w:rsidRDefault="00F00D97">
    <w:r>
      <w:rPr>
        <w:noProof/>
      </w:rPr>
      <mc:AlternateContent>
        <mc:Choice Requires="wps">
          <w:drawing>
            <wp:anchor distT="0" distB="0" distL="114300" distR="114300" simplePos="0" relativeHeight="251655680" behindDoc="0" locked="0" layoutInCell="1" allowOverlap="1" wp14:anchorId="10231DFC" wp14:editId="2E4214EE">
              <wp:simplePos x="0" y="0"/>
              <wp:positionH relativeFrom="column">
                <wp:posOffset>-33020</wp:posOffset>
              </wp:positionH>
              <wp:positionV relativeFrom="paragraph">
                <wp:posOffset>60325</wp:posOffset>
              </wp:positionV>
              <wp:extent cx="6215380" cy="9525"/>
              <wp:effectExtent l="19050" t="19050" r="13970" b="285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42B7" id="Line 1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5pt" to="48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" strokecolor="#393" strokeweight="3pt"/>
          </w:pict>
        </mc:Fallback>
      </mc:AlternateContent>
    </w:r>
  </w:p>
  <w:p w14:paraId="06B5A742" w14:textId="77777777" w:rsidR="003F54A7" w:rsidRDefault="003F5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AF23" w14:textId="740361A9" w:rsidR="00196840" w:rsidRPr="00196840" w:rsidRDefault="00196840" w:rsidP="00196840">
    <w:pPr>
      <w:tabs>
        <w:tab w:val="right" w:pos="9720"/>
      </w:tabs>
      <w:jc w:val="right"/>
      <w:rPr>
        <w:rFonts w:ascii="Arial" w:hAnsi="Arial"/>
        <w:b/>
        <w:bCs/>
        <w:sz w:val="24"/>
      </w:rPr>
    </w:pPr>
    <w:r>
      <w:rPr>
        <w:noProof/>
      </w:rPr>
      <w:drawing>
        <wp:anchor distT="0" distB="0" distL="114300" distR="114300" simplePos="0" relativeHeight="251657728" behindDoc="1" locked="0" layoutInCell="1" allowOverlap="1" wp14:anchorId="3F43758C" wp14:editId="1A014D75">
          <wp:simplePos x="0" y="0"/>
          <wp:positionH relativeFrom="column">
            <wp:posOffset>46990</wp:posOffset>
          </wp:positionH>
          <wp:positionV relativeFrom="paragraph">
            <wp:posOffset>-98425</wp:posOffset>
          </wp:positionV>
          <wp:extent cx="1531620" cy="733425"/>
          <wp:effectExtent l="0" t="0" r="0" b="9525"/>
          <wp:wrapTight wrapText="bothSides">
            <wp:wrapPolygon edited="0">
              <wp:start x="0" y="0"/>
              <wp:lineTo x="0" y="21319"/>
              <wp:lineTo x="21224" y="21319"/>
              <wp:lineTo x="212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ef ISD(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620" cy="733425"/>
                  </a:xfrm>
                  <a:prstGeom prst="rect">
                    <a:avLst/>
                  </a:prstGeom>
                </pic:spPr>
              </pic:pic>
            </a:graphicData>
          </a:graphic>
          <wp14:sizeRelH relativeFrom="page">
            <wp14:pctWidth>0</wp14:pctWidth>
          </wp14:sizeRelH>
          <wp14:sizeRelV relativeFrom="page">
            <wp14:pctHeight>0</wp14:pctHeight>
          </wp14:sizeRelV>
        </wp:anchor>
      </w:drawing>
    </w:r>
    <w:r w:rsidR="005F388E">
      <w:rPr>
        <w:rFonts w:ascii="Arial" w:hAnsi="Arial"/>
        <w:b/>
        <w:bCs/>
        <w:sz w:val="24"/>
      </w:rPr>
      <w:t>Nutrition</w:t>
    </w:r>
    <w:r>
      <w:rPr>
        <w:rFonts w:ascii="Arial" w:hAnsi="Arial"/>
        <w:b/>
        <w:bCs/>
        <w:sz w:val="24"/>
      </w:rPr>
      <w:t xml:space="preserve"> Department</w:t>
    </w:r>
    <w:r>
      <w:rPr>
        <w:noProof/>
      </w:rPr>
      <w:t xml:space="preserve"> </w:t>
    </w:r>
  </w:p>
  <w:p w14:paraId="4195A662" w14:textId="72A747E4" w:rsidR="00196840" w:rsidRDefault="00196840" w:rsidP="00196840">
    <w:pPr>
      <w:tabs>
        <w:tab w:val="right" w:pos="9720"/>
      </w:tabs>
      <w:jc w:val="right"/>
      <w:rPr>
        <w:rFonts w:ascii="Arial" w:hAnsi="Arial"/>
        <w:b/>
        <w:bCs/>
        <w:sz w:val="24"/>
      </w:rPr>
    </w:pPr>
    <w:r>
      <w:rPr>
        <w:rFonts w:ascii="Arial" w:hAnsi="Arial"/>
        <w:b/>
        <w:bCs/>
        <w:sz w:val="24"/>
      </w:rPr>
      <w:t>Job Description</w:t>
    </w:r>
    <w:r w:rsidRPr="00196840">
      <w:rPr>
        <w:rFonts w:ascii="Arial" w:hAnsi="Arial"/>
        <w:b/>
        <w:bCs/>
        <w:sz w:val="24"/>
      </w:rPr>
      <w:t xml:space="preserve"> </w:t>
    </w:r>
    <w:r w:rsidR="000D61D7">
      <w:rPr>
        <w:rFonts w:ascii="Arial" w:hAnsi="Arial"/>
        <w:b/>
        <w:bCs/>
        <w:sz w:val="24"/>
      </w:rPr>
      <w:t>658</w:t>
    </w:r>
  </w:p>
  <w:p w14:paraId="251CE12F" w14:textId="6EF2DDD3" w:rsidR="00426FF3" w:rsidRDefault="003C45E4" w:rsidP="003C1A4C">
    <w:pPr>
      <w:tabs>
        <w:tab w:val="right" w:pos="9720"/>
      </w:tabs>
      <w:jc w:val="right"/>
      <w:rPr>
        <w:rFonts w:ascii="Arial" w:hAnsi="Arial"/>
        <w:b/>
        <w:bCs/>
        <w:sz w:val="24"/>
      </w:rPr>
    </w:pPr>
    <w:r>
      <w:rPr>
        <w:rFonts w:ascii="Arial" w:hAnsi="Arial"/>
        <w:b/>
        <w:bCs/>
        <w:sz w:val="24"/>
      </w:rPr>
      <w:t>Professional P</w:t>
    </w:r>
    <w:r w:rsidR="00635D12">
      <w:rPr>
        <w:rFonts w:ascii="Arial" w:hAnsi="Arial"/>
        <w:b/>
        <w:bCs/>
        <w:sz w:val="24"/>
      </w:rPr>
      <w:t>0</w:t>
    </w:r>
    <w:r w:rsidR="000D61D7">
      <w:rPr>
        <w:rFonts w:ascii="Arial" w:hAnsi="Arial"/>
        <w:b/>
        <w:bCs/>
        <w:sz w:val="24"/>
      </w:rPr>
      <w:t>3</w:t>
    </w:r>
  </w:p>
  <w:p w14:paraId="5FF78AE9" w14:textId="77777777" w:rsidR="00196840" w:rsidRDefault="00196840" w:rsidP="003F54A7">
    <w:pPr>
      <w:jc w:val="center"/>
      <w:rPr>
        <w:rFonts w:ascii="Arial" w:hAnsi="Arial" w:cs="Arial"/>
        <w:i/>
        <w:sz w:val="18"/>
        <w:szCs w:val="18"/>
      </w:rPr>
    </w:pPr>
    <w:r>
      <w:rPr>
        <w:noProof/>
      </w:rPr>
      <mc:AlternateContent>
        <mc:Choice Requires="wps">
          <w:drawing>
            <wp:anchor distT="0" distB="0" distL="114300" distR="114300" simplePos="0" relativeHeight="251658752" behindDoc="0" locked="0" layoutInCell="1" allowOverlap="1" wp14:anchorId="3F0553ED" wp14:editId="4A717D72">
              <wp:simplePos x="0" y="0"/>
              <wp:positionH relativeFrom="column">
                <wp:posOffset>-33152</wp:posOffset>
              </wp:positionH>
              <wp:positionV relativeFrom="paragraph">
                <wp:posOffset>107950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2F24"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5pt" to="486.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" strokecolor="#393" strokeweight="3pt"/>
          </w:pict>
        </mc:Fallback>
      </mc:AlternateContent>
    </w:r>
  </w:p>
  <w:p w14:paraId="3698E762" w14:textId="77777777" w:rsidR="00196840" w:rsidRDefault="00196840" w:rsidP="003F54A7">
    <w:pPr>
      <w:jc w:val="center"/>
      <w:rPr>
        <w:rFonts w:ascii="Arial" w:hAnsi="Arial" w:cs="Arial"/>
        <w:i/>
        <w:sz w:val="18"/>
        <w:szCs w:val="18"/>
      </w:rPr>
    </w:pPr>
  </w:p>
  <w:p w14:paraId="22F1732B" w14:textId="77777777" w:rsidR="003F54A7" w:rsidRPr="000A5CD1" w:rsidRDefault="005E2621" w:rsidP="003F54A7">
    <w:pPr>
      <w:jc w:val="center"/>
      <w:rPr>
        <w:rFonts w:ascii="Arial" w:hAnsi="Arial" w:cs="Arial"/>
        <w:i/>
        <w:sz w:val="18"/>
        <w:szCs w:val="18"/>
      </w:rPr>
    </w:pPr>
    <w:r>
      <w:rPr>
        <w:rFonts w:ascii="Arial" w:hAnsi="Arial" w:cs="Arial"/>
        <w:i/>
        <w:sz w:val="18"/>
        <w:szCs w:val="18"/>
      </w:rPr>
      <w:t>Performance of this job will be evaluated in accordance with provisions of the Board’s policy on evaluation of personnel.</w:t>
    </w:r>
  </w:p>
  <w:p w14:paraId="23DC06EC" w14:textId="77777777" w:rsidR="003F54A7" w:rsidRDefault="003F54A7">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565"/>
    <w:multiLevelType w:val="hybridMultilevel"/>
    <w:tmpl w:val="2166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3144"/>
    <w:multiLevelType w:val="hybridMultilevel"/>
    <w:tmpl w:val="54C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2616"/>
    <w:multiLevelType w:val="hybridMultilevel"/>
    <w:tmpl w:val="94783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D70D10"/>
    <w:multiLevelType w:val="hybridMultilevel"/>
    <w:tmpl w:val="B358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5" w15:restartNumberingAfterBreak="0">
    <w:nsid w:val="19BE3BA2"/>
    <w:multiLevelType w:val="hybridMultilevel"/>
    <w:tmpl w:val="E4B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3156"/>
    <w:multiLevelType w:val="hybridMultilevel"/>
    <w:tmpl w:val="D6006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945055"/>
    <w:multiLevelType w:val="hybridMultilevel"/>
    <w:tmpl w:val="384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1362C"/>
    <w:multiLevelType w:val="hybridMultilevel"/>
    <w:tmpl w:val="79F65D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C5990"/>
    <w:multiLevelType w:val="hybridMultilevel"/>
    <w:tmpl w:val="879C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E024C"/>
    <w:multiLevelType w:val="hybridMultilevel"/>
    <w:tmpl w:val="A050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3F0D"/>
    <w:multiLevelType w:val="hybridMultilevel"/>
    <w:tmpl w:val="3BE2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93B33"/>
    <w:multiLevelType w:val="hybridMultilevel"/>
    <w:tmpl w:val="BE3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A5F5B"/>
    <w:multiLevelType w:val="hybridMultilevel"/>
    <w:tmpl w:val="D24C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5B53EB"/>
    <w:multiLevelType w:val="hybridMultilevel"/>
    <w:tmpl w:val="62F02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94803"/>
    <w:multiLevelType w:val="hybridMultilevel"/>
    <w:tmpl w:val="DB74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83CEC"/>
    <w:multiLevelType w:val="hybridMultilevel"/>
    <w:tmpl w:val="CA00F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041124"/>
    <w:multiLevelType w:val="hybridMultilevel"/>
    <w:tmpl w:val="9154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B31E5"/>
    <w:multiLevelType w:val="hybridMultilevel"/>
    <w:tmpl w:val="D5F4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35083"/>
    <w:multiLevelType w:val="hybridMultilevel"/>
    <w:tmpl w:val="EF7C08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CE005C0"/>
    <w:multiLevelType w:val="hybridMultilevel"/>
    <w:tmpl w:val="AE7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61FE"/>
    <w:multiLevelType w:val="hybridMultilevel"/>
    <w:tmpl w:val="3CB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457E6"/>
    <w:multiLevelType w:val="hybridMultilevel"/>
    <w:tmpl w:val="BEA0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D53F0"/>
    <w:multiLevelType w:val="hybridMultilevel"/>
    <w:tmpl w:val="C8E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80CBF"/>
    <w:multiLevelType w:val="hybridMultilevel"/>
    <w:tmpl w:val="8DBA7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24ECA"/>
    <w:multiLevelType w:val="hybridMultilevel"/>
    <w:tmpl w:val="A5C64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669D4"/>
    <w:multiLevelType w:val="hybridMultilevel"/>
    <w:tmpl w:val="2C68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F0CD0"/>
    <w:multiLevelType w:val="hybridMultilevel"/>
    <w:tmpl w:val="6B02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424D1"/>
    <w:multiLevelType w:val="singleLevel"/>
    <w:tmpl w:val="2B362AD0"/>
    <w:lvl w:ilvl="0">
      <w:start w:val="1"/>
      <w:numFmt w:val="decimal"/>
      <w:pStyle w:val="Numberedduties"/>
      <w:lvlText w:val="%1."/>
      <w:lvlJc w:val="left"/>
      <w:pPr>
        <w:tabs>
          <w:tab w:val="num" w:pos="504"/>
        </w:tabs>
        <w:ind w:left="576" w:hanging="576"/>
      </w:pPr>
      <w:rPr>
        <w:rFonts w:hint="default"/>
      </w:rPr>
    </w:lvl>
  </w:abstractNum>
  <w:abstractNum w:abstractNumId="29" w15:restartNumberingAfterBreak="0">
    <w:nsid w:val="67BE3787"/>
    <w:multiLevelType w:val="hybridMultilevel"/>
    <w:tmpl w:val="FDB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814BD"/>
    <w:multiLevelType w:val="hybridMultilevel"/>
    <w:tmpl w:val="77D0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52F72"/>
    <w:multiLevelType w:val="hybridMultilevel"/>
    <w:tmpl w:val="DF1E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80B7C"/>
    <w:multiLevelType w:val="hybridMultilevel"/>
    <w:tmpl w:val="946222CA"/>
    <w:lvl w:ilvl="0" w:tplc="04090001">
      <w:start w:val="1"/>
      <w:numFmt w:val="bullet"/>
      <w:lvlText w:val=""/>
      <w:lvlJc w:val="left"/>
      <w:pPr>
        <w:ind w:left="1080" w:hanging="360"/>
      </w:pPr>
      <w:rPr>
        <w:rFonts w:ascii="Symbol" w:hAnsi="Symbol" w:hint="default"/>
      </w:rPr>
    </w:lvl>
    <w:lvl w:ilvl="1" w:tplc="234463B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B00448"/>
    <w:multiLevelType w:val="hybridMultilevel"/>
    <w:tmpl w:val="E67C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C483C"/>
    <w:multiLevelType w:val="hybridMultilevel"/>
    <w:tmpl w:val="F87A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E16F7"/>
    <w:multiLevelType w:val="hybridMultilevel"/>
    <w:tmpl w:val="EC96E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E795D"/>
    <w:multiLevelType w:val="hybridMultilevel"/>
    <w:tmpl w:val="656C5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43A02"/>
    <w:multiLevelType w:val="hybridMultilevel"/>
    <w:tmpl w:val="17EA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74C4E"/>
    <w:multiLevelType w:val="hybridMultilevel"/>
    <w:tmpl w:val="419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D317F"/>
    <w:multiLevelType w:val="hybridMultilevel"/>
    <w:tmpl w:val="2D74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04F58"/>
    <w:multiLevelType w:val="hybridMultilevel"/>
    <w:tmpl w:val="4548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E67FF"/>
    <w:multiLevelType w:val="hybridMultilevel"/>
    <w:tmpl w:val="D97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4155D"/>
    <w:multiLevelType w:val="hybridMultilevel"/>
    <w:tmpl w:val="657005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4"/>
  </w:num>
  <w:num w:numId="3">
    <w:abstractNumId w:val="35"/>
  </w:num>
  <w:num w:numId="4">
    <w:abstractNumId w:val="8"/>
  </w:num>
  <w:num w:numId="5">
    <w:abstractNumId w:val="32"/>
  </w:num>
  <w:num w:numId="6">
    <w:abstractNumId w:val="40"/>
  </w:num>
  <w:num w:numId="7">
    <w:abstractNumId w:val="15"/>
  </w:num>
  <w:num w:numId="8">
    <w:abstractNumId w:val="20"/>
  </w:num>
  <w:num w:numId="9">
    <w:abstractNumId w:val="41"/>
  </w:num>
  <w:num w:numId="10">
    <w:abstractNumId w:val="24"/>
  </w:num>
  <w:num w:numId="11">
    <w:abstractNumId w:val="37"/>
  </w:num>
  <w:num w:numId="12">
    <w:abstractNumId w:val="26"/>
  </w:num>
  <w:num w:numId="13">
    <w:abstractNumId w:val="4"/>
  </w:num>
  <w:num w:numId="14">
    <w:abstractNumId w:val="10"/>
  </w:num>
  <w:num w:numId="15">
    <w:abstractNumId w:val="42"/>
  </w:num>
  <w:num w:numId="16">
    <w:abstractNumId w:val="39"/>
  </w:num>
  <w:num w:numId="17">
    <w:abstractNumId w:val="0"/>
  </w:num>
  <w:num w:numId="18">
    <w:abstractNumId w:val="17"/>
  </w:num>
  <w:num w:numId="19">
    <w:abstractNumId w:val="36"/>
  </w:num>
  <w:num w:numId="20">
    <w:abstractNumId w:val="18"/>
  </w:num>
  <w:num w:numId="21">
    <w:abstractNumId w:val="14"/>
  </w:num>
  <w:num w:numId="22">
    <w:abstractNumId w:val="25"/>
  </w:num>
  <w:num w:numId="23">
    <w:abstractNumId w:val="30"/>
  </w:num>
  <w:num w:numId="24">
    <w:abstractNumId w:val="2"/>
  </w:num>
  <w:num w:numId="25">
    <w:abstractNumId w:val="16"/>
  </w:num>
  <w:num w:numId="26">
    <w:abstractNumId w:val="13"/>
  </w:num>
  <w:num w:numId="27">
    <w:abstractNumId w:val="3"/>
  </w:num>
  <w:num w:numId="28">
    <w:abstractNumId w:val="31"/>
  </w:num>
  <w:num w:numId="29">
    <w:abstractNumId w:val="21"/>
  </w:num>
  <w:num w:numId="30">
    <w:abstractNumId w:val="27"/>
  </w:num>
  <w:num w:numId="31">
    <w:abstractNumId w:val="5"/>
  </w:num>
  <w:num w:numId="32">
    <w:abstractNumId w:val="7"/>
  </w:num>
  <w:num w:numId="33">
    <w:abstractNumId w:val="23"/>
  </w:num>
  <w:num w:numId="34">
    <w:abstractNumId w:val="19"/>
  </w:num>
  <w:num w:numId="35">
    <w:abstractNumId w:val="1"/>
  </w:num>
  <w:num w:numId="36">
    <w:abstractNumId w:val="28"/>
    <w:lvlOverride w:ilvl="0">
      <w:startOverride w:val="1"/>
    </w:lvlOverride>
  </w:num>
  <w:num w:numId="37">
    <w:abstractNumId w:val="29"/>
  </w:num>
  <w:num w:numId="38">
    <w:abstractNumId w:val="38"/>
  </w:num>
  <w:num w:numId="39">
    <w:abstractNumId w:val="11"/>
  </w:num>
  <w:num w:numId="40">
    <w:abstractNumId w:val="33"/>
  </w:num>
  <w:num w:numId="41">
    <w:abstractNumId w:val="9"/>
  </w:num>
  <w:num w:numId="42">
    <w:abstractNumId w:val="12"/>
  </w:num>
  <w:num w:numId="43">
    <w:abstractNumId w:val="22"/>
  </w:num>
  <w:num w:numId="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26"/>
    <w:rsid w:val="000166AD"/>
    <w:rsid w:val="000324AE"/>
    <w:rsid w:val="00045464"/>
    <w:rsid w:val="00045D34"/>
    <w:rsid w:val="00053F8C"/>
    <w:rsid w:val="00054F6B"/>
    <w:rsid w:val="00064A29"/>
    <w:rsid w:val="000745EB"/>
    <w:rsid w:val="000A0926"/>
    <w:rsid w:val="000B0373"/>
    <w:rsid w:val="000B6203"/>
    <w:rsid w:val="000D43A2"/>
    <w:rsid w:val="000D56AF"/>
    <w:rsid w:val="000D61D7"/>
    <w:rsid w:val="000F1407"/>
    <w:rsid w:val="000F143D"/>
    <w:rsid w:val="00112004"/>
    <w:rsid w:val="00124DDA"/>
    <w:rsid w:val="00133464"/>
    <w:rsid w:val="001371B8"/>
    <w:rsid w:val="001408E8"/>
    <w:rsid w:val="00142CA0"/>
    <w:rsid w:val="00144462"/>
    <w:rsid w:val="00164E3C"/>
    <w:rsid w:val="001910CF"/>
    <w:rsid w:val="00196840"/>
    <w:rsid w:val="001C1D59"/>
    <w:rsid w:val="001D0C5A"/>
    <w:rsid w:val="00240F83"/>
    <w:rsid w:val="002424FB"/>
    <w:rsid w:val="00257A28"/>
    <w:rsid w:val="00263CC2"/>
    <w:rsid w:val="0026404A"/>
    <w:rsid w:val="002743F4"/>
    <w:rsid w:val="002844B2"/>
    <w:rsid w:val="002957E8"/>
    <w:rsid w:val="002A2CF2"/>
    <w:rsid w:val="002C0FBC"/>
    <w:rsid w:val="002F4B80"/>
    <w:rsid w:val="002F635A"/>
    <w:rsid w:val="00301093"/>
    <w:rsid w:val="00306396"/>
    <w:rsid w:val="00321ED4"/>
    <w:rsid w:val="00326F1A"/>
    <w:rsid w:val="00332BAB"/>
    <w:rsid w:val="003377EA"/>
    <w:rsid w:val="00340D54"/>
    <w:rsid w:val="0035111A"/>
    <w:rsid w:val="00354574"/>
    <w:rsid w:val="00374F50"/>
    <w:rsid w:val="00380BA0"/>
    <w:rsid w:val="003948AC"/>
    <w:rsid w:val="003A48F1"/>
    <w:rsid w:val="003C1A4C"/>
    <w:rsid w:val="003C1E5D"/>
    <w:rsid w:val="003C45E4"/>
    <w:rsid w:val="003C6836"/>
    <w:rsid w:val="003D50F4"/>
    <w:rsid w:val="003F54A7"/>
    <w:rsid w:val="00403525"/>
    <w:rsid w:val="004053AD"/>
    <w:rsid w:val="00420985"/>
    <w:rsid w:val="0042595F"/>
    <w:rsid w:val="00426FF3"/>
    <w:rsid w:val="004537D0"/>
    <w:rsid w:val="00454B8D"/>
    <w:rsid w:val="00482449"/>
    <w:rsid w:val="004840D6"/>
    <w:rsid w:val="004B1282"/>
    <w:rsid w:val="004B42C5"/>
    <w:rsid w:val="004E15B9"/>
    <w:rsid w:val="005108B0"/>
    <w:rsid w:val="00511E03"/>
    <w:rsid w:val="005125E3"/>
    <w:rsid w:val="005309C8"/>
    <w:rsid w:val="005314BB"/>
    <w:rsid w:val="005504C4"/>
    <w:rsid w:val="0055192B"/>
    <w:rsid w:val="00552BC2"/>
    <w:rsid w:val="0055388E"/>
    <w:rsid w:val="0056315E"/>
    <w:rsid w:val="005658A0"/>
    <w:rsid w:val="00567265"/>
    <w:rsid w:val="00587F8F"/>
    <w:rsid w:val="005B620B"/>
    <w:rsid w:val="005E2621"/>
    <w:rsid w:val="005F388E"/>
    <w:rsid w:val="005F6981"/>
    <w:rsid w:val="0060134A"/>
    <w:rsid w:val="00612946"/>
    <w:rsid w:val="0062638A"/>
    <w:rsid w:val="006305A5"/>
    <w:rsid w:val="00635D12"/>
    <w:rsid w:val="00641A4F"/>
    <w:rsid w:val="00641D05"/>
    <w:rsid w:val="0064416D"/>
    <w:rsid w:val="00645F69"/>
    <w:rsid w:val="006503B0"/>
    <w:rsid w:val="006A2845"/>
    <w:rsid w:val="006A2A74"/>
    <w:rsid w:val="006B507B"/>
    <w:rsid w:val="006E4242"/>
    <w:rsid w:val="006F3E48"/>
    <w:rsid w:val="00715BA4"/>
    <w:rsid w:val="00717A01"/>
    <w:rsid w:val="00726B0E"/>
    <w:rsid w:val="00733CD7"/>
    <w:rsid w:val="007631A6"/>
    <w:rsid w:val="00793D1D"/>
    <w:rsid w:val="007A3D4A"/>
    <w:rsid w:val="007B05E8"/>
    <w:rsid w:val="007D3792"/>
    <w:rsid w:val="007E611A"/>
    <w:rsid w:val="007E730B"/>
    <w:rsid w:val="0080146B"/>
    <w:rsid w:val="00816659"/>
    <w:rsid w:val="00846333"/>
    <w:rsid w:val="00855569"/>
    <w:rsid w:val="00875511"/>
    <w:rsid w:val="00877E23"/>
    <w:rsid w:val="00881A49"/>
    <w:rsid w:val="008832E3"/>
    <w:rsid w:val="008945AC"/>
    <w:rsid w:val="008A202B"/>
    <w:rsid w:val="008A4A73"/>
    <w:rsid w:val="008B24BC"/>
    <w:rsid w:val="008B43B1"/>
    <w:rsid w:val="008B4B87"/>
    <w:rsid w:val="008C2123"/>
    <w:rsid w:val="008C328B"/>
    <w:rsid w:val="008E3E25"/>
    <w:rsid w:val="008F6803"/>
    <w:rsid w:val="008F758D"/>
    <w:rsid w:val="00915823"/>
    <w:rsid w:val="00923C80"/>
    <w:rsid w:val="00933DDF"/>
    <w:rsid w:val="00943032"/>
    <w:rsid w:val="00944817"/>
    <w:rsid w:val="0096238D"/>
    <w:rsid w:val="00971EFF"/>
    <w:rsid w:val="00976553"/>
    <w:rsid w:val="00982B13"/>
    <w:rsid w:val="009A3C28"/>
    <w:rsid w:val="009B6C90"/>
    <w:rsid w:val="009C477F"/>
    <w:rsid w:val="009D2C44"/>
    <w:rsid w:val="009D4D40"/>
    <w:rsid w:val="009F7C70"/>
    <w:rsid w:val="00A0474F"/>
    <w:rsid w:val="00A0776C"/>
    <w:rsid w:val="00A275BA"/>
    <w:rsid w:val="00A31A04"/>
    <w:rsid w:val="00A37178"/>
    <w:rsid w:val="00A417AF"/>
    <w:rsid w:val="00A5067D"/>
    <w:rsid w:val="00A60824"/>
    <w:rsid w:val="00A63A66"/>
    <w:rsid w:val="00A91BFA"/>
    <w:rsid w:val="00AB3860"/>
    <w:rsid w:val="00AB51C7"/>
    <w:rsid w:val="00AC1200"/>
    <w:rsid w:val="00AF2F9F"/>
    <w:rsid w:val="00B00305"/>
    <w:rsid w:val="00B067F2"/>
    <w:rsid w:val="00B31835"/>
    <w:rsid w:val="00B37BF9"/>
    <w:rsid w:val="00B420BD"/>
    <w:rsid w:val="00B42B1F"/>
    <w:rsid w:val="00B61157"/>
    <w:rsid w:val="00B62C4E"/>
    <w:rsid w:val="00B817CF"/>
    <w:rsid w:val="00BA0B08"/>
    <w:rsid w:val="00BB2D9B"/>
    <w:rsid w:val="00BD13EC"/>
    <w:rsid w:val="00BF6616"/>
    <w:rsid w:val="00C27F11"/>
    <w:rsid w:val="00C30415"/>
    <w:rsid w:val="00C319D7"/>
    <w:rsid w:val="00C3420C"/>
    <w:rsid w:val="00C47456"/>
    <w:rsid w:val="00C51E80"/>
    <w:rsid w:val="00C627C7"/>
    <w:rsid w:val="00C675E6"/>
    <w:rsid w:val="00CA320B"/>
    <w:rsid w:val="00CC157E"/>
    <w:rsid w:val="00CD3E9B"/>
    <w:rsid w:val="00CD77CF"/>
    <w:rsid w:val="00CE7C56"/>
    <w:rsid w:val="00D12B0B"/>
    <w:rsid w:val="00D26D16"/>
    <w:rsid w:val="00D304DC"/>
    <w:rsid w:val="00D56D32"/>
    <w:rsid w:val="00D93C8F"/>
    <w:rsid w:val="00D954BE"/>
    <w:rsid w:val="00DA4CBE"/>
    <w:rsid w:val="00DA721E"/>
    <w:rsid w:val="00DD24F1"/>
    <w:rsid w:val="00E00CEA"/>
    <w:rsid w:val="00E113B5"/>
    <w:rsid w:val="00E21E23"/>
    <w:rsid w:val="00E4079B"/>
    <w:rsid w:val="00E431E5"/>
    <w:rsid w:val="00E54E9C"/>
    <w:rsid w:val="00E55E69"/>
    <w:rsid w:val="00E66CAA"/>
    <w:rsid w:val="00E93595"/>
    <w:rsid w:val="00EA2E1E"/>
    <w:rsid w:val="00EB3993"/>
    <w:rsid w:val="00F00D97"/>
    <w:rsid w:val="00F06826"/>
    <w:rsid w:val="00F2350D"/>
    <w:rsid w:val="00F25066"/>
    <w:rsid w:val="00F40359"/>
    <w:rsid w:val="00F45ADF"/>
    <w:rsid w:val="00F53428"/>
    <w:rsid w:val="00F5605C"/>
    <w:rsid w:val="00F61368"/>
    <w:rsid w:val="00F722F9"/>
    <w:rsid w:val="00F777E5"/>
    <w:rsid w:val="00F8441F"/>
    <w:rsid w:val="00FA2ECE"/>
    <w:rsid w:val="00FA411D"/>
    <w:rsid w:val="00FA776B"/>
    <w:rsid w:val="00FB53C2"/>
    <w:rsid w:val="00FD064D"/>
    <w:rsid w:val="00FD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9C43863"/>
  <w15:docId w15:val="{7C90C412-A960-44FC-AFCC-AB5D8DC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link w:val="Heading1Char"/>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link w:val="BodyTextChar"/>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1"/>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pPr>
      <w:ind w:left="540" w:hanging="540"/>
    </w:pPr>
  </w:style>
  <w:style w:type="paragraph" w:customStyle="1" w:styleId="Body">
    <w:name w:val="Body"/>
    <w:basedOn w:val="BodyTextIndent"/>
    <w:link w:val="BodyChar"/>
    <w:qFormat/>
    <w:rsid w:val="00915823"/>
    <w:pPr>
      <w:ind w:left="540"/>
    </w:pPr>
  </w:style>
  <w:style w:type="character" w:customStyle="1" w:styleId="NumbereddutiesChar">
    <w:name w:val="Numbered duties Char"/>
    <w:link w:val="Numberedduties"/>
    <w:rsid w:val="00915823"/>
    <w:rPr>
      <w:sz w:val="22"/>
    </w:rPr>
  </w:style>
  <w:style w:type="character" w:customStyle="1" w:styleId="NumberedChar">
    <w:name w:val="Numbered Char"/>
    <w:link w:val="Numbered"/>
    <w:rsid w:val="00915823"/>
    <w:rPr>
      <w:sz w:val="22"/>
    </w:rPr>
  </w:style>
  <w:style w:type="character" w:customStyle="1" w:styleId="BodyTextIndentChar">
    <w:name w:val="Body Text Indent Char"/>
    <w:link w:val="BodyTextIndent"/>
    <w:rsid w:val="00915823"/>
    <w:rPr>
      <w:sz w:val="22"/>
    </w:rPr>
  </w:style>
  <w:style w:type="character" w:customStyle="1" w:styleId="BodyChar">
    <w:name w:val="Body Char"/>
    <w:link w:val="Body"/>
    <w:rsid w:val="00915823"/>
    <w:rPr>
      <w:sz w:val="22"/>
    </w:rPr>
  </w:style>
  <w:style w:type="character" w:customStyle="1" w:styleId="FooterChar">
    <w:name w:val="Footer Char"/>
    <w:basedOn w:val="DefaultParagraphFont"/>
    <w:link w:val="Footer"/>
    <w:uiPriority w:val="99"/>
    <w:rsid w:val="00E00CEA"/>
  </w:style>
  <w:style w:type="paragraph" w:styleId="ListParagraph">
    <w:name w:val="List Paragraph"/>
    <w:basedOn w:val="Normal"/>
    <w:uiPriority w:val="34"/>
    <w:qFormat/>
    <w:rsid w:val="00D304DC"/>
    <w:pPr>
      <w:ind w:left="720"/>
      <w:contextualSpacing/>
    </w:pPr>
  </w:style>
  <w:style w:type="paragraph" w:customStyle="1" w:styleId="3372873BB58A4DED866D2BE34882C06C">
    <w:name w:val="3372873BB58A4DED866D2BE34882C06C"/>
    <w:rsid w:val="00EB3993"/>
    <w:pPr>
      <w:spacing w:after="200" w:line="276" w:lineRule="auto"/>
    </w:pPr>
    <w:rPr>
      <w:rFonts w:asciiTheme="minorHAnsi" w:eastAsiaTheme="minorEastAsia" w:hAnsiTheme="minorHAnsi" w:cstheme="minorBidi"/>
      <w:sz w:val="22"/>
      <w:szCs w:val="22"/>
      <w:lang w:eastAsia="ja-JP"/>
    </w:rPr>
  </w:style>
  <w:style w:type="paragraph" w:styleId="FootnoteText">
    <w:name w:val="footnote text"/>
    <w:basedOn w:val="Normal"/>
    <w:link w:val="FootnoteTextChar"/>
    <w:semiHidden/>
    <w:unhideWhenUsed/>
    <w:rsid w:val="00EB3993"/>
  </w:style>
  <w:style w:type="character" w:customStyle="1" w:styleId="FootnoteTextChar">
    <w:name w:val="Footnote Text Char"/>
    <w:basedOn w:val="DefaultParagraphFont"/>
    <w:link w:val="FootnoteText"/>
    <w:semiHidden/>
    <w:rsid w:val="00EB3993"/>
  </w:style>
  <w:style w:type="character" w:styleId="FootnoteReference">
    <w:name w:val="footnote reference"/>
    <w:basedOn w:val="DefaultParagraphFont"/>
    <w:semiHidden/>
    <w:unhideWhenUsed/>
    <w:rsid w:val="00EB3993"/>
    <w:rPr>
      <w:vertAlign w:val="superscript"/>
    </w:rPr>
  </w:style>
  <w:style w:type="paragraph" w:customStyle="1" w:styleId="Default">
    <w:name w:val="Default"/>
    <w:rsid w:val="007E611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CD3E9B"/>
    <w:rPr>
      <w:rFonts w:ascii="Arial" w:hAnsi="Arial"/>
      <w:b/>
      <w:kern w:val="28"/>
      <w:sz w:val="22"/>
    </w:rPr>
  </w:style>
  <w:style w:type="character" w:customStyle="1" w:styleId="BodyTextChar">
    <w:name w:val="Body Text Char"/>
    <w:basedOn w:val="DefaultParagraphFont"/>
    <w:link w:val="BodyText"/>
    <w:rsid w:val="00B611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3978">
      <w:bodyDiv w:val="1"/>
      <w:marLeft w:val="0"/>
      <w:marRight w:val="0"/>
      <w:marTop w:val="0"/>
      <w:marBottom w:val="0"/>
      <w:divBdr>
        <w:top w:val="none" w:sz="0" w:space="0" w:color="auto"/>
        <w:left w:val="none" w:sz="0" w:space="0" w:color="auto"/>
        <w:bottom w:val="none" w:sz="0" w:space="0" w:color="auto"/>
        <w:right w:val="none" w:sz="0" w:space="0" w:color="auto"/>
      </w:divBdr>
    </w:div>
    <w:div w:id="243033699">
      <w:bodyDiv w:val="1"/>
      <w:marLeft w:val="0"/>
      <w:marRight w:val="0"/>
      <w:marTop w:val="0"/>
      <w:marBottom w:val="0"/>
      <w:divBdr>
        <w:top w:val="none" w:sz="0" w:space="0" w:color="auto"/>
        <w:left w:val="none" w:sz="0" w:space="0" w:color="auto"/>
        <w:bottom w:val="none" w:sz="0" w:space="0" w:color="auto"/>
        <w:right w:val="none" w:sz="0" w:space="0" w:color="auto"/>
      </w:divBdr>
    </w:div>
    <w:div w:id="253515826">
      <w:bodyDiv w:val="1"/>
      <w:marLeft w:val="0"/>
      <w:marRight w:val="0"/>
      <w:marTop w:val="0"/>
      <w:marBottom w:val="0"/>
      <w:divBdr>
        <w:top w:val="none" w:sz="0" w:space="0" w:color="auto"/>
        <w:left w:val="none" w:sz="0" w:space="0" w:color="auto"/>
        <w:bottom w:val="none" w:sz="0" w:space="0" w:color="auto"/>
        <w:right w:val="none" w:sz="0" w:space="0" w:color="auto"/>
      </w:divBdr>
    </w:div>
    <w:div w:id="663436422">
      <w:bodyDiv w:val="1"/>
      <w:marLeft w:val="0"/>
      <w:marRight w:val="0"/>
      <w:marTop w:val="0"/>
      <w:marBottom w:val="0"/>
      <w:divBdr>
        <w:top w:val="none" w:sz="0" w:space="0" w:color="auto"/>
        <w:left w:val="none" w:sz="0" w:space="0" w:color="auto"/>
        <w:bottom w:val="none" w:sz="0" w:space="0" w:color="auto"/>
        <w:right w:val="none" w:sz="0" w:space="0" w:color="auto"/>
      </w:divBdr>
    </w:div>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 w:id="1451440661">
      <w:bodyDiv w:val="1"/>
      <w:marLeft w:val="0"/>
      <w:marRight w:val="0"/>
      <w:marTop w:val="0"/>
      <w:marBottom w:val="0"/>
      <w:divBdr>
        <w:top w:val="none" w:sz="0" w:space="0" w:color="auto"/>
        <w:left w:val="none" w:sz="0" w:space="0" w:color="auto"/>
        <w:bottom w:val="none" w:sz="0" w:space="0" w:color="auto"/>
        <w:right w:val="none" w:sz="0" w:space="0" w:color="auto"/>
      </w:divBdr>
    </w:div>
    <w:div w:id="20037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mber%20Resources%20and%20Publications\Model%20Job%20Descriptions\Update\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FAB7-CC58-48FE-A565-3344E110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58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Job Description Format</vt:lpstr>
    </vt:vector>
  </TitlesOfParts>
  <Company>TASB</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Format</dc:title>
  <dc:creator>baumaron</dc:creator>
  <cp:lastModifiedBy>Potter, Sharman</cp:lastModifiedBy>
  <cp:revision>27</cp:revision>
  <cp:lastPrinted>2021-10-16T07:22:00Z</cp:lastPrinted>
  <dcterms:created xsi:type="dcterms:W3CDTF">2019-10-17T15:57:00Z</dcterms:created>
  <dcterms:modified xsi:type="dcterms:W3CDTF">2023-05-15T12:39:00Z</dcterms:modified>
</cp:coreProperties>
</file>