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402DBD" wp14:paraId="62F7DD62" wp14:textId="03241D63">
      <w:pPr>
        <w:pStyle w:val="Heading3"/>
        <w:spacing w:before="281" w:beforeAutospacing="off" w:after="281" w:afterAutospacing="off"/>
      </w:pPr>
      <w:r w:rsidRPr="51402DBD" w:rsidR="35A3ABE2">
        <w:rPr>
          <w:rFonts w:ascii="Aptos" w:hAnsi="Aptos" w:eastAsia="Aptos" w:cs="Aptos"/>
          <w:b w:val="1"/>
          <w:bCs w:val="1"/>
          <w:noProof w:val="0"/>
          <w:sz w:val="28"/>
          <w:szCs w:val="28"/>
          <w:lang w:val="en-US"/>
        </w:rPr>
        <w:t>Georgia Tech Office of Scholarships and Financial Aid (OSFA)</w:t>
      </w:r>
    </w:p>
    <w:p xmlns:wp14="http://schemas.microsoft.com/office/word/2010/wordml" w:rsidP="51402DBD" wp14:paraId="5EF7B85D" wp14:textId="50EF8BD8">
      <w:pPr>
        <w:pStyle w:val="Heading3"/>
        <w:spacing w:before="281" w:beforeAutospacing="off" w:after="281" w:afterAutospacing="off"/>
      </w:pPr>
      <w:r w:rsidRPr="51402DBD" w:rsidR="35A3ABE2">
        <w:rPr>
          <w:rFonts w:ascii="Aptos" w:hAnsi="Aptos" w:eastAsia="Aptos" w:cs="Aptos"/>
          <w:b w:val="1"/>
          <w:bCs w:val="1"/>
          <w:noProof w:val="0"/>
          <w:sz w:val="24"/>
          <w:szCs w:val="24"/>
          <w:lang w:val="en-US"/>
        </w:rPr>
        <w:t>Associate Director for Outreach and Advising</w:t>
      </w:r>
    </w:p>
    <w:p xmlns:wp14="http://schemas.microsoft.com/office/word/2010/wordml" w:rsidP="51402DBD" wp14:paraId="7E13DF20" wp14:textId="6829C067">
      <w:pPr>
        <w:spacing w:before="240" w:beforeAutospacing="off" w:after="240" w:afterAutospacing="off"/>
      </w:pPr>
      <w:r w:rsidRPr="51402DBD" w:rsidR="35A3ABE2">
        <w:rPr>
          <w:rFonts w:ascii="Aptos" w:hAnsi="Aptos" w:eastAsia="Aptos" w:cs="Aptos"/>
          <w:noProof w:val="0"/>
          <w:sz w:val="24"/>
          <w:szCs w:val="24"/>
          <w:lang w:val="en-US"/>
        </w:rPr>
        <w:t xml:space="preserve">The Office of Scholarships and Financial Aid </w:t>
      </w:r>
      <w:r w:rsidRPr="51402DBD" w:rsidR="35A3ABE2">
        <w:rPr>
          <w:rFonts w:ascii="Aptos" w:hAnsi="Aptos" w:eastAsia="Aptos" w:cs="Aptos"/>
          <w:noProof w:val="0"/>
          <w:sz w:val="24"/>
          <w:szCs w:val="24"/>
          <w:lang w:val="en-US"/>
        </w:rPr>
        <w:t>seeks</w:t>
      </w:r>
      <w:r w:rsidRPr="51402DBD" w:rsidR="35A3ABE2">
        <w:rPr>
          <w:rFonts w:ascii="Aptos" w:hAnsi="Aptos" w:eastAsia="Aptos" w:cs="Aptos"/>
          <w:noProof w:val="0"/>
          <w:sz w:val="24"/>
          <w:szCs w:val="24"/>
          <w:lang w:val="en-US"/>
        </w:rPr>
        <w:t xml:space="preserve"> an experienced, collaborative</w:t>
      </w:r>
      <w:r w:rsidRPr="51402DBD" w:rsidR="760ADDE2">
        <w:rPr>
          <w:rFonts w:ascii="Aptos" w:hAnsi="Aptos" w:eastAsia="Aptos" w:cs="Aptos"/>
          <w:noProof w:val="0"/>
          <w:sz w:val="24"/>
          <w:szCs w:val="24"/>
          <w:lang w:val="en-US"/>
        </w:rPr>
        <w:t xml:space="preserve">, and innovative </w:t>
      </w:r>
      <w:r w:rsidRPr="51402DBD" w:rsidR="35A3ABE2">
        <w:rPr>
          <w:rFonts w:ascii="Aptos" w:hAnsi="Aptos" w:eastAsia="Aptos" w:cs="Aptos"/>
          <w:noProof w:val="0"/>
          <w:sz w:val="24"/>
          <w:szCs w:val="24"/>
          <w:lang w:val="en-US"/>
        </w:rPr>
        <w:t>financial aid professional to lead our advising and outreach team. This associate director supervises five staff members who provide comprehensive advising to prospective and current students and their families. The position is part of the financial aid operations leadership team</w:t>
      </w:r>
      <w:r w:rsidRPr="51402DBD" w:rsidR="35A3ABE2">
        <w:rPr>
          <w:rFonts w:ascii="Aptos" w:hAnsi="Aptos" w:eastAsia="Aptos" w:cs="Aptos"/>
          <w:noProof w:val="0"/>
          <w:sz w:val="24"/>
          <w:szCs w:val="24"/>
          <w:lang w:val="en-US"/>
        </w:rPr>
        <w:t>. The associate director stays current on all aspects of financial aid at Tech and contributes to problem-solving and process improvements.</w:t>
      </w:r>
    </w:p>
    <w:p xmlns:wp14="http://schemas.microsoft.com/office/word/2010/wordml" w:rsidP="51402DBD" wp14:paraId="7298A44B" wp14:textId="7D2F3BF5">
      <w:pPr>
        <w:pStyle w:val="Heading4"/>
      </w:pPr>
      <w:r w:rsidRPr="51402DBD" w:rsidR="35A3ABE2">
        <w:rPr>
          <w:rFonts w:ascii="Aptos" w:hAnsi="Aptos" w:eastAsia="Aptos" w:cs="Aptos"/>
          <w:b w:val="1"/>
          <w:bCs w:val="1"/>
          <w:noProof w:val="0"/>
          <w:sz w:val="24"/>
          <w:szCs w:val="24"/>
          <w:lang w:val="en-US"/>
        </w:rPr>
        <w:t>Key Responsibilities</w:t>
      </w:r>
    </w:p>
    <w:p xmlns:wp14="http://schemas.microsoft.com/office/word/2010/wordml" w:rsidP="51402DBD" wp14:paraId="44985F73" wp14:textId="3514A834">
      <w:pPr>
        <w:pStyle w:val="Normal"/>
        <w:rPr>
          <w:noProof w:val="0"/>
          <w:lang w:val="en-US"/>
        </w:rPr>
      </w:pPr>
    </w:p>
    <w:p xmlns:wp14="http://schemas.microsoft.com/office/word/2010/wordml" w:rsidP="51402DBD" wp14:paraId="7F6BEE8B" wp14:textId="0AD680DC">
      <w:pPr>
        <w:pStyle w:val="ListParagraph"/>
        <w:numPr>
          <w:ilvl w:val="0"/>
          <w:numId w:val="1"/>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 xml:space="preserve">Ensure the advising team has the tools and guidance to deliver </w:t>
      </w:r>
      <w:r w:rsidRPr="51402DBD" w:rsidR="35A3ABE2">
        <w:rPr>
          <w:rFonts w:ascii="Aptos" w:hAnsi="Aptos" w:eastAsia="Aptos" w:cs="Aptos"/>
          <w:noProof w:val="0"/>
          <w:sz w:val="24"/>
          <w:szCs w:val="24"/>
          <w:lang w:val="en-US"/>
        </w:rPr>
        <w:t>accurate</w:t>
      </w:r>
      <w:r w:rsidRPr="51402DBD" w:rsidR="35A3ABE2">
        <w:rPr>
          <w:rFonts w:ascii="Aptos" w:hAnsi="Aptos" w:eastAsia="Aptos" w:cs="Aptos"/>
          <w:noProof w:val="0"/>
          <w:sz w:val="24"/>
          <w:szCs w:val="24"/>
          <w:lang w:val="en-US"/>
        </w:rPr>
        <w:t xml:space="preserve">, </w:t>
      </w:r>
      <w:r w:rsidRPr="51402DBD" w:rsidR="35A3ABE2">
        <w:rPr>
          <w:rFonts w:ascii="Aptos" w:hAnsi="Aptos" w:eastAsia="Aptos" w:cs="Aptos"/>
          <w:noProof w:val="0"/>
          <w:sz w:val="24"/>
          <w:szCs w:val="24"/>
          <w:lang w:val="en-US"/>
        </w:rPr>
        <w:t>timely</w:t>
      </w:r>
      <w:r w:rsidRPr="51402DBD" w:rsidR="35A3ABE2">
        <w:rPr>
          <w:rFonts w:ascii="Aptos" w:hAnsi="Aptos" w:eastAsia="Aptos" w:cs="Aptos"/>
          <w:noProof w:val="0"/>
          <w:sz w:val="24"/>
          <w:szCs w:val="24"/>
          <w:lang w:val="en-US"/>
        </w:rPr>
        <w:t xml:space="preserve">, and helpful information to students and families </w:t>
      </w:r>
      <w:r w:rsidRPr="51402DBD" w:rsidR="35A3ABE2">
        <w:rPr>
          <w:rFonts w:ascii="Aptos" w:hAnsi="Aptos" w:eastAsia="Aptos" w:cs="Aptos"/>
          <w:noProof w:val="0"/>
          <w:sz w:val="24"/>
          <w:szCs w:val="24"/>
          <w:lang w:val="en-US"/>
        </w:rPr>
        <w:t>regarding</w:t>
      </w:r>
      <w:r w:rsidRPr="51402DBD" w:rsidR="35A3ABE2">
        <w:rPr>
          <w:rFonts w:ascii="Aptos" w:hAnsi="Aptos" w:eastAsia="Aptos" w:cs="Aptos"/>
          <w:noProof w:val="0"/>
          <w:sz w:val="24"/>
          <w:szCs w:val="24"/>
          <w:lang w:val="en-US"/>
        </w:rPr>
        <w:t xml:space="preserve"> all aspects of financial aid.</w:t>
      </w:r>
    </w:p>
    <w:p xmlns:wp14="http://schemas.microsoft.com/office/word/2010/wordml" w:rsidP="51402DBD" wp14:paraId="6102C68A" wp14:textId="4B6469FB">
      <w:pPr>
        <w:pStyle w:val="ListParagraph"/>
        <w:numPr>
          <w:ilvl w:val="0"/>
          <w:numId w:val="1"/>
        </w:numPr>
        <w:spacing w:before="0" w:beforeAutospacing="off" w:after="0" w:afterAutospacing="off"/>
        <w:rPr>
          <w:rFonts w:ascii="Aptos" w:hAnsi="Aptos" w:eastAsia="Aptos" w:cs="Aptos"/>
          <w:noProof w:val="0"/>
          <w:sz w:val="24"/>
          <w:szCs w:val="24"/>
          <w:lang w:val="en-US"/>
        </w:rPr>
      </w:pPr>
      <w:r w:rsidRPr="51402DBD" w:rsidR="577497CE">
        <w:rPr>
          <w:noProof w:val="0"/>
          <w:lang w:val="en-US"/>
        </w:rPr>
        <w:t>Train and lead advising team on daily, weekly, and term-based processes.</w:t>
      </w:r>
    </w:p>
    <w:p xmlns:wp14="http://schemas.microsoft.com/office/word/2010/wordml" w:rsidP="51402DBD" wp14:paraId="31EA52F3" wp14:textId="15B8986A">
      <w:pPr>
        <w:pStyle w:val="ListParagraph"/>
        <w:numPr>
          <w:ilvl w:val="0"/>
          <w:numId w:val="1"/>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Create and run reports to monitor task completion, customer service quality, and response times.</w:t>
      </w:r>
    </w:p>
    <w:p xmlns:wp14="http://schemas.microsoft.com/office/word/2010/wordml" w:rsidP="51402DBD" wp14:paraId="7E9E7A46" wp14:textId="10E5FDAD">
      <w:pPr>
        <w:pStyle w:val="ListParagraph"/>
        <w:numPr>
          <w:ilvl w:val="0"/>
          <w:numId w:val="1"/>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Analyze data to identify and proactively address potential barriers to receiving aid, especially for high-need students.</w:t>
      </w:r>
    </w:p>
    <w:p xmlns:wp14="http://schemas.microsoft.com/office/word/2010/wordml" w:rsidP="51402DBD" wp14:paraId="4507554E" wp14:textId="31DA66CC">
      <w:pPr>
        <w:pStyle w:val="ListParagraph"/>
        <w:numPr>
          <w:ilvl w:val="0"/>
          <w:numId w:val="1"/>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Stay current on federal and state rules and regulations.</w:t>
      </w:r>
    </w:p>
    <w:p xmlns:wp14="http://schemas.microsoft.com/office/word/2010/wordml" w:rsidP="51402DBD" wp14:paraId="44A5735B" wp14:textId="10108C1E">
      <w:pPr>
        <w:pStyle w:val="ListParagraph"/>
        <w:numPr>
          <w:ilvl w:val="0"/>
          <w:numId w:val="1"/>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Coordinate the review of student appeals.</w:t>
      </w:r>
    </w:p>
    <w:p xmlns:wp14="http://schemas.microsoft.com/office/word/2010/wordml" w:rsidP="51402DBD" wp14:paraId="4A36DFD5" wp14:textId="2B96EEB4">
      <w:pPr>
        <w:pStyle w:val="ListParagraph"/>
        <w:numPr>
          <w:ilvl w:val="0"/>
          <w:numId w:val="1"/>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Promote proactive customer service to prevent escalations; handle escalations when they occur and train staff in resolution strategies.</w:t>
      </w:r>
    </w:p>
    <w:p xmlns:wp14="http://schemas.microsoft.com/office/word/2010/wordml" w:rsidP="51402DBD" wp14:paraId="18FF9186" wp14:textId="58552316">
      <w:pPr>
        <w:pStyle w:val="Heading4"/>
        <w:rPr>
          <w:rFonts w:ascii="Aptos" w:hAnsi="Aptos" w:eastAsia="Aptos" w:cs="Aptos"/>
          <w:b w:val="1"/>
          <w:bCs w:val="1"/>
          <w:noProof w:val="0"/>
          <w:sz w:val="24"/>
          <w:szCs w:val="24"/>
          <w:lang w:val="en-US"/>
        </w:rPr>
      </w:pPr>
    </w:p>
    <w:p xmlns:wp14="http://schemas.microsoft.com/office/word/2010/wordml" w:rsidP="51402DBD" wp14:paraId="35A998C3" wp14:textId="481080B2">
      <w:pPr>
        <w:pStyle w:val="Heading4"/>
      </w:pPr>
      <w:r w:rsidRPr="51402DBD" w:rsidR="35A3ABE2">
        <w:rPr>
          <w:rFonts w:ascii="Aptos" w:hAnsi="Aptos" w:eastAsia="Aptos" w:cs="Aptos"/>
          <w:b w:val="1"/>
          <w:bCs w:val="1"/>
          <w:noProof w:val="0"/>
          <w:sz w:val="24"/>
          <w:szCs w:val="24"/>
          <w:lang w:val="en-US"/>
        </w:rPr>
        <w:t>Communications and Outreach</w:t>
      </w:r>
    </w:p>
    <w:p xmlns:wp14="http://schemas.microsoft.com/office/word/2010/wordml" w:rsidP="51402DBD" wp14:paraId="23858D4D" wp14:textId="228B02A6">
      <w:pPr>
        <w:pStyle w:val="Normal"/>
        <w:rPr>
          <w:noProof w:val="0"/>
          <w:lang w:val="en-US"/>
        </w:rPr>
      </w:pPr>
    </w:p>
    <w:p xmlns:wp14="http://schemas.microsoft.com/office/word/2010/wordml" w:rsidP="51402DBD" wp14:paraId="05511CC0" wp14:textId="6F2F2DA1">
      <w:pPr>
        <w:pStyle w:val="ListParagraph"/>
        <w:numPr>
          <w:ilvl w:val="0"/>
          <w:numId w:val="2"/>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Represent Georgia Tech at events and deliver presentations.</w:t>
      </w:r>
    </w:p>
    <w:p xmlns:wp14="http://schemas.microsoft.com/office/word/2010/wordml" w:rsidP="51402DBD" wp14:paraId="29611F69" wp14:textId="1585BA81">
      <w:pPr>
        <w:pStyle w:val="ListParagraph"/>
        <w:numPr>
          <w:ilvl w:val="0"/>
          <w:numId w:val="2"/>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Collaborate with Undergraduate Admission to expand OSFA participation in outreach activities.</w:t>
      </w:r>
    </w:p>
    <w:p xmlns:wp14="http://schemas.microsoft.com/office/word/2010/wordml" w:rsidP="51402DBD" wp14:paraId="35FDABC9" wp14:textId="72D9DA96">
      <w:pPr>
        <w:pStyle w:val="ListParagraph"/>
        <w:numPr>
          <w:ilvl w:val="0"/>
          <w:numId w:val="2"/>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Write and update content for the OSFA website and other media.</w:t>
      </w:r>
    </w:p>
    <w:p xmlns:wp14="http://schemas.microsoft.com/office/word/2010/wordml" w:rsidP="51402DBD" wp14:paraId="60000B06" wp14:textId="61BEC555">
      <w:pPr>
        <w:pStyle w:val="ListParagraph"/>
        <w:numPr>
          <w:ilvl w:val="0"/>
          <w:numId w:val="2"/>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Work with campus partners who support students.</w:t>
      </w:r>
    </w:p>
    <w:p xmlns:wp14="http://schemas.microsoft.com/office/word/2010/wordml" w:rsidP="51402DBD" wp14:paraId="5C28F416" wp14:textId="3BC8006B">
      <w:pPr>
        <w:pStyle w:val="ListParagraph"/>
        <w:numPr>
          <w:ilvl w:val="0"/>
          <w:numId w:val="2"/>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Coordinate closely with the OSFA call center.</w:t>
      </w:r>
    </w:p>
    <w:p xmlns:wp14="http://schemas.microsoft.com/office/word/2010/wordml" w:rsidP="51402DBD" wp14:paraId="5E09C268" wp14:textId="0FA8F228">
      <w:pPr>
        <w:pStyle w:val="Heading4"/>
        <w:rPr>
          <w:rFonts w:ascii="Aptos" w:hAnsi="Aptos" w:eastAsia="Aptos" w:cs="Aptos"/>
          <w:b w:val="1"/>
          <w:bCs w:val="1"/>
          <w:noProof w:val="0"/>
          <w:sz w:val="24"/>
          <w:szCs w:val="24"/>
          <w:lang w:val="en-US"/>
        </w:rPr>
      </w:pPr>
    </w:p>
    <w:p xmlns:wp14="http://schemas.microsoft.com/office/word/2010/wordml" w:rsidP="51402DBD" wp14:paraId="655DE064" wp14:textId="55629EBA">
      <w:pPr>
        <w:pStyle w:val="Heading4"/>
      </w:pPr>
      <w:r w:rsidRPr="51402DBD" w:rsidR="35A3ABE2">
        <w:rPr>
          <w:rFonts w:ascii="Aptos" w:hAnsi="Aptos" w:eastAsia="Aptos" w:cs="Aptos"/>
          <w:b w:val="1"/>
          <w:bCs w:val="1"/>
          <w:noProof w:val="0"/>
          <w:sz w:val="24"/>
          <w:szCs w:val="24"/>
          <w:lang w:val="en-US"/>
        </w:rPr>
        <w:t>Qualifications and Skills</w:t>
      </w:r>
    </w:p>
    <w:p xmlns:wp14="http://schemas.microsoft.com/office/word/2010/wordml" w:rsidP="51402DBD" wp14:paraId="6E2037DA" wp14:textId="7188D0E9">
      <w:pPr>
        <w:pStyle w:val="ListParagraph"/>
        <w:numPr>
          <w:ilvl w:val="0"/>
          <w:numId w:val="3"/>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Bachelor’s degree or equivalent combination of education and experience.</w:t>
      </w:r>
    </w:p>
    <w:p xmlns:wp14="http://schemas.microsoft.com/office/word/2010/wordml" w:rsidP="51402DBD" wp14:paraId="0F084DD0" wp14:textId="06769E61">
      <w:pPr>
        <w:pStyle w:val="ListParagraph"/>
        <w:numPr>
          <w:ilvl w:val="0"/>
          <w:numId w:val="3"/>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Five to seven years of related experience.</w:t>
      </w:r>
    </w:p>
    <w:p xmlns:wp14="http://schemas.microsoft.com/office/word/2010/wordml" w:rsidP="51402DBD" wp14:paraId="41ED5A37" wp14:textId="21F8F337">
      <w:pPr>
        <w:pStyle w:val="ListParagraph"/>
        <w:numPr>
          <w:ilvl w:val="0"/>
          <w:numId w:val="3"/>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Experienced financial aid administrator with strong knowledge of financial aid programs, rules, and regulations.</w:t>
      </w:r>
    </w:p>
    <w:p xmlns:wp14="http://schemas.microsoft.com/office/word/2010/wordml" w:rsidP="51402DBD" wp14:paraId="0D2149CA" wp14:textId="4F951E63">
      <w:pPr>
        <w:pStyle w:val="ListParagraph"/>
        <w:numPr>
          <w:ilvl w:val="0"/>
          <w:numId w:val="3"/>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Strong technical skills and ability to use technology for problem prevention and resolution.</w:t>
      </w:r>
    </w:p>
    <w:p xmlns:wp14="http://schemas.microsoft.com/office/word/2010/wordml" w:rsidP="51402DBD" wp14:paraId="07BC41AF" wp14:textId="030E2E40">
      <w:pPr>
        <w:pStyle w:val="ListParagraph"/>
        <w:numPr>
          <w:ilvl w:val="0"/>
          <w:numId w:val="3"/>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Excellent verbal and written communication skills.</w:t>
      </w:r>
    </w:p>
    <w:p xmlns:wp14="http://schemas.microsoft.com/office/word/2010/wordml" w:rsidP="51402DBD" wp14:paraId="5266CC87" wp14:textId="32D8073E">
      <w:pPr>
        <w:pStyle w:val="ListParagraph"/>
        <w:numPr>
          <w:ilvl w:val="0"/>
          <w:numId w:val="3"/>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Strong problem-solving and supervisory experience.</w:t>
      </w:r>
    </w:p>
    <w:p xmlns:wp14="http://schemas.microsoft.com/office/word/2010/wordml" w:rsidP="51402DBD" wp14:paraId="2FAFC3CD" wp14:textId="2B9268C8">
      <w:pPr>
        <w:pStyle w:val="ListParagraph"/>
        <w:numPr>
          <w:ilvl w:val="0"/>
          <w:numId w:val="3"/>
        </w:numPr>
        <w:spacing w:before="0" w:beforeAutospacing="off" w:after="0" w:afterAutospacing="off"/>
        <w:rPr>
          <w:rFonts w:ascii="Aptos" w:hAnsi="Aptos" w:eastAsia="Aptos" w:cs="Aptos"/>
          <w:noProof w:val="0"/>
          <w:sz w:val="24"/>
          <w:szCs w:val="24"/>
          <w:lang w:val="en-US"/>
        </w:rPr>
      </w:pPr>
      <w:r w:rsidRPr="51402DBD" w:rsidR="35A3ABE2">
        <w:rPr>
          <w:rFonts w:ascii="Aptos" w:hAnsi="Aptos" w:eastAsia="Aptos" w:cs="Aptos"/>
          <w:noProof w:val="0"/>
          <w:sz w:val="24"/>
          <w:szCs w:val="24"/>
          <w:lang w:val="en-US"/>
        </w:rPr>
        <w:t>Banner student information system experience preferred.</w:t>
      </w:r>
    </w:p>
    <w:p xmlns:wp14="http://schemas.microsoft.com/office/word/2010/wordml" w:rsidP="51402DBD" wp14:paraId="13C44EE1" wp14:textId="7EBF252C">
      <w:pPr>
        <w:pStyle w:val="Normal"/>
        <w:spacing w:before="0" w:beforeAutospacing="off" w:after="0" w:afterAutospacing="off"/>
        <w:rPr>
          <w:rFonts w:ascii="Aptos" w:hAnsi="Aptos" w:eastAsia="Aptos" w:cs="Aptos"/>
          <w:noProof w:val="0"/>
          <w:sz w:val="24"/>
          <w:szCs w:val="24"/>
          <w:lang w:val="en-US"/>
        </w:rPr>
      </w:pPr>
    </w:p>
    <w:p xmlns:wp14="http://schemas.microsoft.com/office/word/2010/wordml" w:rsidP="51402DBD" wp14:paraId="4FAFB32D" wp14:textId="3D0E5AE5">
      <w:pPr>
        <w:pStyle w:val="Heading4"/>
        <w:rPr>
          <w:rFonts w:ascii="Helvetica" w:hAnsi="Helvetica" w:eastAsia="Helvetica" w:cs="Helvetica"/>
          <w:b w:val="0"/>
          <w:bCs w:val="0"/>
          <w:i w:val="0"/>
          <w:iCs w:val="0"/>
          <w:caps w:val="0"/>
          <w:smallCaps w:val="0"/>
          <w:strike w:val="0"/>
          <w:dstrike w:val="0"/>
          <w:noProof w:val="0"/>
          <w:color w:val="000000" w:themeColor="text1" w:themeTint="FF" w:themeShade="FF"/>
          <w:sz w:val="18"/>
          <w:szCs w:val="18"/>
          <w:u w:val="none"/>
          <w:lang w:val="en-US"/>
        </w:rPr>
      </w:pPr>
      <w:r w:rsidRPr="51402DBD" w:rsidR="1CC655DB">
        <w:rPr>
          <w:rFonts w:ascii="Aptos" w:hAnsi="Aptos" w:eastAsia="Aptos" w:cs="Aptos"/>
          <w:b w:val="1"/>
          <w:bCs w:val="1"/>
          <w:noProof w:val="0"/>
          <w:sz w:val="24"/>
          <w:szCs w:val="24"/>
          <w:lang w:val="en-US"/>
        </w:rPr>
        <w:t>You can view and apply for this job at:</w:t>
      </w:r>
    </w:p>
    <w:p xmlns:wp14="http://schemas.microsoft.com/office/word/2010/wordml" w:rsidP="51402DBD" wp14:paraId="522F498F" wp14:textId="1E6FC244">
      <w:pPr>
        <w:pStyle w:val="Normal"/>
        <w:spacing w:before="0" w:beforeAutospacing="off" w:after="0" w:afterAutospacing="off"/>
      </w:pPr>
      <w:r w:rsidRPr="51402DBD" w:rsidR="1CC655DB">
        <w:rPr>
          <w:rFonts w:ascii="Helvetica" w:hAnsi="Helvetica" w:eastAsia="Helvetica" w:cs="Helvetica"/>
          <w:b w:val="0"/>
          <w:bCs w:val="0"/>
          <w:i w:val="0"/>
          <w:iCs w:val="0"/>
          <w:caps w:val="0"/>
          <w:smallCaps w:val="0"/>
          <w:strike w:val="0"/>
          <w:dstrike w:val="0"/>
          <w:noProof w:val="0"/>
          <w:color w:val="000000" w:themeColor="text1" w:themeTint="FF" w:themeShade="FF"/>
          <w:sz w:val="18"/>
          <w:szCs w:val="18"/>
          <w:u w:val="none"/>
          <w:lang w:val="en-US"/>
        </w:rPr>
        <w:t xml:space="preserve"> </w:t>
      </w:r>
      <w:hyperlink r:id="Rb0e94e7ace2f4b2d">
        <w:r w:rsidRPr="51402DBD" w:rsidR="1CC655DB">
          <w:rPr>
            <w:rStyle w:val="Hyperlink"/>
            <w:rFonts w:ascii="Helvetica" w:hAnsi="Helvetica" w:eastAsia="Helvetica" w:cs="Helvetica"/>
            <w:b w:val="0"/>
            <w:bCs w:val="0"/>
            <w:i w:val="0"/>
            <w:iCs w:val="0"/>
            <w:caps w:val="0"/>
            <w:smallCaps w:val="0"/>
            <w:noProof w:val="0"/>
            <w:sz w:val="18"/>
            <w:szCs w:val="18"/>
            <w:lang w:val="en-US"/>
          </w:rPr>
          <w:t>https://careers.hprod.onehcm.usg.edu/psp/careers/CAREERS/HRMS/c/HRS_HRAM_FL.HRS_CG_SEARCH_FL.GBL?Page=HRS_APP_JBPST_FL&amp;Action=U&amp;FOCUS=Applicant&amp;SiteId=3000&amp;JobOpeningId=292613&amp;PostingSeq=1</w:t>
        </w:r>
      </w:hyperlink>
    </w:p>
    <w:p xmlns:wp14="http://schemas.microsoft.com/office/word/2010/wordml" wp14:paraId="2C078E63" wp14:textId="07F4CEC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938f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2c43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79c6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DEE42B"/>
    <w:rsid w:val="04DEE42B"/>
    <w:rsid w:val="1080B3AE"/>
    <w:rsid w:val="1389B2A5"/>
    <w:rsid w:val="1CC655DB"/>
    <w:rsid w:val="35A3ABE2"/>
    <w:rsid w:val="42D2ADDE"/>
    <w:rsid w:val="446D9A44"/>
    <w:rsid w:val="51402DBD"/>
    <w:rsid w:val="577497CE"/>
    <w:rsid w:val="5F1A15D4"/>
    <w:rsid w:val="72EA2A9F"/>
    <w:rsid w:val="760AD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E42B"/>
  <w15:chartTrackingRefBased/>
  <w15:docId w15:val="{A68C2E7A-3AA1-4C0B-8F7B-8CF3C15BF5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51402DBD"/>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51402DBD"/>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51402DBD"/>
    <w:pPr>
      <w:spacing/>
      <w:ind w:left="720"/>
      <w:contextualSpacing/>
    </w:pPr>
  </w:style>
  <w:style w:type="character" w:styleId="Hyperlink">
    <w:uiPriority w:val="99"/>
    <w:name w:val="Hyperlink"/>
    <w:basedOn w:val="DefaultParagraphFont"/>
    <w:unhideWhenUsed/>
    <w:rsid w:val="51402DB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careers.hprod.onehcm.usg.edu/psp/careers/CAREERS/HRMS/c/HRS_HRAM_FL.HRS_CG_SEARCH_FL.GBL?Page=HRS_APP_JBPST_FL&amp;Action=U&amp;FOCUS=Applicant&amp;SiteId=3000&amp;JobOpeningId=292613&amp;PostingSeq=1" TargetMode="External" Id="Rb0e94e7ace2f4b2d" /><Relationship Type="http://schemas.openxmlformats.org/officeDocument/2006/relationships/numbering" Target="numbering.xml" Id="R84a66725ab64479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2025-11-21T16:37:52.8142182Z</dcterms:created>
  <dcterms:modified xsi:type="dcterms:W3CDTF">2025-11-21T19:04:36.1224052Z</dcterms:modified>
  <dc:creator>Mullins, Jennifer</dc:creator>
  <lastModifiedBy>Mullins, Jennifer</lastModifiedBy>
</coreProperties>
</file>