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468E" w14:textId="77777777" w:rsidR="009D36BF" w:rsidRDefault="009D36BF" w:rsidP="009D36BF">
      <w:pPr>
        <w:rPr>
          <w:rFonts w:eastAsia="Times New Roman" w:cstheme="minorHAnsi"/>
          <w:b/>
          <w:bCs/>
          <w:u w:val="single"/>
        </w:rPr>
      </w:pPr>
      <w:r>
        <w:rPr>
          <w:rFonts w:eastAsia="Times New Roman" w:cstheme="minorHAnsi"/>
          <w:b/>
          <w:bCs/>
          <w:u w:val="single"/>
        </w:rPr>
        <w:t>Executive Assistant to the Managing Shareholder</w:t>
      </w:r>
    </w:p>
    <w:p w14:paraId="13D17B59" w14:textId="77777777" w:rsidR="009D36BF" w:rsidRPr="0033668C" w:rsidRDefault="009D36BF" w:rsidP="009D36BF">
      <w:pPr>
        <w:rPr>
          <w:rFonts w:eastAsia="Times New Roman" w:cstheme="minorHAnsi"/>
          <w:b/>
          <w:bCs/>
        </w:rPr>
      </w:pPr>
      <w:r w:rsidRPr="0033668C">
        <w:rPr>
          <w:rFonts w:eastAsia="Times New Roman" w:cstheme="minorHAnsi"/>
          <w:b/>
          <w:bCs/>
        </w:rPr>
        <w:t>Washington, DC</w:t>
      </w:r>
    </w:p>
    <w:p w14:paraId="6675BCED" w14:textId="77777777" w:rsidR="009D36BF" w:rsidRDefault="009D36BF" w:rsidP="009D36BF">
      <w:pPr>
        <w:rPr>
          <w:rFonts w:eastAsia="Times New Roman" w:cstheme="minorHAnsi"/>
          <w:b/>
          <w:bCs/>
          <w:u w:val="single"/>
        </w:rPr>
      </w:pPr>
    </w:p>
    <w:p w14:paraId="4DDDC7C2" w14:textId="77777777" w:rsidR="009D36BF" w:rsidRPr="002E485E" w:rsidRDefault="009D36BF" w:rsidP="009D36BF">
      <w:pPr>
        <w:rPr>
          <w:rFonts w:eastAsia="Times New Roman" w:cstheme="minorHAnsi"/>
        </w:rPr>
      </w:pPr>
      <w:r w:rsidRPr="002E485E">
        <w:rPr>
          <w:rFonts w:eastAsia="Times New Roman" w:cstheme="minorHAnsi"/>
          <w:b/>
          <w:bCs/>
          <w:u w:val="single"/>
        </w:rPr>
        <w:t xml:space="preserve">About </w:t>
      </w:r>
      <w:proofErr w:type="spellStart"/>
      <w:r w:rsidRPr="002E485E">
        <w:rPr>
          <w:rFonts w:eastAsia="Times New Roman" w:cstheme="minorHAnsi"/>
          <w:b/>
          <w:bCs/>
          <w:u w:val="single"/>
        </w:rPr>
        <w:t>ZwillGen</w:t>
      </w:r>
      <w:proofErr w:type="spellEnd"/>
    </w:p>
    <w:p w14:paraId="50453A63" w14:textId="77777777" w:rsidR="009D36BF" w:rsidRPr="002E485E" w:rsidRDefault="009D36BF" w:rsidP="009D36BF">
      <w:pPr>
        <w:rPr>
          <w:rFonts w:eastAsia="Times New Roman" w:cstheme="minorHAnsi"/>
        </w:rPr>
      </w:pPr>
      <w:proofErr w:type="spellStart"/>
      <w:r w:rsidRPr="002E485E">
        <w:rPr>
          <w:rFonts w:eastAsia="Times New Roman" w:cstheme="minorHAnsi"/>
        </w:rPr>
        <w:t>ZwillGen</w:t>
      </w:r>
      <w:proofErr w:type="spellEnd"/>
      <w:r w:rsidRPr="002E485E">
        <w:rPr>
          <w:rFonts w:eastAsia="Times New Roman" w:cstheme="minorHAnsi"/>
        </w:rPr>
        <w:t xml:space="preserve"> is a boutique law firm representing some of the biggest names in technology on a wide range of internet-related legal issues, including cybersecurity, privacy, government surveillance, alternative data, litigation, and fantasy sports.</w:t>
      </w:r>
    </w:p>
    <w:p w14:paraId="0ADDCACD" w14:textId="77777777" w:rsidR="009D36BF" w:rsidRPr="002E485E" w:rsidRDefault="009D36BF" w:rsidP="009D36BF">
      <w:pPr>
        <w:rPr>
          <w:rFonts w:eastAsia="Times New Roman" w:cstheme="minorHAnsi"/>
        </w:rPr>
      </w:pPr>
    </w:p>
    <w:p w14:paraId="79B9BDFC" w14:textId="77777777" w:rsidR="009D36BF" w:rsidRPr="002E485E" w:rsidRDefault="009D36BF" w:rsidP="009D36BF">
      <w:pPr>
        <w:rPr>
          <w:rFonts w:eastAsia="Times New Roman" w:cstheme="minorHAnsi"/>
        </w:rPr>
      </w:pPr>
      <w:r w:rsidRPr="002E485E">
        <w:rPr>
          <w:rFonts w:eastAsia="Times New Roman" w:cstheme="minorHAnsi"/>
        </w:rPr>
        <w:t xml:space="preserve">We offer a hardworking yet casual and collaborative work environment that sets us apart from large law firms. At </w:t>
      </w:r>
      <w:proofErr w:type="spellStart"/>
      <w:r w:rsidRPr="002E485E">
        <w:rPr>
          <w:rFonts w:eastAsia="Times New Roman" w:cstheme="minorHAnsi"/>
        </w:rPr>
        <w:t>ZwillGen</w:t>
      </w:r>
      <w:proofErr w:type="spellEnd"/>
      <w:r w:rsidRPr="002E485E">
        <w:rPr>
          <w:rFonts w:eastAsia="Times New Roman" w:cstheme="minorHAnsi"/>
        </w:rPr>
        <w:t>, we have casual attire, on-site massages, snacks and beverages, an</w:t>
      </w:r>
      <w:r>
        <w:rPr>
          <w:rFonts w:eastAsia="Times New Roman" w:cstheme="minorHAnsi"/>
        </w:rPr>
        <w:t>d an</w:t>
      </w:r>
      <w:r w:rsidRPr="002E485E">
        <w:rPr>
          <w:rFonts w:eastAsia="Times New Roman" w:cstheme="minorHAnsi"/>
        </w:rPr>
        <w:t xml:space="preserve"> on-site gym at our DC office. Our culture prioritizes work-life balance, mutual respect, and inclusivity, with weekly firm meetings that bring everyone together.</w:t>
      </w:r>
    </w:p>
    <w:p w14:paraId="65BA707E" w14:textId="77777777" w:rsidR="009D36BF" w:rsidRPr="002E485E" w:rsidRDefault="009D36BF" w:rsidP="009D36BF"/>
    <w:p w14:paraId="3C7A8D08" w14:textId="77777777" w:rsidR="009D36BF" w:rsidRPr="002E485E" w:rsidRDefault="009D36BF" w:rsidP="009D36BF">
      <w:pPr>
        <w:rPr>
          <w:b/>
          <w:bCs/>
          <w:u w:val="single"/>
        </w:rPr>
      </w:pPr>
      <w:r w:rsidRPr="002E485E">
        <w:rPr>
          <w:b/>
          <w:bCs/>
          <w:u w:val="single"/>
        </w:rPr>
        <w:t>About the Role</w:t>
      </w:r>
    </w:p>
    <w:p w14:paraId="44813E07" w14:textId="77777777" w:rsidR="009D36BF" w:rsidRPr="00EC77EE" w:rsidRDefault="009D36BF" w:rsidP="009D36BF">
      <w:proofErr w:type="spellStart"/>
      <w:r w:rsidRPr="00EC77EE">
        <w:t>ZwillGen</w:t>
      </w:r>
      <w:proofErr w:type="spellEnd"/>
      <w:r w:rsidRPr="00EC77EE">
        <w:t xml:space="preserve"> is seeking a highly organized</w:t>
      </w:r>
      <w:r>
        <w:t xml:space="preserve">, </w:t>
      </w:r>
      <w:r w:rsidRPr="00EC77EE">
        <w:t xml:space="preserve">proactive </w:t>
      </w:r>
      <w:r>
        <w:t>and tech-savvy Executive</w:t>
      </w:r>
      <w:r w:rsidRPr="00EC77EE">
        <w:t xml:space="preserve"> Assistant</w:t>
      </w:r>
      <w:r>
        <w:t xml:space="preserve"> who will function as a business operations partner, helping to drive execution of firm priorities and supporting strategic initiatives, in addition</w:t>
      </w:r>
      <w:r w:rsidRPr="00EC77EE">
        <w:t xml:space="preserve"> to provid</w:t>
      </w:r>
      <w:r>
        <w:t>ing</w:t>
      </w:r>
      <w:r w:rsidRPr="00EC77EE">
        <w:t xml:space="preserve"> comprehensive administrative and operational support to </w:t>
      </w:r>
      <w:r>
        <w:t>its Managing Shareholder and other attorneys</w:t>
      </w:r>
      <w:r w:rsidRPr="00EC77EE">
        <w:t>. This role requires sound judgment, discretion, strong attention to detail, and the ability to anticipate needs in a fast-paced legal environment.</w:t>
      </w:r>
    </w:p>
    <w:p w14:paraId="2D356F61" w14:textId="77777777" w:rsidR="009D36BF" w:rsidRDefault="009D36BF" w:rsidP="009D36BF"/>
    <w:p w14:paraId="75FEB819" w14:textId="77777777" w:rsidR="009D36BF" w:rsidRDefault="009D36BF" w:rsidP="009D36BF">
      <w:r w:rsidRPr="00EC77EE">
        <w:t xml:space="preserve">The ideal candidate is a polished professional with excellent communication skills, a high degree of reliability, </w:t>
      </w:r>
      <w:r>
        <w:t>strong problem-solving ability, and</w:t>
      </w:r>
      <w:r w:rsidRPr="00EC77EE">
        <w:t xml:space="preserve"> a demonstrated </w:t>
      </w:r>
      <w:r>
        <w:t>success managing</w:t>
      </w:r>
      <w:r w:rsidRPr="00EC77EE">
        <w:t xml:space="preserve"> multiple priorities while maintaining confidentiality. </w:t>
      </w:r>
      <w:r>
        <w:t>They should be comfortable adopting and leveraging AI and other digital tools to improve productivity, organize information, and support the firm’s business and operational goals. This</w:t>
      </w:r>
      <w:r w:rsidRPr="00EC77EE">
        <w:t xml:space="preserve"> position also offers the opportunity to contribute to special projects and firm initiatives as needed.</w:t>
      </w:r>
    </w:p>
    <w:p w14:paraId="47E98B72" w14:textId="77777777" w:rsidR="009D36BF" w:rsidRPr="002E485E" w:rsidRDefault="009D36BF" w:rsidP="009D36BF"/>
    <w:p w14:paraId="659771B3" w14:textId="77777777" w:rsidR="009D36BF" w:rsidRPr="002E485E" w:rsidRDefault="009D36BF" w:rsidP="009D36BF">
      <w:pPr>
        <w:rPr>
          <w:b/>
          <w:bCs/>
          <w:u w:val="single"/>
        </w:rPr>
      </w:pPr>
      <w:r w:rsidRPr="002E485E">
        <w:rPr>
          <w:b/>
          <w:bCs/>
          <w:u w:val="single"/>
        </w:rPr>
        <w:t>Responsibilities</w:t>
      </w:r>
    </w:p>
    <w:p w14:paraId="7DF1BF55" w14:textId="77777777" w:rsidR="009D36BF" w:rsidRDefault="009D36BF" w:rsidP="009D36BF">
      <w:pPr>
        <w:numPr>
          <w:ilvl w:val="0"/>
          <w:numId w:val="1"/>
        </w:numPr>
      </w:pPr>
      <w:r>
        <w:t xml:space="preserve">Partner with the Managing Shareholder to </w:t>
      </w:r>
      <w:r w:rsidRPr="00BB0101">
        <w:rPr>
          <w:rStyle w:val="Strong"/>
          <w:b w:val="0"/>
          <w:bCs w:val="0"/>
        </w:rPr>
        <w:t>track and advance strategic initiatives</w:t>
      </w:r>
      <w:r w:rsidRPr="00BB0101">
        <w:rPr>
          <w:b/>
        </w:rPr>
        <w:t>,</w:t>
      </w:r>
      <w:r>
        <w:t xml:space="preserve"> including monitoring timelines, deliverables, and stakeholder follow-ups</w:t>
      </w:r>
    </w:p>
    <w:p w14:paraId="3E4621E1" w14:textId="77777777" w:rsidR="009D36BF" w:rsidRDefault="009D36BF" w:rsidP="009D36BF">
      <w:pPr>
        <w:numPr>
          <w:ilvl w:val="0"/>
          <w:numId w:val="1"/>
        </w:numPr>
      </w:pPr>
      <w:r>
        <w:t xml:space="preserve">Independently manage </w:t>
      </w:r>
      <w:r w:rsidRPr="00BB0101">
        <w:rPr>
          <w:rStyle w:val="Strong"/>
          <w:b w:val="0"/>
          <w:bCs w:val="0"/>
        </w:rPr>
        <w:t>special projects</w:t>
      </w:r>
      <w:r>
        <w:t xml:space="preserve"> assigned by the Managing Shareholder, including coordinating across departments and ensuring timely execution</w:t>
      </w:r>
    </w:p>
    <w:p w14:paraId="238E9446" w14:textId="77777777" w:rsidR="009D36BF" w:rsidRDefault="009D36BF" w:rsidP="009D36BF">
      <w:pPr>
        <w:numPr>
          <w:ilvl w:val="0"/>
          <w:numId w:val="1"/>
        </w:numPr>
      </w:pPr>
      <w:r>
        <w:t xml:space="preserve">Prepare </w:t>
      </w:r>
      <w:r w:rsidRPr="00BB0101">
        <w:rPr>
          <w:rStyle w:val="Strong"/>
          <w:b w:val="0"/>
          <w:bCs w:val="0"/>
        </w:rPr>
        <w:t>briefing materials, summaries, and talking points</w:t>
      </w:r>
      <w:r>
        <w:t xml:space="preserve"> for internal leadership meetings and external engagements</w:t>
      </w:r>
    </w:p>
    <w:p w14:paraId="2FDB0B9C" w14:textId="77777777" w:rsidR="009D36BF" w:rsidRDefault="009D36BF" w:rsidP="009D36BF">
      <w:pPr>
        <w:numPr>
          <w:ilvl w:val="0"/>
          <w:numId w:val="1"/>
        </w:numPr>
      </w:pPr>
      <w:r w:rsidRPr="004C60E3">
        <w:t xml:space="preserve">Anticipate needs and proactively prepare the Managing </w:t>
      </w:r>
      <w:r>
        <w:t>Shareholder</w:t>
      </w:r>
      <w:r w:rsidRPr="004C60E3">
        <w:t xml:space="preserve"> for high-level discussions</w:t>
      </w:r>
    </w:p>
    <w:p w14:paraId="015932C6" w14:textId="77777777" w:rsidR="009D36BF" w:rsidRDefault="009D36BF" w:rsidP="009D36BF">
      <w:pPr>
        <w:numPr>
          <w:ilvl w:val="0"/>
          <w:numId w:val="1"/>
        </w:numPr>
      </w:pPr>
      <w:r>
        <w:t xml:space="preserve">Gather and synthesize information to support </w:t>
      </w:r>
      <w:r w:rsidRPr="00BB0101">
        <w:rPr>
          <w:rStyle w:val="Strong"/>
          <w:b w:val="0"/>
          <w:bCs w:val="0"/>
        </w:rPr>
        <w:t>business decisions and firm operations</w:t>
      </w:r>
    </w:p>
    <w:p w14:paraId="55FD73E6" w14:textId="77777777" w:rsidR="009D36BF" w:rsidRDefault="009D36BF" w:rsidP="009D36BF">
      <w:pPr>
        <w:numPr>
          <w:ilvl w:val="0"/>
          <w:numId w:val="1"/>
        </w:numPr>
      </w:pPr>
      <w:r w:rsidRPr="00BB0101">
        <w:t xml:space="preserve">Manage the Managing </w:t>
      </w:r>
      <w:r>
        <w:t>Shareholder’</w:t>
      </w:r>
      <w:r w:rsidRPr="00BB0101">
        <w:t xml:space="preserve">s complex calendar, including scheduling internal and external meetings, prioritizing competing demands, and ensuring efficient time management </w:t>
      </w:r>
    </w:p>
    <w:p w14:paraId="77543191" w14:textId="77777777" w:rsidR="009D36BF" w:rsidRDefault="009D36BF" w:rsidP="009D36BF">
      <w:pPr>
        <w:numPr>
          <w:ilvl w:val="0"/>
          <w:numId w:val="1"/>
        </w:numPr>
      </w:pPr>
      <w:r w:rsidRPr="00BB0101">
        <w:t xml:space="preserve">Coordinate travel arrangements, expense reporting, and logistics for meetings, conferences, and client engagements </w:t>
      </w:r>
    </w:p>
    <w:p w14:paraId="73FE8C5F" w14:textId="77777777" w:rsidR="009D36BF" w:rsidRPr="00BB0101" w:rsidRDefault="009D36BF" w:rsidP="009D36BF">
      <w:pPr>
        <w:numPr>
          <w:ilvl w:val="0"/>
          <w:numId w:val="1"/>
        </w:numPr>
      </w:pPr>
      <w:r w:rsidRPr="00BB0101">
        <w:t xml:space="preserve">Prepare and edit correspondence, presentations, and other materials on behalf of the Managing </w:t>
      </w:r>
      <w:r>
        <w:t>Shareholder</w:t>
      </w:r>
      <w:r w:rsidRPr="00BB0101">
        <w:t xml:space="preserve"> </w:t>
      </w:r>
    </w:p>
    <w:p w14:paraId="075C0CBB" w14:textId="77777777" w:rsidR="009D36BF" w:rsidRDefault="009D36BF" w:rsidP="009D36BF">
      <w:pPr>
        <w:numPr>
          <w:ilvl w:val="0"/>
          <w:numId w:val="1"/>
        </w:numPr>
      </w:pPr>
      <w:r w:rsidRPr="00BB0101">
        <w:t>Maintain strict confidentiality with respect to sensitive firm and client information</w:t>
      </w:r>
    </w:p>
    <w:p w14:paraId="71610AEB" w14:textId="77777777" w:rsidR="009D36BF" w:rsidRPr="00EC77EE" w:rsidRDefault="009D36BF" w:rsidP="009D36BF">
      <w:pPr>
        <w:numPr>
          <w:ilvl w:val="0"/>
          <w:numId w:val="1"/>
        </w:numPr>
      </w:pPr>
      <w:r>
        <w:t>Manage attorney time entry and assist with billing-related administrative tasks</w:t>
      </w:r>
    </w:p>
    <w:p w14:paraId="32ECC0EC" w14:textId="77777777" w:rsidR="009D36BF" w:rsidRDefault="009D36BF" w:rsidP="009D36BF">
      <w:pPr>
        <w:numPr>
          <w:ilvl w:val="0"/>
          <w:numId w:val="1"/>
        </w:numPr>
      </w:pPr>
      <w:r>
        <w:lastRenderedPageBreak/>
        <w:t>Draft, format, edit, and proofread legal and business documents with a high degree of accuracy</w:t>
      </w:r>
    </w:p>
    <w:p w14:paraId="3FB1F89F" w14:textId="77777777" w:rsidR="009D36BF" w:rsidRPr="00EC77EE" w:rsidRDefault="009D36BF" w:rsidP="009D36BF">
      <w:pPr>
        <w:numPr>
          <w:ilvl w:val="0"/>
          <w:numId w:val="1"/>
        </w:numPr>
      </w:pPr>
      <w:r w:rsidRPr="00EC77EE">
        <w:t>Support client engagement efforts</w:t>
      </w:r>
      <w:r>
        <w:t>, including coordination of meetings</w:t>
      </w:r>
    </w:p>
    <w:p w14:paraId="299BD244" w14:textId="77777777" w:rsidR="009D36BF" w:rsidRPr="00EC77EE" w:rsidRDefault="009D36BF" w:rsidP="009D36BF">
      <w:pPr>
        <w:numPr>
          <w:ilvl w:val="0"/>
          <w:numId w:val="1"/>
        </w:numPr>
      </w:pPr>
      <w:r w:rsidRPr="00EC77EE">
        <w:t>Coordinate meeting logistics, including materials preparation and vendor coordination</w:t>
      </w:r>
    </w:p>
    <w:p w14:paraId="59DE40C3" w14:textId="77777777" w:rsidR="009D36BF" w:rsidRPr="00EC77EE" w:rsidRDefault="009D36BF" w:rsidP="009D36BF">
      <w:pPr>
        <w:numPr>
          <w:ilvl w:val="0"/>
          <w:numId w:val="1"/>
        </w:numPr>
      </w:pPr>
      <w:r w:rsidRPr="00EC77EE">
        <w:t>Conduct online research and assist with short- and long-term special projects</w:t>
      </w:r>
    </w:p>
    <w:p w14:paraId="3E674C4F" w14:textId="77777777" w:rsidR="009D36BF" w:rsidRPr="002E485E" w:rsidRDefault="009D36BF" w:rsidP="009D36BF">
      <w:pPr>
        <w:ind w:left="720"/>
      </w:pPr>
    </w:p>
    <w:p w14:paraId="1BE759E1" w14:textId="77777777" w:rsidR="009D36BF" w:rsidRPr="002E485E" w:rsidRDefault="009D36BF" w:rsidP="009D36BF">
      <w:pPr>
        <w:rPr>
          <w:b/>
          <w:bCs/>
          <w:u w:val="single"/>
        </w:rPr>
      </w:pPr>
      <w:r w:rsidRPr="002E485E">
        <w:rPr>
          <w:b/>
          <w:bCs/>
          <w:u w:val="single"/>
        </w:rPr>
        <w:t>Qualifications</w:t>
      </w:r>
    </w:p>
    <w:p w14:paraId="156FC4CA" w14:textId="77777777" w:rsidR="009D36BF" w:rsidRPr="00EC77EE" w:rsidRDefault="009D36BF" w:rsidP="009D36BF">
      <w:pPr>
        <w:numPr>
          <w:ilvl w:val="0"/>
          <w:numId w:val="6"/>
        </w:numPr>
      </w:pPr>
      <w:r w:rsidRPr="00EC77EE">
        <w:t>Bachelor’s degree required</w:t>
      </w:r>
    </w:p>
    <w:p w14:paraId="7BDD27C3" w14:textId="77777777" w:rsidR="009D36BF" w:rsidRPr="00EC77EE" w:rsidRDefault="009D36BF" w:rsidP="009D36BF">
      <w:pPr>
        <w:numPr>
          <w:ilvl w:val="0"/>
          <w:numId w:val="6"/>
        </w:numPr>
      </w:pPr>
      <w:r w:rsidRPr="00EC77EE">
        <w:t>Minimum of 5+ years of experience in an executive assistant</w:t>
      </w:r>
      <w:r>
        <w:t xml:space="preserve">, </w:t>
      </w:r>
      <w:r w:rsidRPr="00EC77EE">
        <w:t xml:space="preserve">senior administrative role, </w:t>
      </w:r>
      <w:r>
        <w:t xml:space="preserve">or 1-3 year in a Chief of Staff role, </w:t>
      </w:r>
      <w:r w:rsidRPr="00EC77EE">
        <w:t>preferably within a professional services environment</w:t>
      </w:r>
    </w:p>
    <w:p w14:paraId="6E4B4E63" w14:textId="77777777" w:rsidR="009D36BF" w:rsidRPr="00EC77EE" w:rsidRDefault="009D36BF" w:rsidP="009D36BF">
      <w:pPr>
        <w:numPr>
          <w:ilvl w:val="0"/>
          <w:numId w:val="6"/>
        </w:numPr>
      </w:pPr>
      <w:r w:rsidRPr="00EC77EE">
        <w:t>Demonstrated ability to handle confidential information with discretion</w:t>
      </w:r>
    </w:p>
    <w:p w14:paraId="5A0B110B" w14:textId="77777777" w:rsidR="009D36BF" w:rsidRPr="00EC77EE" w:rsidRDefault="009D36BF" w:rsidP="009D36BF">
      <w:pPr>
        <w:numPr>
          <w:ilvl w:val="0"/>
          <w:numId w:val="6"/>
        </w:numPr>
      </w:pPr>
      <w:r w:rsidRPr="00EC77EE">
        <w:t>Strong organizational skills with exceptional attention to detail</w:t>
      </w:r>
    </w:p>
    <w:p w14:paraId="7599AE2E" w14:textId="77777777" w:rsidR="009D36BF" w:rsidRPr="00EC77EE" w:rsidRDefault="009D36BF" w:rsidP="009D36BF">
      <w:pPr>
        <w:numPr>
          <w:ilvl w:val="0"/>
          <w:numId w:val="6"/>
        </w:numPr>
      </w:pPr>
      <w:r w:rsidRPr="00EC77EE">
        <w:t>Excellent written and verbal communication skills</w:t>
      </w:r>
    </w:p>
    <w:p w14:paraId="23BC1D17" w14:textId="77777777" w:rsidR="009D36BF" w:rsidRPr="00EC77EE" w:rsidRDefault="009D36BF" w:rsidP="009D36BF">
      <w:pPr>
        <w:numPr>
          <w:ilvl w:val="0"/>
          <w:numId w:val="6"/>
        </w:numPr>
      </w:pPr>
      <w:r w:rsidRPr="00EC77EE">
        <w:t>Experience working in a Mac-based environment preferred</w:t>
      </w:r>
    </w:p>
    <w:p w14:paraId="02B4B0EF" w14:textId="77777777" w:rsidR="009D36BF" w:rsidRDefault="009D36BF" w:rsidP="009D36BF">
      <w:pPr>
        <w:numPr>
          <w:ilvl w:val="0"/>
          <w:numId w:val="6"/>
        </w:numPr>
      </w:pPr>
      <w:r w:rsidRPr="00EC77EE">
        <w:t>Ability to work standard business hours, with flexibility for occasional overtime as needed</w:t>
      </w:r>
    </w:p>
    <w:p w14:paraId="68F46F6D" w14:textId="77777777" w:rsidR="009D36BF" w:rsidRPr="00EC77EE" w:rsidRDefault="009D36BF" w:rsidP="009D36BF">
      <w:pPr>
        <w:numPr>
          <w:ilvl w:val="0"/>
          <w:numId w:val="6"/>
        </w:numPr>
      </w:pPr>
      <w:r>
        <w:t>Ability to work collaboratively across teams and interact effectively with attorneys, clients, and staff</w:t>
      </w:r>
    </w:p>
    <w:p w14:paraId="0463A80F" w14:textId="77777777" w:rsidR="009D36BF" w:rsidRPr="002E485E" w:rsidRDefault="009D36BF" w:rsidP="009D36BF"/>
    <w:p w14:paraId="7E32EA70" w14:textId="77777777" w:rsidR="009D36BF" w:rsidRPr="002E485E" w:rsidRDefault="009D36BF" w:rsidP="009D36BF">
      <w:pPr>
        <w:rPr>
          <w:b/>
          <w:bCs/>
          <w:u w:val="single"/>
        </w:rPr>
      </w:pPr>
      <w:r w:rsidRPr="002E485E">
        <w:rPr>
          <w:b/>
          <w:bCs/>
          <w:u w:val="single"/>
        </w:rPr>
        <w:t>Location</w:t>
      </w:r>
    </w:p>
    <w:p w14:paraId="0258C43A" w14:textId="77777777" w:rsidR="009D36BF" w:rsidRPr="002E485E" w:rsidRDefault="009D36BF" w:rsidP="009D36BF">
      <w:r>
        <w:t xml:space="preserve">This position is based in </w:t>
      </w:r>
      <w:proofErr w:type="spellStart"/>
      <w:r>
        <w:t>ZwillGen’s</w:t>
      </w:r>
      <w:proofErr w:type="spellEnd"/>
      <w:r>
        <w:t xml:space="preserve"> Washington, DC office. The role requires regular in-office presence 4 days a week and occasional travel to firm-sponsored events, subject to business needs. </w:t>
      </w:r>
    </w:p>
    <w:p w14:paraId="226C8A03" w14:textId="77777777" w:rsidR="009D36BF" w:rsidRPr="002E485E" w:rsidRDefault="009D36BF" w:rsidP="009D36BF"/>
    <w:p w14:paraId="38F75DA0" w14:textId="77777777" w:rsidR="009D36BF" w:rsidRPr="002E485E" w:rsidRDefault="009D36BF" w:rsidP="009D36BF">
      <w:r w:rsidRPr="002E485E">
        <w:rPr>
          <w:b/>
          <w:bCs/>
          <w:u w:val="single"/>
        </w:rPr>
        <w:t>Compensation &amp; Benefits</w:t>
      </w:r>
    </w:p>
    <w:p w14:paraId="04CF8704" w14:textId="77777777" w:rsidR="009D36BF" w:rsidRDefault="009D36BF" w:rsidP="009D36BF">
      <w:proofErr w:type="spellStart"/>
      <w:r w:rsidRPr="002E485E">
        <w:t>ZwillGen</w:t>
      </w:r>
      <w:proofErr w:type="spellEnd"/>
      <w:r w:rsidRPr="002E485E">
        <w:t xml:space="preserve"> is committed </w:t>
      </w:r>
      <w:r w:rsidRPr="005749D2">
        <w:t xml:space="preserve">to </w:t>
      </w:r>
      <w:r w:rsidRPr="00BB0101">
        <w:t>pay transparency</w:t>
      </w:r>
      <w:r w:rsidRPr="002E485E">
        <w:t xml:space="preserve"> in accordance with applicable wage laws. The salary range for this position is </w:t>
      </w:r>
      <w:r w:rsidRPr="00BB0101">
        <w:t xml:space="preserve">$85,000 </w:t>
      </w:r>
      <w:r w:rsidRPr="00BB0101">
        <w:rPr>
          <w:rFonts w:hint="eastAsia"/>
        </w:rPr>
        <w:t>–</w:t>
      </w:r>
      <w:r w:rsidRPr="00BB0101">
        <w:t xml:space="preserve"> $1</w:t>
      </w:r>
      <w:r>
        <w:t>2</w:t>
      </w:r>
      <w:r w:rsidRPr="00BB0101">
        <w:t>5,000 annually</w:t>
      </w:r>
      <w:r w:rsidRPr="002E485E">
        <w:t>, based on qualifications, skills, and level of experience.</w:t>
      </w:r>
    </w:p>
    <w:p w14:paraId="287B474C" w14:textId="77777777" w:rsidR="009D36BF" w:rsidRPr="002E485E" w:rsidRDefault="009D36BF" w:rsidP="009D36BF"/>
    <w:p w14:paraId="1C6AF3D8" w14:textId="77777777" w:rsidR="009D36BF" w:rsidRPr="002E485E" w:rsidRDefault="009D36BF" w:rsidP="009D36BF">
      <w:r w:rsidRPr="002E485E">
        <w:t xml:space="preserve">We offer a </w:t>
      </w:r>
      <w:r w:rsidRPr="00BB0101">
        <w:t>comprehensive benefits package</w:t>
      </w:r>
      <w:r w:rsidRPr="002E485E">
        <w:t>, including:</w:t>
      </w:r>
    </w:p>
    <w:p w14:paraId="4E197903" w14:textId="77777777" w:rsidR="009D36BF" w:rsidRPr="002E485E" w:rsidRDefault="009D36BF" w:rsidP="009D36BF">
      <w:pPr>
        <w:numPr>
          <w:ilvl w:val="0"/>
          <w:numId w:val="3"/>
        </w:numPr>
      </w:pPr>
      <w:r w:rsidRPr="002E485E">
        <w:t>Medical, dental, and vision insurance</w:t>
      </w:r>
    </w:p>
    <w:p w14:paraId="4244563C" w14:textId="77777777" w:rsidR="009D36BF" w:rsidRPr="002E485E" w:rsidRDefault="009D36BF" w:rsidP="009D36BF">
      <w:pPr>
        <w:numPr>
          <w:ilvl w:val="0"/>
          <w:numId w:val="3"/>
        </w:numPr>
      </w:pPr>
      <w:r w:rsidRPr="002E485E">
        <w:t>401(k) retirement plan</w:t>
      </w:r>
    </w:p>
    <w:p w14:paraId="52AD1616" w14:textId="77777777" w:rsidR="009D36BF" w:rsidRPr="002E485E" w:rsidRDefault="009D36BF" w:rsidP="009D36BF">
      <w:pPr>
        <w:numPr>
          <w:ilvl w:val="0"/>
          <w:numId w:val="3"/>
        </w:numPr>
      </w:pPr>
      <w:r w:rsidRPr="002E485E">
        <w:t>Paid time off and parental leave</w:t>
      </w:r>
    </w:p>
    <w:p w14:paraId="55351F1C" w14:textId="77777777" w:rsidR="009D36BF" w:rsidRDefault="009D36BF" w:rsidP="009D36BF">
      <w:pPr>
        <w:numPr>
          <w:ilvl w:val="0"/>
          <w:numId w:val="3"/>
        </w:numPr>
      </w:pPr>
      <w:r w:rsidRPr="002E485E">
        <w:t>Short-term and long-term disability coverage</w:t>
      </w:r>
    </w:p>
    <w:p w14:paraId="71F75C32" w14:textId="77777777" w:rsidR="009D36BF" w:rsidRDefault="009D36BF" w:rsidP="009D36BF">
      <w:pPr>
        <w:numPr>
          <w:ilvl w:val="0"/>
          <w:numId w:val="3"/>
        </w:numPr>
      </w:pPr>
      <w:r>
        <w:t>Group and Voluntary Life Insurance</w:t>
      </w:r>
    </w:p>
    <w:p w14:paraId="3998E100" w14:textId="77777777" w:rsidR="009D36BF" w:rsidRPr="002E485E" w:rsidRDefault="009D36BF" w:rsidP="009D36BF">
      <w:pPr>
        <w:numPr>
          <w:ilvl w:val="0"/>
          <w:numId w:val="3"/>
        </w:numPr>
      </w:pPr>
      <w:r>
        <w:t>Tax-advantaged commuter benefits</w:t>
      </w:r>
    </w:p>
    <w:p w14:paraId="38FC99FD" w14:textId="77777777" w:rsidR="009D36BF" w:rsidRPr="002E485E" w:rsidRDefault="009D36BF" w:rsidP="009D36BF">
      <w:pPr>
        <w:tabs>
          <w:tab w:val="num" w:pos="720"/>
        </w:tabs>
        <w:ind w:left="720"/>
      </w:pPr>
    </w:p>
    <w:p w14:paraId="4DAC4258" w14:textId="77777777" w:rsidR="009D36BF" w:rsidRPr="002E485E" w:rsidRDefault="009D36BF" w:rsidP="009D36BF"/>
    <w:p w14:paraId="6F453E31" w14:textId="69A1B7AA" w:rsidR="002E485E" w:rsidRPr="009D36BF" w:rsidRDefault="002E485E" w:rsidP="009D36BF"/>
    <w:sectPr w:rsidR="002E485E" w:rsidRPr="009D36BF" w:rsidSect="009D3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F5C82"/>
    <w:multiLevelType w:val="multilevel"/>
    <w:tmpl w:val="5924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A5F94"/>
    <w:multiLevelType w:val="multilevel"/>
    <w:tmpl w:val="F136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1D7A1C"/>
    <w:multiLevelType w:val="multilevel"/>
    <w:tmpl w:val="A056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D6732B"/>
    <w:multiLevelType w:val="multilevel"/>
    <w:tmpl w:val="32F2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777499"/>
    <w:multiLevelType w:val="hybridMultilevel"/>
    <w:tmpl w:val="EAC40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A05BA"/>
    <w:multiLevelType w:val="multilevel"/>
    <w:tmpl w:val="9E0E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344119">
    <w:abstractNumId w:val="1"/>
  </w:num>
  <w:num w:numId="2" w16cid:durableId="1757903012">
    <w:abstractNumId w:val="2"/>
  </w:num>
  <w:num w:numId="3" w16cid:durableId="1856067065">
    <w:abstractNumId w:val="0"/>
  </w:num>
  <w:num w:numId="4" w16cid:durableId="27685943">
    <w:abstractNumId w:val="5"/>
  </w:num>
  <w:num w:numId="5" w16cid:durableId="279798846">
    <w:abstractNumId w:val="4"/>
  </w:num>
  <w:num w:numId="6" w16cid:durableId="619993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5E"/>
    <w:rsid w:val="00005985"/>
    <w:rsid w:val="0002505F"/>
    <w:rsid w:val="00061CED"/>
    <w:rsid w:val="00073119"/>
    <w:rsid w:val="00085BFA"/>
    <w:rsid w:val="00094F95"/>
    <w:rsid w:val="000A1E40"/>
    <w:rsid w:val="000B2267"/>
    <w:rsid w:val="000D08AC"/>
    <w:rsid w:val="00111735"/>
    <w:rsid w:val="001136F9"/>
    <w:rsid w:val="001226BB"/>
    <w:rsid w:val="0013306C"/>
    <w:rsid w:val="00165541"/>
    <w:rsid w:val="001B74AA"/>
    <w:rsid w:val="002031BF"/>
    <w:rsid w:val="0021692C"/>
    <w:rsid w:val="00224E23"/>
    <w:rsid w:val="00260725"/>
    <w:rsid w:val="002E2E49"/>
    <w:rsid w:val="002E485E"/>
    <w:rsid w:val="0033668C"/>
    <w:rsid w:val="00353EE8"/>
    <w:rsid w:val="003655C6"/>
    <w:rsid w:val="003A65AA"/>
    <w:rsid w:val="003D1DC8"/>
    <w:rsid w:val="003E3026"/>
    <w:rsid w:val="00423ABC"/>
    <w:rsid w:val="004A05C5"/>
    <w:rsid w:val="004C60E3"/>
    <w:rsid w:val="004F7EDC"/>
    <w:rsid w:val="005133A7"/>
    <w:rsid w:val="005749D2"/>
    <w:rsid w:val="005F06FB"/>
    <w:rsid w:val="00613D18"/>
    <w:rsid w:val="00634FDC"/>
    <w:rsid w:val="006421BA"/>
    <w:rsid w:val="00661C19"/>
    <w:rsid w:val="0068585A"/>
    <w:rsid w:val="00732A21"/>
    <w:rsid w:val="007B574D"/>
    <w:rsid w:val="00804119"/>
    <w:rsid w:val="008C3004"/>
    <w:rsid w:val="008E2D6C"/>
    <w:rsid w:val="00946AC9"/>
    <w:rsid w:val="009615D0"/>
    <w:rsid w:val="00967E7D"/>
    <w:rsid w:val="009C4498"/>
    <w:rsid w:val="009D36BF"/>
    <w:rsid w:val="009E5EC0"/>
    <w:rsid w:val="009F1E30"/>
    <w:rsid w:val="00A04296"/>
    <w:rsid w:val="00A234E8"/>
    <w:rsid w:val="00A324DA"/>
    <w:rsid w:val="00A3362D"/>
    <w:rsid w:val="00A533F7"/>
    <w:rsid w:val="00A57DFA"/>
    <w:rsid w:val="00A756EF"/>
    <w:rsid w:val="00A91CA8"/>
    <w:rsid w:val="00A970C2"/>
    <w:rsid w:val="00A97A93"/>
    <w:rsid w:val="00AC35D4"/>
    <w:rsid w:val="00AD2354"/>
    <w:rsid w:val="00AD5C90"/>
    <w:rsid w:val="00B037ED"/>
    <w:rsid w:val="00B0786C"/>
    <w:rsid w:val="00BA476C"/>
    <w:rsid w:val="00BA59F1"/>
    <w:rsid w:val="00BB0101"/>
    <w:rsid w:val="00BB7ABE"/>
    <w:rsid w:val="00BC2868"/>
    <w:rsid w:val="00BE2AFE"/>
    <w:rsid w:val="00C47884"/>
    <w:rsid w:val="00C678F5"/>
    <w:rsid w:val="00C90F4D"/>
    <w:rsid w:val="00C91E79"/>
    <w:rsid w:val="00CD6725"/>
    <w:rsid w:val="00D42FE1"/>
    <w:rsid w:val="00D53F95"/>
    <w:rsid w:val="00D54E2E"/>
    <w:rsid w:val="00D75955"/>
    <w:rsid w:val="00DA72A7"/>
    <w:rsid w:val="00DF5756"/>
    <w:rsid w:val="00DF70E7"/>
    <w:rsid w:val="00E233E1"/>
    <w:rsid w:val="00E26108"/>
    <w:rsid w:val="00E7183B"/>
    <w:rsid w:val="00E764A2"/>
    <w:rsid w:val="00EC1CCD"/>
    <w:rsid w:val="00EC77EE"/>
    <w:rsid w:val="00F00E8C"/>
    <w:rsid w:val="00F015ED"/>
    <w:rsid w:val="00F136B8"/>
    <w:rsid w:val="00F210C7"/>
    <w:rsid w:val="00F70FC1"/>
    <w:rsid w:val="00F74101"/>
    <w:rsid w:val="00FC44E7"/>
    <w:rsid w:val="00FC5E8D"/>
    <w:rsid w:val="00FE62CD"/>
    <w:rsid w:val="00FF4D46"/>
    <w:rsid w:val="025B41C3"/>
    <w:rsid w:val="03BA0C00"/>
    <w:rsid w:val="0416F091"/>
    <w:rsid w:val="07047FDF"/>
    <w:rsid w:val="08EC04C1"/>
    <w:rsid w:val="0AAC17FC"/>
    <w:rsid w:val="10FF5F56"/>
    <w:rsid w:val="132FE592"/>
    <w:rsid w:val="13556124"/>
    <w:rsid w:val="140AF18C"/>
    <w:rsid w:val="1731D4E7"/>
    <w:rsid w:val="17727052"/>
    <w:rsid w:val="187306B7"/>
    <w:rsid w:val="1C479BBC"/>
    <w:rsid w:val="1D8BE106"/>
    <w:rsid w:val="1DA0AACE"/>
    <w:rsid w:val="20329102"/>
    <w:rsid w:val="20BB13B0"/>
    <w:rsid w:val="22CE4348"/>
    <w:rsid w:val="256058F3"/>
    <w:rsid w:val="27AB997D"/>
    <w:rsid w:val="28974C7F"/>
    <w:rsid w:val="29B61620"/>
    <w:rsid w:val="2F21E830"/>
    <w:rsid w:val="2F34C4C4"/>
    <w:rsid w:val="2F474067"/>
    <w:rsid w:val="34500397"/>
    <w:rsid w:val="36E971DA"/>
    <w:rsid w:val="37225DF8"/>
    <w:rsid w:val="389B17A2"/>
    <w:rsid w:val="3A705C43"/>
    <w:rsid w:val="3D5B7754"/>
    <w:rsid w:val="4062011E"/>
    <w:rsid w:val="42FEFC02"/>
    <w:rsid w:val="432DD315"/>
    <w:rsid w:val="438FB25D"/>
    <w:rsid w:val="44946CFA"/>
    <w:rsid w:val="4880DCA4"/>
    <w:rsid w:val="4C0513D7"/>
    <w:rsid w:val="4C90D5F3"/>
    <w:rsid w:val="4CADC286"/>
    <w:rsid w:val="4FBC893E"/>
    <w:rsid w:val="5222CB9E"/>
    <w:rsid w:val="57B9DA88"/>
    <w:rsid w:val="5814E8A6"/>
    <w:rsid w:val="59009FC3"/>
    <w:rsid w:val="598950C1"/>
    <w:rsid w:val="5A1CD213"/>
    <w:rsid w:val="5D2A3184"/>
    <w:rsid w:val="5F183857"/>
    <w:rsid w:val="616229F2"/>
    <w:rsid w:val="638A4D6C"/>
    <w:rsid w:val="69C1919F"/>
    <w:rsid w:val="6A5A5805"/>
    <w:rsid w:val="6BBA9836"/>
    <w:rsid w:val="703FC963"/>
    <w:rsid w:val="7194D2C2"/>
    <w:rsid w:val="719CB40D"/>
    <w:rsid w:val="720B70AE"/>
    <w:rsid w:val="7295AE75"/>
    <w:rsid w:val="72A51C9A"/>
    <w:rsid w:val="73A33686"/>
    <w:rsid w:val="79F16257"/>
    <w:rsid w:val="7B827BE8"/>
    <w:rsid w:val="7C044ABD"/>
    <w:rsid w:val="7D39E429"/>
    <w:rsid w:val="7E759D3E"/>
    <w:rsid w:val="7FA29CDA"/>
    <w:rsid w:val="7FA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5C4EC"/>
  <w15:chartTrackingRefBased/>
  <w15:docId w15:val="{A706DF5F-503D-45D2-AF54-3B7B0B23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85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8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8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8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8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8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8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485E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233E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D759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C698AD16DE0448C830BECD651BEB4" ma:contentTypeVersion="4" ma:contentTypeDescription="Create a new document." ma:contentTypeScope="" ma:versionID="674122480b825062444deec8221f3097">
  <xsd:schema xmlns:xsd="http://www.w3.org/2001/XMLSchema" xmlns:xs="http://www.w3.org/2001/XMLSchema" xmlns:p="http://schemas.microsoft.com/office/2006/metadata/properties" xmlns:ns2="528fb082-d131-4f78-a4ab-ac977b9786b8" targetNamespace="http://schemas.microsoft.com/office/2006/metadata/properties" ma:root="true" ma:fieldsID="215a4823da87b07953a12d9afcd2f793" ns2:_="">
    <xsd:import namespace="528fb082-d131-4f78-a4ab-ac977b9786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fb082-d131-4f78-a4ab-ac977b978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7866E2-E6AE-4D07-AF73-621F80297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fb082-d131-4f78-a4ab-ac977b978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708271-26C9-4D86-96D8-543AC75FE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55381-E31F-4CE4-AED0-7D830205EA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Ellis</dc:creator>
  <cp:keywords/>
  <dc:description/>
  <cp:lastModifiedBy>Kimberly Seals</cp:lastModifiedBy>
  <cp:revision>2</cp:revision>
  <dcterms:created xsi:type="dcterms:W3CDTF">2026-05-04T21:00:00Z</dcterms:created>
  <dcterms:modified xsi:type="dcterms:W3CDTF">2026-05-04T21:00:00Z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0x01010007DC698AD16DE0448C830BECD651BEB4</vt:lpwstr>
  </property>
</Properties>
</file>