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C2D" w:rsidRPr="00AC5C2D" w:rsidRDefault="00AC5C2D" w:rsidP="00AC5C2D">
      <w:pPr>
        <w:shd w:val="clear" w:color="auto" w:fill="FFFFFF"/>
        <w:spacing w:after="0" w:line="42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Job Posting: Director of Program Development</w:t>
      </w:r>
    </w:p>
    <w:p w:rsidR="00AC5C2D" w:rsidRPr="00AC5C2D" w:rsidRDefault="00AC5C2D" w:rsidP="00AC5C2D">
      <w:pPr>
        <w:shd w:val="clear" w:color="auto" w:fill="FFFFFF"/>
        <w:spacing w:after="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Location: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Ice Sports Center, Huntsville, AL |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Type: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Part-time 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Compensation: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Based on Experience</w:t>
      </w:r>
    </w:p>
    <w:p w:rsidR="00AC5C2D" w:rsidRPr="00AC5C2D" w:rsidRDefault="00AC5C2D" w:rsidP="00AC5C2D">
      <w:pPr>
        <w:shd w:val="clear" w:color="auto" w:fill="FFFFFF"/>
        <w:spacing w:after="0" w:line="42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The Role</w:t>
      </w:r>
    </w:p>
    <w:p w:rsidR="00AC5C2D" w:rsidRPr="00AC5C2D" w:rsidRDefault="00AC5C2D" w:rsidP="00AC5C2D">
      <w:pPr>
        <w:shd w:val="clear" w:color="auto" w:fill="FFFFFF"/>
        <w:spacing w:after="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The Director of Program Development is a senior leadership position responsible for the strategic growth, operational excellence, and financial health of our figure skating school. New hire will bridge the gap between on-ice technical instruction and off-ice business management to create a premier skating destination in Alabama.</w:t>
      </w:r>
    </w:p>
    <w:p w:rsidR="00AC5C2D" w:rsidRPr="00AC5C2D" w:rsidRDefault="00AC5C2D" w:rsidP="00AC5C2D">
      <w:pPr>
        <w:shd w:val="clear" w:color="auto" w:fill="FFFFFF"/>
        <w:spacing w:after="0" w:line="42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Primary Objectives</w:t>
      </w:r>
    </w:p>
    <w:p w:rsidR="00AC5C2D" w:rsidRPr="00AC5C2D" w:rsidRDefault="00AC5C2D" w:rsidP="00AC5C2D">
      <w:pPr>
        <w:numPr>
          <w:ilvl w:val="0"/>
          <w:numId w:val="1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Standardize Curriculum: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Oversee a comprehensive path from Learn to Skate (LTS), Aspire to advanced competitive tracks, including parent education.</w:t>
      </w:r>
    </w:p>
    <w:p w:rsidR="00AC5C2D" w:rsidRPr="00AC5C2D" w:rsidRDefault="00AC5C2D" w:rsidP="00AC5C2D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Drive Growth: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Implement activities that attract new skaters and retain current athletes.</w:t>
      </w:r>
    </w:p>
    <w:p w:rsidR="00AC5C2D" w:rsidRPr="00AC5C2D" w:rsidRDefault="00AC5C2D" w:rsidP="00AC5C2D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Operational Excellence: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Manage scheduling, staff mentorship, and compliance.</w:t>
      </w:r>
    </w:p>
    <w:p w:rsidR="00AC5C2D" w:rsidRPr="00AC5C2D" w:rsidRDefault="00AC5C2D" w:rsidP="00AC5C2D">
      <w:pPr>
        <w:shd w:val="clear" w:color="auto" w:fill="FFFFFF"/>
        <w:spacing w:after="0" w:line="42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Key Responsibilities</w:t>
      </w:r>
    </w:p>
    <w:p w:rsidR="00AC5C2D" w:rsidRPr="00AC5C2D" w:rsidRDefault="00AC5C2D" w:rsidP="00AC5C2D">
      <w:pPr>
        <w:numPr>
          <w:ilvl w:val="0"/>
          <w:numId w:val="2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Strategy: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Oversee and design LTS, Aspire, and competitive tracks; develop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Theatre on Ice (TOI)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and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Synchronized Skating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programs.</w:t>
      </w:r>
    </w:p>
    <w:p w:rsidR="00AC5C2D" w:rsidRPr="00AC5C2D" w:rsidRDefault="00AC5C2D" w:rsidP="00AC5C2D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Leadership: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Oversee, hire and mentor a team of staff coaches; lead regular safety, standards, and program/activity meetings.</w:t>
      </w:r>
    </w:p>
    <w:p w:rsidR="00AC5C2D" w:rsidRPr="00AC5C2D" w:rsidRDefault="00AC5C2D" w:rsidP="00AC5C2D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Business: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Coordinate with school manager, the annual budget, revenue targets, and marketing partnerships.</w:t>
      </w:r>
    </w:p>
    <w:p w:rsidR="00AC5C2D" w:rsidRPr="00AC5C2D" w:rsidRDefault="00AC5C2D" w:rsidP="00AC5C2D">
      <w:pPr>
        <w:numPr>
          <w:ilvl w:val="0"/>
          <w:numId w:val="2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Events: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Oversee and coordinate the master schedule for competitions, spring shows, and holiday performances.</w:t>
      </w:r>
    </w:p>
    <w:p w:rsidR="00AC5C2D" w:rsidRPr="00AC5C2D" w:rsidRDefault="00AC5C2D" w:rsidP="00AC5C2D">
      <w:pPr>
        <w:numPr>
          <w:ilvl w:val="0"/>
          <w:numId w:val="2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Compliance: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Act as the lead for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U.S. Figure Skating/SCHSV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sanctioning, testing sessions, and work with club liaison for SafeSport protocols.</w:t>
      </w:r>
    </w:p>
    <w:p w:rsidR="00AC5C2D" w:rsidRPr="00AC5C2D" w:rsidRDefault="00AC5C2D" w:rsidP="00AC5C2D">
      <w:pPr>
        <w:shd w:val="clear" w:color="auto" w:fill="FFFFFF"/>
        <w:spacing w:after="0" w:line="42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Qualifications</w:t>
      </w:r>
    </w:p>
    <w:p w:rsidR="00AC5C2D" w:rsidRPr="00AC5C2D" w:rsidRDefault="00AC5C2D" w:rsidP="00AC5C2D">
      <w:pPr>
        <w:numPr>
          <w:ilvl w:val="0"/>
          <w:numId w:val="3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5+ years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of coaching experience;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2+ years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in a management/supervisory role.</w:t>
      </w:r>
    </w:p>
    <w:p w:rsidR="00AC5C2D" w:rsidRPr="00AC5C2D" w:rsidRDefault="00AC5C2D" w:rsidP="00AC5C2D">
      <w:pPr>
        <w:numPr>
          <w:ilvl w:val="0"/>
          <w:numId w:val="3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Strong knowledge of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6.0 (CJS) and IJS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scoring systems.</w:t>
      </w:r>
    </w:p>
    <w:p w:rsidR="00AC5C2D" w:rsidRPr="00AC5C2D" w:rsidRDefault="00AC5C2D" w:rsidP="00AC5C2D">
      <w:pPr>
        <w:numPr>
          <w:ilvl w:val="0"/>
          <w:numId w:val="3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Certifications with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PSA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and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U.S. Figure Skating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.</w:t>
      </w:r>
    </w:p>
    <w:p w:rsidR="00AC5C2D" w:rsidRPr="00AC5C2D" w:rsidRDefault="00AC5C2D" w:rsidP="00AC5C2D">
      <w:pPr>
        <w:numPr>
          <w:ilvl w:val="0"/>
          <w:numId w:val="3"/>
        </w:numPr>
        <w:shd w:val="clear" w:color="auto" w:fill="FFFFFF"/>
        <w:spacing w:after="18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Bachelor’s degree in </w:t>
      </w: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Sports Management or Business</w:t>
      </w:r>
      <w:r w:rsidRPr="00AC5C2D">
        <w:rPr>
          <w:rFonts w:ascii="Calibri" w:eastAsia="Times New Roman" w:hAnsi="Calibri" w:cs="Calibri"/>
          <w:color w:val="000000"/>
          <w:sz w:val="24"/>
          <w:szCs w:val="24"/>
        </w:rPr>
        <w:t> preferred.</w:t>
      </w:r>
    </w:p>
    <w:p w:rsidR="00AC5C2D" w:rsidRPr="00AC5C2D" w:rsidRDefault="00AC5C2D" w:rsidP="00AC5C2D">
      <w:pPr>
        <w:shd w:val="clear" w:color="auto" w:fill="FFFFFF"/>
        <w:spacing w:after="0" w:line="42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AC5C2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Perks</w:t>
      </w:r>
    </w:p>
    <w:p w:rsidR="00AC5C2D" w:rsidRPr="00AC5C2D" w:rsidRDefault="00AC5C2D" w:rsidP="00AC5C2D">
      <w:pPr>
        <w:numPr>
          <w:ilvl w:val="0"/>
          <w:numId w:val="4"/>
        </w:numPr>
        <w:shd w:val="clear" w:color="auto" w:fill="FFFFFF"/>
        <w:spacing w:after="180" w:line="360" w:lineRule="atLeas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35</w:t>
      </w:r>
      <w:bookmarkStart w:id="0" w:name="_GoBack"/>
      <w:bookmarkEnd w:id="0"/>
      <w:r w:rsidRPr="00AC5C2D">
        <w:rPr>
          <w:rFonts w:ascii="Calibri" w:eastAsia="Times New Roman" w:hAnsi="Calibri" w:cs="Calibri"/>
          <w:color w:val="000000"/>
          <w:sz w:val="24"/>
          <w:szCs w:val="24"/>
        </w:rPr>
        <w:t xml:space="preserve"> hours weekly for third-party coaching opportunities.</w:t>
      </w:r>
    </w:p>
    <w:p w:rsidR="004C1048" w:rsidRDefault="004C1048"/>
    <w:sectPr w:rsidR="004C1048" w:rsidSect="00AC5C2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32BFB"/>
    <w:multiLevelType w:val="multilevel"/>
    <w:tmpl w:val="13C0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151D6"/>
    <w:multiLevelType w:val="multilevel"/>
    <w:tmpl w:val="9BC4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263D11"/>
    <w:multiLevelType w:val="multilevel"/>
    <w:tmpl w:val="D4E2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3946A0"/>
    <w:multiLevelType w:val="multilevel"/>
    <w:tmpl w:val="6856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2D"/>
    <w:rsid w:val="004C1048"/>
    <w:rsid w:val="00AC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13DAE"/>
  <w15:chartTrackingRefBased/>
  <w15:docId w15:val="{A985DE14-568C-482D-B1FD-0E64F14E9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51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</dc:creator>
  <cp:keywords/>
  <dc:description/>
  <cp:lastModifiedBy>Dita</cp:lastModifiedBy>
  <cp:revision>1</cp:revision>
  <dcterms:created xsi:type="dcterms:W3CDTF">2026-08-25T21:10:00Z</dcterms:created>
  <dcterms:modified xsi:type="dcterms:W3CDTF">2026-08-25T21:12:00Z</dcterms:modified>
</cp:coreProperties>
</file>