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32" w:type="dxa"/>
        <w:tblLook w:val="04A0" w:firstRow="1" w:lastRow="0" w:firstColumn="1" w:lastColumn="0" w:noHBand="0" w:noVBand="1"/>
      </w:tblPr>
      <w:tblGrid>
        <w:gridCol w:w="2399"/>
        <w:gridCol w:w="2387"/>
        <w:gridCol w:w="2119"/>
        <w:gridCol w:w="2146"/>
      </w:tblGrid>
      <w:tr w:rsidR="00FC7A50" w:rsidRPr="00D17856" w14:paraId="1495F071" w14:textId="77777777" w:rsidTr="7DE9361C">
        <w:trPr>
          <w:trHeight w:val="260"/>
        </w:trPr>
        <w:tc>
          <w:tcPr>
            <w:tcW w:w="2258" w:type="dxa"/>
            <w:vAlign w:val="center"/>
          </w:tcPr>
          <w:p w14:paraId="1FCBE668" w14:textId="77777777" w:rsidR="00FC7A50" w:rsidRPr="00D17856" w:rsidRDefault="00FC7A50" w:rsidP="0054104F">
            <w:pPr>
              <w:rPr>
                <w:rFonts w:ascii="Cambria" w:hAnsi="Cambria"/>
                <w:b/>
                <w:bCs/>
              </w:rPr>
            </w:pPr>
            <w:r w:rsidRPr="00617A33">
              <w:rPr>
                <w:rFonts w:ascii="Cambria" w:hAnsi="Cambria"/>
                <w:b/>
                <w:bCs/>
                <w:color w:val="002060"/>
              </w:rPr>
              <w:t>Job Title</w:t>
            </w:r>
          </w:p>
        </w:tc>
        <w:tc>
          <w:tcPr>
            <w:tcW w:w="2258" w:type="dxa"/>
            <w:vAlign w:val="center"/>
          </w:tcPr>
          <w:p w14:paraId="433DD7F3" w14:textId="15230F0E" w:rsidR="00FC7A50" w:rsidRPr="00802509" w:rsidRDefault="40CD1270" w:rsidP="0054104F">
            <w:r w:rsidRPr="7DE9361C">
              <w:t>Learning &amp; Development Specialist</w:t>
            </w:r>
          </w:p>
        </w:tc>
        <w:tc>
          <w:tcPr>
            <w:tcW w:w="2258" w:type="dxa"/>
            <w:vAlign w:val="center"/>
          </w:tcPr>
          <w:p w14:paraId="36924AE3" w14:textId="77777777" w:rsidR="00FC7A50" w:rsidRPr="00D17856" w:rsidRDefault="00FC7A50" w:rsidP="0054104F">
            <w:pPr>
              <w:rPr>
                <w:rFonts w:ascii="Cambria" w:hAnsi="Cambria"/>
                <w:b/>
                <w:bCs/>
              </w:rPr>
            </w:pPr>
            <w:r w:rsidRPr="00617A33">
              <w:rPr>
                <w:rFonts w:ascii="Cambria" w:hAnsi="Cambria"/>
                <w:b/>
                <w:bCs/>
                <w:color w:val="002060"/>
              </w:rPr>
              <w:t>FLSA Status</w:t>
            </w:r>
          </w:p>
        </w:tc>
        <w:tc>
          <w:tcPr>
            <w:tcW w:w="2258" w:type="dxa"/>
            <w:vAlign w:val="center"/>
          </w:tcPr>
          <w:p w14:paraId="7E18B2F2" w14:textId="426A4A89" w:rsidR="00FC7A50" w:rsidRPr="00802509" w:rsidRDefault="00F07107" w:rsidP="00D17856">
            <w:pPr>
              <w:jc w:val="center"/>
              <w:rPr>
                <w:rFonts w:cstheme="minorHAnsi"/>
              </w:rPr>
            </w:pPr>
            <w:r>
              <w:rPr>
                <w:rFonts w:cstheme="minorHAnsi"/>
              </w:rPr>
              <w:t>Non-</w:t>
            </w:r>
            <w:r w:rsidR="0079545B">
              <w:rPr>
                <w:rFonts w:cstheme="minorHAnsi"/>
              </w:rPr>
              <w:t>Exempt</w:t>
            </w:r>
          </w:p>
        </w:tc>
      </w:tr>
      <w:tr w:rsidR="00FC7A50" w:rsidRPr="00D17856" w14:paraId="15D573C7" w14:textId="77777777" w:rsidTr="7DE9361C">
        <w:tc>
          <w:tcPr>
            <w:tcW w:w="2258" w:type="dxa"/>
            <w:vAlign w:val="center"/>
          </w:tcPr>
          <w:p w14:paraId="5735E2B6" w14:textId="77777777" w:rsidR="00FC7A50" w:rsidRPr="00D17856" w:rsidRDefault="00FC7A50" w:rsidP="0054104F">
            <w:pPr>
              <w:rPr>
                <w:rFonts w:ascii="Cambria" w:hAnsi="Cambria"/>
                <w:b/>
                <w:bCs/>
              </w:rPr>
            </w:pPr>
            <w:r w:rsidRPr="00617A33">
              <w:rPr>
                <w:rFonts w:ascii="Cambria" w:hAnsi="Cambria"/>
                <w:b/>
                <w:bCs/>
                <w:color w:val="002060"/>
              </w:rPr>
              <w:t>Reports To</w:t>
            </w:r>
          </w:p>
        </w:tc>
        <w:tc>
          <w:tcPr>
            <w:tcW w:w="2258" w:type="dxa"/>
            <w:vAlign w:val="center"/>
          </w:tcPr>
          <w:p w14:paraId="4CA6DC41" w14:textId="39D5315D" w:rsidR="00FC7A50" w:rsidRPr="00802509" w:rsidRDefault="65880BD0" w:rsidP="7DE9361C">
            <w:r>
              <w:t xml:space="preserve">Director of </w:t>
            </w:r>
            <w:r w:rsidR="4DA4567E" w:rsidRPr="7DE9361C">
              <w:t>Learning &amp; Development</w:t>
            </w:r>
          </w:p>
        </w:tc>
        <w:tc>
          <w:tcPr>
            <w:tcW w:w="2258" w:type="dxa"/>
            <w:vAlign w:val="center"/>
          </w:tcPr>
          <w:p w14:paraId="385C7C09" w14:textId="77777777" w:rsidR="00FC7A50" w:rsidRPr="00D17856" w:rsidRDefault="00FC7A50" w:rsidP="0054104F">
            <w:pPr>
              <w:rPr>
                <w:rFonts w:ascii="Cambria" w:hAnsi="Cambria"/>
                <w:b/>
                <w:bCs/>
              </w:rPr>
            </w:pPr>
            <w:r w:rsidRPr="00617A33">
              <w:rPr>
                <w:rFonts w:ascii="Cambria" w:hAnsi="Cambria"/>
                <w:b/>
                <w:bCs/>
                <w:color w:val="002060"/>
              </w:rPr>
              <w:t>Pay Band</w:t>
            </w:r>
          </w:p>
        </w:tc>
        <w:tc>
          <w:tcPr>
            <w:tcW w:w="2258" w:type="dxa"/>
            <w:vAlign w:val="center"/>
          </w:tcPr>
          <w:p w14:paraId="4F0F379D" w14:textId="7574D01D" w:rsidR="00FC7A50" w:rsidRPr="00802509" w:rsidRDefault="00F07107" w:rsidP="1883EB74">
            <w:pPr>
              <w:jc w:val="center"/>
            </w:pPr>
            <w:r>
              <w:t>7</w:t>
            </w:r>
            <w:r w:rsidR="515E3915">
              <w:t>6</w:t>
            </w:r>
            <w:r>
              <w:br/>
            </w:r>
            <w:r w:rsidR="650F6526">
              <w:t>$2</w:t>
            </w:r>
            <w:r w:rsidR="730B186F">
              <w:t>4.9</w:t>
            </w:r>
            <w:r w:rsidR="650F6526">
              <w:t>0</w:t>
            </w:r>
            <w:r w:rsidR="1D47FE07">
              <w:t>-42.60</w:t>
            </w:r>
          </w:p>
        </w:tc>
      </w:tr>
      <w:tr w:rsidR="00FC7A50" w:rsidRPr="00D17856" w14:paraId="4D07E289" w14:textId="77777777" w:rsidTr="7DE9361C">
        <w:trPr>
          <w:trHeight w:val="242"/>
        </w:trPr>
        <w:tc>
          <w:tcPr>
            <w:tcW w:w="2258" w:type="dxa"/>
            <w:vAlign w:val="center"/>
          </w:tcPr>
          <w:p w14:paraId="38C768CB" w14:textId="77777777" w:rsidR="00FC7A50" w:rsidRPr="00D17856" w:rsidRDefault="00FC7A50" w:rsidP="0054104F">
            <w:pPr>
              <w:rPr>
                <w:rFonts w:ascii="Cambria" w:hAnsi="Cambria"/>
                <w:b/>
                <w:bCs/>
              </w:rPr>
            </w:pPr>
            <w:r w:rsidRPr="00617A33">
              <w:rPr>
                <w:rFonts w:ascii="Cambria" w:hAnsi="Cambria"/>
                <w:b/>
                <w:bCs/>
                <w:color w:val="002060"/>
              </w:rPr>
              <w:t>Department</w:t>
            </w:r>
          </w:p>
        </w:tc>
        <w:tc>
          <w:tcPr>
            <w:tcW w:w="2258" w:type="dxa"/>
            <w:vAlign w:val="center"/>
          </w:tcPr>
          <w:p w14:paraId="550C02DF" w14:textId="1675F1CE" w:rsidR="00FC7A50" w:rsidRPr="00802509" w:rsidRDefault="00D90A33" w:rsidP="0054104F">
            <w:pPr>
              <w:rPr>
                <w:rFonts w:cstheme="minorHAnsi"/>
              </w:rPr>
            </w:pPr>
            <w:r w:rsidRPr="00802509">
              <w:rPr>
                <w:rFonts w:cstheme="minorHAnsi"/>
              </w:rPr>
              <w:t>Human Resources</w:t>
            </w:r>
          </w:p>
        </w:tc>
        <w:tc>
          <w:tcPr>
            <w:tcW w:w="2258" w:type="dxa"/>
            <w:vAlign w:val="center"/>
          </w:tcPr>
          <w:p w14:paraId="48D6F7A8" w14:textId="77777777" w:rsidR="00FC7A50" w:rsidRPr="00D17856" w:rsidRDefault="00FC7A50" w:rsidP="0054104F">
            <w:pPr>
              <w:rPr>
                <w:rFonts w:ascii="Cambria" w:hAnsi="Cambria"/>
                <w:b/>
                <w:bCs/>
              </w:rPr>
            </w:pPr>
            <w:r w:rsidRPr="00617A33">
              <w:rPr>
                <w:rFonts w:ascii="Cambria" w:hAnsi="Cambria"/>
                <w:b/>
                <w:bCs/>
                <w:color w:val="002060"/>
              </w:rPr>
              <w:t>Date Revised</w:t>
            </w:r>
          </w:p>
        </w:tc>
        <w:tc>
          <w:tcPr>
            <w:tcW w:w="2258" w:type="dxa"/>
            <w:vAlign w:val="center"/>
          </w:tcPr>
          <w:p w14:paraId="79E7CF47" w14:textId="0529764E" w:rsidR="00FC7A50" w:rsidRPr="00802509" w:rsidRDefault="6F93A51C" w:rsidP="7DE9361C">
            <w:pPr>
              <w:jc w:val="center"/>
            </w:pPr>
            <w:r>
              <w:t>8/7</w:t>
            </w:r>
            <w:r w:rsidR="09275163">
              <w:t>/2026</w:t>
            </w:r>
          </w:p>
        </w:tc>
      </w:tr>
      <w:tr w:rsidR="00FC7A50" w:rsidRPr="00ED175F" w14:paraId="49A311EA" w14:textId="77777777" w:rsidTr="7DE9361C">
        <w:tc>
          <w:tcPr>
            <w:tcW w:w="9032" w:type="dxa"/>
            <w:gridSpan w:val="4"/>
          </w:tcPr>
          <w:p w14:paraId="428A7278" w14:textId="77777777" w:rsidR="00FC7A50" w:rsidRPr="00617A33" w:rsidRDefault="00FC7A50" w:rsidP="009F242A">
            <w:pPr>
              <w:rPr>
                <w:rFonts w:eastAsia="Times New Roman" w:cstheme="minorHAnsi"/>
                <w:b/>
                <w:i/>
                <w:iCs/>
                <w:color w:val="002060"/>
              </w:rPr>
            </w:pPr>
            <w:r w:rsidRPr="00617A33">
              <w:rPr>
                <w:rFonts w:eastAsia="Times New Roman" w:cstheme="minorHAnsi"/>
                <w:b/>
                <w:i/>
                <w:iCs/>
                <w:color w:val="002060"/>
              </w:rPr>
              <w:t>Position Summary</w:t>
            </w:r>
          </w:p>
          <w:p w14:paraId="05B437D9" w14:textId="63DA8344" w:rsidR="006B03F6" w:rsidRDefault="006B03F6" w:rsidP="00E70F7A">
            <w:pPr>
              <w:pStyle w:val="NoSpacing"/>
              <w:rPr>
                <w:rFonts w:asciiTheme="minorHAnsi" w:hAnsiTheme="minorHAnsi" w:cstheme="minorHAnsi"/>
              </w:rPr>
            </w:pPr>
            <w:r w:rsidRPr="7DE9361C">
              <w:rPr>
                <w:rFonts w:asciiTheme="minorHAnsi" w:hAnsiTheme="minorHAnsi" w:cstheme="minorBidi"/>
              </w:rPr>
              <w:t xml:space="preserve">East House is a dedicated non-profit organization committed to supporting individuals on their journey to recovery.  We provide comprehensive services, including </w:t>
            </w:r>
            <w:r w:rsidR="00A07710" w:rsidRPr="7DE9361C">
              <w:rPr>
                <w:rFonts w:asciiTheme="minorHAnsi" w:hAnsiTheme="minorHAnsi" w:cstheme="minorBidi"/>
              </w:rPr>
              <w:t xml:space="preserve">residential support, </w:t>
            </w:r>
            <w:r w:rsidRPr="7DE9361C">
              <w:rPr>
                <w:rFonts w:asciiTheme="minorHAnsi" w:hAnsiTheme="minorHAnsi" w:cstheme="minorBidi"/>
              </w:rPr>
              <w:t xml:space="preserve">counseling, peer support </w:t>
            </w:r>
            <w:r w:rsidR="00A07710" w:rsidRPr="7DE9361C">
              <w:rPr>
                <w:rFonts w:asciiTheme="minorHAnsi" w:hAnsiTheme="minorHAnsi" w:cstheme="minorBidi"/>
              </w:rPr>
              <w:t xml:space="preserve">and </w:t>
            </w:r>
            <w:r w:rsidRPr="7DE9361C">
              <w:rPr>
                <w:rFonts w:asciiTheme="minorHAnsi" w:hAnsiTheme="minorHAnsi" w:cstheme="minorBidi"/>
              </w:rPr>
              <w:t>community outreach to empower individuals to overcome mental health and substance use disorders and lead fulfilling lives.  Our mission is to foster a supportive environment that promotes healing and long-term recovery.</w:t>
            </w:r>
          </w:p>
          <w:p w14:paraId="2D7DD24F" w14:textId="78AB9231" w:rsidR="1248821A" w:rsidRDefault="1248821A" w:rsidP="7DE9361C">
            <w:pPr>
              <w:spacing w:before="240" w:after="240"/>
            </w:pPr>
            <w:r w:rsidRPr="7DE9361C">
              <w:rPr>
                <w:rFonts w:ascii="Calibri" w:eastAsia="Calibri" w:hAnsi="Calibri" w:cs="Calibri"/>
              </w:rPr>
              <w:t>The Learning &amp; Development Specialist supports East House's commitment to developing a highly skilled, engaged, and mission-driven workforce. Reporting to the Director of Learning &amp; Development, this position coordinates, delivers, and continuously improves employee learning and development programs that support employees across all East House programs and administrative departments.</w:t>
            </w:r>
          </w:p>
          <w:p w14:paraId="2CAFEA58" w14:textId="33F90321" w:rsidR="1248821A" w:rsidRDefault="1248821A" w:rsidP="7DE9361C">
            <w:pPr>
              <w:spacing w:before="240" w:after="240"/>
            </w:pPr>
            <w:r w:rsidRPr="7DE9361C">
              <w:rPr>
                <w:rFonts w:ascii="Calibri" w:eastAsia="Calibri" w:hAnsi="Calibri" w:cs="Calibri"/>
              </w:rPr>
              <w:t>The Learning &amp; Development Specialist serves as the primary administrator for the Learning Management System (LMS), coordinates New Employee Orientation, manages mandatory training compliance, partners with program leaders and subject matter experts to develop learning solutions, and coordinates internal and external professional development opportunities.</w:t>
            </w:r>
          </w:p>
          <w:p w14:paraId="53B7904A" w14:textId="18A017FD" w:rsidR="1248821A" w:rsidRDefault="1248821A" w:rsidP="7DE9361C">
            <w:pPr>
              <w:spacing w:before="240" w:after="240"/>
            </w:pPr>
            <w:r w:rsidRPr="7DE9361C">
              <w:rPr>
                <w:rFonts w:ascii="Calibri" w:eastAsia="Calibri" w:hAnsi="Calibri" w:cs="Calibri"/>
              </w:rPr>
              <w:t>This position plays a key role in creating a culture of continuous learning that promotes employee growth, regulatory compliance, operational excellence, and exceptional client care through strong cross-functional collaboration.</w:t>
            </w:r>
          </w:p>
          <w:p w14:paraId="63F85A0A" w14:textId="7FE5AEB5" w:rsidR="00E44CD6" w:rsidRPr="00192336" w:rsidRDefault="632E0912" w:rsidP="1883EB74">
            <w:pPr>
              <w:spacing w:before="240" w:after="240"/>
              <w:rPr>
                <w:rFonts w:ascii="Calibri" w:eastAsia="Calibri" w:hAnsi="Calibri" w:cs="Calibri"/>
                <w:i/>
                <w:iCs/>
              </w:rPr>
            </w:pPr>
            <w:r w:rsidRPr="1883EB74">
              <w:rPr>
                <w:rFonts w:ascii="Calibri" w:eastAsia="Calibri" w:hAnsi="Calibri" w:cs="Calibri"/>
                <w:i/>
                <w:iCs/>
              </w:rPr>
              <w:t>In compliance with NYS's Pay Transparency Act, the salary range for this position is listed above. East House considers factors such as (but not limited to) scope and responsibilities of the position, candidate's work experience, education/training, key skills, internal peer equity, as well as, market and organizational considerations when extending an offer. The hiring process for this position may require a criminal background check and/or motor vehicle records check. Any verbal or written offer made is contingent on satisfactory results, as determined by Human Resources.</w:t>
            </w:r>
          </w:p>
        </w:tc>
      </w:tr>
      <w:tr w:rsidR="00FC7A50" w:rsidRPr="00ED175F" w14:paraId="27E97926" w14:textId="77777777" w:rsidTr="7DE9361C">
        <w:tc>
          <w:tcPr>
            <w:tcW w:w="9032" w:type="dxa"/>
            <w:gridSpan w:val="4"/>
          </w:tcPr>
          <w:p w14:paraId="0FF32783" w14:textId="77777777" w:rsidR="00FC7A50" w:rsidRPr="00617A33" w:rsidRDefault="00FC7A50" w:rsidP="009F242A">
            <w:pPr>
              <w:rPr>
                <w:rFonts w:eastAsia="Times New Roman" w:cstheme="minorHAnsi"/>
                <w:b/>
                <w:i/>
                <w:iCs/>
                <w:color w:val="002060"/>
              </w:rPr>
            </w:pPr>
            <w:r w:rsidRPr="7DE9361C">
              <w:rPr>
                <w:rFonts w:eastAsia="Times New Roman"/>
                <w:b/>
                <w:bCs/>
                <w:i/>
                <w:iCs/>
                <w:color w:val="002060"/>
              </w:rPr>
              <w:t>Responsibilities</w:t>
            </w:r>
          </w:p>
          <w:p w14:paraId="1F6DA9D4" w14:textId="13B3BCD4" w:rsidR="0DCB666E" w:rsidRDefault="0DCB666E" w:rsidP="7DE9361C">
            <w:pPr>
              <w:pStyle w:val="NoSpacing"/>
            </w:pPr>
            <w:r w:rsidRPr="7DE9361C">
              <w:rPr>
                <w:rFonts w:cstheme="minorBidi"/>
                <w:b/>
                <w:bCs/>
                <w:i/>
                <w:iCs/>
                <w:color w:val="002060"/>
              </w:rPr>
              <w:t xml:space="preserve">Orientation &amp; Onboarding </w:t>
            </w:r>
          </w:p>
          <w:p w14:paraId="4E41805C" w14:textId="41C87120" w:rsidR="0A9D864B" w:rsidRDefault="0A9D864B" w:rsidP="7DE9361C">
            <w:pPr>
              <w:pStyle w:val="ListParagraph"/>
              <w:numPr>
                <w:ilvl w:val="0"/>
                <w:numId w:val="10"/>
              </w:numPr>
            </w:pPr>
            <w:r w:rsidRPr="7DE9361C">
              <w:t xml:space="preserve">Owns and continuously improves East House's New Employee Orientation (NEO) program, ensuring every new employee receives a welcoming, engaging, and consistent onboarding experience that reflects the organization's mission, values, culture, and expectations. </w:t>
            </w:r>
          </w:p>
          <w:p w14:paraId="0BFED5A3" w14:textId="5801E802" w:rsidR="0A9D864B" w:rsidRDefault="0A9D864B" w:rsidP="7DE9361C">
            <w:pPr>
              <w:pStyle w:val="ListParagraph"/>
              <w:numPr>
                <w:ilvl w:val="0"/>
                <w:numId w:val="10"/>
              </w:numPr>
            </w:pPr>
            <w:r w:rsidRPr="7DE9361C">
              <w:t xml:space="preserve">Coordinates and facilitates New Employee Orientation. </w:t>
            </w:r>
          </w:p>
          <w:p w14:paraId="3F65C4A2" w14:textId="3A99B633" w:rsidR="0A9D864B" w:rsidRDefault="0A9D864B" w:rsidP="7DE9361C">
            <w:pPr>
              <w:pStyle w:val="ListParagraph"/>
              <w:numPr>
                <w:ilvl w:val="0"/>
                <w:numId w:val="10"/>
              </w:numPr>
            </w:pPr>
            <w:r w:rsidRPr="7DE9361C">
              <w:t xml:space="preserve">Ensures new employees complete all required onboarding activities and training. </w:t>
            </w:r>
          </w:p>
          <w:p w14:paraId="15E8C515" w14:textId="723AE49A" w:rsidR="0A9D864B" w:rsidRDefault="0A9D864B" w:rsidP="7DE9361C">
            <w:pPr>
              <w:pStyle w:val="ListParagraph"/>
              <w:numPr>
                <w:ilvl w:val="0"/>
                <w:numId w:val="10"/>
              </w:numPr>
            </w:pPr>
            <w:r w:rsidRPr="7DE9361C">
              <w:lastRenderedPageBreak/>
              <w:t xml:space="preserve">Maintains orientation schedules, materials, attendance records, and onboarding learning plans. </w:t>
            </w:r>
          </w:p>
          <w:p w14:paraId="269A3005" w14:textId="2414179B" w:rsidR="0A9D864B" w:rsidRDefault="0A9D864B" w:rsidP="7DE9361C">
            <w:pPr>
              <w:pStyle w:val="ListParagraph"/>
              <w:numPr>
                <w:ilvl w:val="0"/>
                <w:numId w:val="10"/>
              </w:numPr>
            </w:pPr>
            <w:r w:rsidRPr="7DE9361C">
              <w:t xml:space="preserve">Partners with Human Resources, hiring managers, and program leadership to support a positive onboarding experience. </w:t>
            </w:r>
          </w:p>
          <w:p w14:paraId="234E52E9" w14:textId="38CD25A1" w:rsidR="0A9D864B" w:rsidRDefault="0A9D864B" w:rsidP="7DE9361C">
            <w:pPr>
              <w:pStyle w:val="ListParagraph"/>
              <w:numPr>
                <w:ilvl w:val="0"/>
                <w:numId w:val="10"/>
              </w:numPr>
            </w:pPr>
            <w:r w:rsidRPr="7DE9361C">
              <w:t>Coordinates onboarding activities across departments.</w:t>
            </w:r>
          </w:p>
          <w:p w14:paraId="0DC5A8EC" w14:textId="4F7D34AC" w:rsidR="7DE9361C" w:rsidRDefault="7DE9361C" w:rsidP="7DE9361C">
            <w:pPr>
              <w:pStyle w:val="ListParagraph"/>
            </w:pPr>
          </w:p>
          <w:p w14:paraId="5375FEA2" w14:textId="31AE2BC9" w:rsidR="00BD4843" w:rsidRPr="00617A33" w:rsidRDefault="0A9D864B" w:rsidP="00BD4843">
            <w:pPr>
              <w:pStyle w:val="NoSpacing"/>
            </w:pPr>
            <w:r w:rsidRPr="7DE9361C">
              <w:rPr>
                <w:rFonts w:cstheme="minorBidi"/>
                <w:b/>
                <w:bCs/>
                <w:i/>
                <w:iCs/>
                <w:color w:val="002060"/>
              </w:rPr>
              <w:t>Training &amp; Delivery</w:t>
            </w:r>
          </w:p>
          <w:p w14:paraId="7E640946" w14:textId="0227E0B9" w:rsidR="0A9D864B" w:rsidRDefault="0A9D864B" w:rsidP="7DE9361C">
            <w:pPr>
              <w:pStyle w:val="ListParagraph"/>
              <w:numPr>
                <w:ilvl w:val="0"/>
                <w:numId w:val="10"/>
              </w:numPr>
            </w:pPr>
            <w:r w:rsidRPr="7DE9361C">
              <w:t xml:space="preserve">Facilitates instructor-led training for employees across clinical, residential, administrative, and support departments. </w:t>
            </w:r>
          </w:p>
          <w:p w14:paraId="21CE1060" w14:textId="5836FBFD" w:rsidR="196048B3" w:rsidRDefault="196048B3" w:rsidP="7DE9361C">
            <w:pPr>
              <w:pStyle w:val="ListParagraph"/>
              <w:numPr>
                <w:ilvl w:val="0"/>
                <w:numId w:val="10"/>
              </w:numPr>
            </w:pPr>
            <w:r w:rsidRPr="7DE9361C">
              <w:t>Coordinate and d</w:t>
            </w:r>
            <w:r w:rsidR="0A9D864B" w:rsidRPr="7DE9361C">
              <w:t xml:space="preserve">elivers required annual compliance training. </w:t>
            </w:r>
          </w:p>
          <w:p w14:paraId="500534D7" w14:textId="3B803988" w:rsidR="0A9D864B" w:rsidRDefault="0A9D864B" w:rsidP="7DE9361C">
            <w:pPr>
              <w:pStyle w:val="ListParagraph"/>
              <w:numPr>
                <w:ilvl w:val="0"/>
                <w:numId w:val="10"/>
              </w:numPr>
            </w:pPr>
            <w:r w:rsidRPr="7DE9361C">
              <w:t xml:space="preserve">Assists in developing and updating curriculum, facilitator guides, participant materials, job aids, and other learning resources. </w:t>
            </w:r>
          </w:p>
          <w:p w14:paraId="4D37D1EE" w14:textId="694100E2" w:rsidR="0A9D864B" w:rsidRDefault="0A9D864B" w:rsidP="7DE9361C">
            <w:pPr>
              <w:pStyle w:val="ListParagraph"/>
              <w:numPr>
                <w:ilvl w:val="0"/>
                <w:numId w:val="10"/>
              </w:numPr>
            </w:pPr>
            <w:r w:rsidRPr="7DE9361C">
              <w:t xml:space="preserve">Coordinates classroom logistics, technology, supplies, training locations, and virtual learning sessions. </w:t>
            </w:r>
          </w:p>
          <w:p w14:paraId="5BA7FD30" w14:textId="38CBA349" w:rsidR="0A9D864B" w:rsidRDefault="0A9D864B" w:rsidP="7DE9361C">
            <w:pPr>
              <w:pStyle w:val="ListParagraph"/>
              <w:numPr>
                <w:ilvl w:val="0"/>
                <w:numId w:val="10"/>
              </w:numPr>
            </w:pPr>
            <w:r w:rsidRPr="7DE9361C">
              <w:t xml:space="preserve">Coordinates internal guest presenters and external learning opportunities. </w:t>
            </w:r>
          </w:p>
          <w:p w14:paraId="4C81AEF8" w14:textId="1C9C0667" w:rsidR="0A9D864B" w:rsidRDefault="0A9D864B" w:rsidP="7DE9361C">
            <w:pPr>
              <w:pStyle w:val="ListParagraph"/>
              <w:numPr>
                <w:ilvl w:val="0"/>
                <w:numId w:val="10"/>
              </w:numPr>
            </w:pPr>
            <w:r w:rsidRPr="7DE9361C">
              <w:t xml:space="preserve">Supports implementation of leadership development programming. </w:t>
            </w:r>
          </w:p>
          <w:p w14:paraId="36A4AA9D" w14:textId="21FF74D7" w:rsidR="0A9D864B" w:rsidRDefault="0A9D864B" w:rsidP="7DE9361C">
            <w:pPr>
              <w:pStyle w:val="ListParagraph"/>
              <w:numPr>
                <w:ilvl w:val="0"/>
                <w:numId w:val="10"/>
              </w:numPr>
            </w:pPr>
            <w:r w:rsidRPr="7DE9361C">
              <w:t>Provides coaching and guidance using adult learning principles and behavioral health best practices.</w:t>
            </w:r>
          </w:p>
          <w:p w14:paraId="77E06887" w14:textId="77777777" w:rsidR="00632397" w:rsidRDefault="00632397" w:rsidP="00BC292E">
            <w:pPr>
              <w:pStyle w:val="NoSpacing"/>
              <w:rPr>
                <w:rFonts w:cstheme="minorHAnsi"/>
                <w:b/>
                <w:bCs/>
                <w:i/>
                <w:iCs/>
                <w:color w:val="2F5496" w:themeColor="accent1" w:themeShade="BF"/>
              </w:rPr>
            </w:pPr>
          </w:p>
          <w:p w14:paraId="3BB2D33C" w14:textId="37C4EB44" w:rsidR="0A9D864B" w:rsidRDefault="0A9D864B" w:rsidP="7DE9361C">
            <w:pPr>
              <w:pStyle w:val="NoSpacing"/>
            </w:pPr>
            <w:r w:rsidRPr="7DE9361C">
              <w:rPr>
                <w:rFonts w:cstheme="minorBidi"/>
                <w:b/>
                <w:bCs/>
                <w:i/>
                <w:iCs/>
                <w:color w:val="002060"/>
              </w:rPr>
              <w:t>Learning Management System (LMS)</w:t>
            </w:r>
          </w:p>
          <w:p w14:paraId="7AFBFBC9" w14:textId="4B154303" w:rsidR="0A9D864B" w:rsidRDefault="0A9D864B" w:rsidP="7DE9361C">
            <w:pPr>
              <w:pStyle w:val="NoSpacing"/>
              <w:numPr>
                <w:ilvl w:val="0"/>
                <w:numId w:val="10"/>
              </w:numPr>
              <w:rPr>
                <w:rFonts w:cs="Calibri"/>
              </w:rPr>
            </w:pPr>
            <w:r w:rsidRPr="7DE9361C">
              <w:rPr>
                <w:rFonts w:cs="Calibri"/>
              </w:rPr>
              <w:t xml:space="preserve">Serves as the primary administrator for East House's Learning Management System (Relias or other LMS). </w:t>
            </w:r>
          </w:p>
          <w:p w14:paraId="780D4CB1" w14:textId="6B3D0A2B"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 xml:space="preserve">Assigns required learning plans and training curricula. </w:t>
            </w:r>
          </w:p>
          <w:p w14:paraId="25CE612C" w14:textId="41EA397B"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 xml:space="preserve">Monitors compliance with mandatory training requirements across the organization. </w:t>
            </w:r>
          </w:p>
          <w:p w14:paraId="407AE96D" w14:textId="4BC9305F"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 xml:space="preserve">Maintains accurate employee training records and supporting documentation. </w:t>
            </w:r>
          </w:p>
          <w:p w14:paraId="33CB32D0" w14:textId="1FCF8973"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 xml:space="preserve">Troubleshoots learner and manager system issues. </w:t>
            </w:r>
          </w:p>
          <w:p w14:paraId="32C3E4B5" w14:textId="79ECC341"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 xml:space="preserve">Generates compliance, completion, and learning reports for leadership. </w:t>
            </w:r>
          </w:p>
          <w:p w14:paraId="3F81284B" w14:textId="30639F32" w:rsidR="0A9D864B" w:rsidRDefault="0A9D864B" w:rsidP="7DE9361C">
            <w:pPr>
              <w:pStyle w:val="ListParagraph"/>
              <w:numPr>
                <w:ilvl w:val="0"/>
                <w:numId w:val="10"/>
              </w:numPr>
              <w:rPr>
                <w:rFonts w:ascii="Calibri" w:eastAsia="Calibri" w:hAnsi="Calibri" w:cs="Calibri"/>
              </w:rPr>
            </w:pPr>
            <w:r w:rsidRPr="7DE9361C">
              <w:rPr>
                <w:rFonts w:ascii="Calibri" w:eastAsia="Calibri" w:hAnsi="Calibri" w:cs="Calibri"/>
              </w:rPr>
              <w:t>Assists with system improvements and ongoing LMS optimization.</w:t>
            </w:r>
          </w:p>
          <w:p w14:paraId="58C1CE5D" w14:textId="28F16910" w:rsidR="00BD4843" w:rsidRDefault="00BD4843" w:rsidP="00BC292E">
            <w:pPr>
              <w:pStyle w:val="NoSpacing"/>
              <w:rPr>
                <w:rFonts w:cstheme="minorHAnsi"/>
                <w:b/>
                <w:bCs/>
                <w:i/>
                <w:iCs/>
                <w:color w:val="2F5496" w:themeColor="accent1" w:themeShade="BF"/>
              </w:rPr>
            </w:pPr>
          </w:p>
          <w:p w14:paraId="3202EB0A" w14:textId="339AD280" w:rsidR="00BC292E" w:rsidRPr="00617A33" w:rsidRDefault="00632397" w:rsidP="7DE9361C">
            <w:pPr>
              <w:pStyle w:val="NoSpacing"/>
              <w:rPr>
                <w:rFonts w:cstheme="minorBidi"/>
                <w:b/>
                <w:bCs/>
                <w:i/>
                <w:iCs/>
                <w:color w:val="002060"/>
              </w:rPr>
            </w:pPr>
            <w:r w:rsidRPr="7DE9361C">
              <w:rPr>
                <w:rFonts w:cstheme="minorBidi"/>
                <w:b/>
                <w:bCs/>
                <w:i/>
                <w:iCs/>
                <w:color w:val="002060"/>
              </w:rPr>
              <w:t>C</w:t>
            </w:r>
            <w:r w:rsidR="77EF6138" w:rsidRPr="7DE9361C">
              <w:rPr>
                <w:rFonts w:cstheme="minorBidi"/>
                <w:b/>
                <w:bCs/>
                <w:i/>
                <w:iCs/>
                <w:color w:val="002060"/>
              </w:rPr>
              <w:t>ompliance &amp; Regulatory Training</w:t>
            </w:r>
          </w:p>
          <w:p w14:paraId="652730BB" w14:textId="21B003C3" w:rsidR="77EF6138" w:rsidRDefault="77EF6138" w:rsidP="7DE9361C">
            <w:pPr>
              <w:pStyle w:val="ListParagraph"/>
              <w:numPr>
                <w:ilvl w:val="0"/>
                <w:numId w:val="10"/>
              </w:numPr>
            </w:pPr>
            <w:r w:rsidRPr="7DE9361C">
              <w:t xml:space="preserve">Monitors agency-wide training compliance. </w:t>
            </w:r>
          </w:p>
          <w:p w14:paraId="06E7BFD6" w14:textId="7E7BA05A" w:rsidR="77EF6138" w:rsidRDefault="77EF6138" w:rsidP="7DE9361C">
            <w:pPr>
              <w:pStyle w:val="ListParagraph"/>
              <w:numPr>
                <w:ilvl w:val="0"/>
                <w:numId w:val="10"/>
              </w:numPr>
            </w:pPr>
            <w:r w:rsidRPr="7DE9361C">
              <w:t xml:space="preserve">Partners with Quality, Compliance, OMH, OASAS, program leadership, and other departments to ensure regulatory training requirements are met. </w:t>
            </w:r>
          </w:p>
          <w:p w14:paraId="5A7780EB" w14:textId="47CF30B0" w:rsidR="77EF6138" w:rsidRDefault="77EF6138" w:rsidP="7DE9361C">
            <w:pPr>
              <w:pStyle w:val="ListParagraph"/>
              <w:numPr>
                <w:ilvl w:val="0"/>
                <w:numId w:val="10"/>
              </w:numPr>
            </w:pPr>
            <w:r w:rsidRPr="7DE9361C">
              <w:t xml:space="preserve">Maintains documentation supporting audits, surveys, accreditation reviews, and regulatory inspections. </w:t>
            </w:r>
          </w:p>
          <w:p w14:paraId="792FC008" w14:textId="22B85752" w:rsidR="77EF6138" w:rsidRDefault="77EF6138" w:rsidP="7DE9361C">
            <w:pPr>
              <w:pStyle w:val="ListParagraph"/>
              <w:numPr>
                <w:ilvl w:val="0"/>
                <w:numId w:val="10"/>
              </w:numPr>
            </w:pPr>
            <w:r w:rsidRPr="7DE9361C">
              <w:t xml:space="preserve">Identifies training compliance gaps and assists departments with corrective follow-up. </w:t>
            </w:r>
          </w:p>
          <w:p w14:paraId="066CF942" w14:textId="703906B8" w:rsidR="77EF6138" w:rsidRDefault="77EF6138" w:rsidP="7DE9361C">
            <w:pPr>
              <w:pStyle w:val="ListParagraph"/>
              <w:numPr>
                <w:ilvl w:val="0"/>
                <w:numId w:val="10"/>
              </w:numPr>
            </w:pPr>
            <w:r w:rsidRPr="7DE9361C">
              <w:t>Supports annual training calendars and regulatory education initiatives.</w:t>
            </w:r>
          </w:p>
          <w:p w14:paraId="31CB3BC2" w14:textId="77777777" w:rsidR="00BC292E" w:rsidRDefault="00BC292E" w:rsidP="00BC292E">
            <w:pPr>
              <w:pStyle w:val="NoSpacing"/>
              <w:rPr>
                <w:rFonts w:cstheme="minorHAnsi"/>
                <w:b/>
                <w:bCs/>
                <w:i/>
                <w:iCs/>
                <w:color w:val="2F5496" w:themeColor="accent1" w:themeShade="BF"/>
              </w:rPr>
            </w:pPr>
          </w:p>
          <w:p w14:paraId="35E39D6E" w14:textId="25C0BACD" w:rsidR="00BD4843" w:rsidRPr="00617A33" w:rsidRDefault="77EF6138" w:rsidP="39582C55">
            <w:pPr>
              <w:pStyle w:val="NoSpacing"/>
            </w:pPr>
            <w:r w:rsidRPr="7DE9361C">
              <w:rPr>
                <w:rFonts w:cstheme="minorBidi"/>
                <w:b/>
                <w:bCs/>
                <w:i/>
                <w:iCs/>
                <w:color w:val="002060"/>
              </w:rPr>
              <w:t>Collaboration</w:t>
            </w:r>
          </w:p>
          <w:p w14:paraId="580AB185" w14:textId="1BFB79ED" w:rsidR="00BC292E" w:rsidRDefault="77EF6138" w:rsidP="7DE9361C">
            <w:pPr>
              <w:pStyle w:val="ListParagraph"/>
              <w:numPr>
                <w:ilvl w:val="0"/>
                <w:numId w:val="10"/>
              </w:numPr>
            </w:pPr>
            <w:r w:rsidRPr="7DE9361C">
              <w:t xml:space="preserve">Partners with subject matter experts to create engaging and practical learning content. </w:t>
            </w:r>
          </w:p>
          <w:p w14:paraId="5C1E276C" w14:textId="2ADD9269" w:rsidR="00BC292E" w:rsidRDefault="77EF6138" w:rsidP="7DE9361C">
            <w:pPr>
              <w:pStyle w:val="ListParagraph"/>
              <w:numPr>
                <w:ilvl w:val="0"/>
                <w:numId w:val="10"/>
              </w:numPr>
            </w:pPr>
            <w:r w:rsidRPr="7DE9361C">
              <w:t xml:space="preserve">Supports organizational initiatives through education, communication, and training. </w:t>
            </w:r>
          </w:p>
          <w:p w14:paraId="1068E509" w14:textId="43317BF1" w:rsidR="00BC292E" w:rsidRDefault="77EF6138" w:rsidP="7DE9361C">
            <w:pPr>
              <w:pStyle w:val="ListParagraph"/>
              <w:numPr>
                <w:ilvl w:val="0"/>
                <w:numId w:val="10"/>
              </w:numPr>
            </w:pPr>
            <w:r w:rsidRPr="7DE9361C">
              <w:lastRenderedPageBreak/>
              <w:t xml:space="preserve">Collaborates cross-functionally with Human Resources, Quality &amp; Compliance, program leadership, subject matter experts, and external training partners. </w:t>
            </w:r>
          </w:p>
          <w:p w14:paraId="427589EE" w14:textId="5BF8EA8B" w:rsidR="00BC292E" w:rsidRDefault="77EF6138" w:rsidP="7DE9361C">
            <w:pPr>
              <w:pStyle w:val="ListParagraph"/>
              <w:numPr>
                <w:ilvl w:val="0"/>
                <w:numId w:val="10"/>
              </w:numPr>
            </w:pPr>
            <w:r w:rsidRPr="7DE9361C">
              <w:t xml:space="preserve">Coordinates external professional development opportunities. </w:t>
            </w:r>
          </w:p>
          <w:p w14:paraId="3B4F5051" w14:textId="40F207CC" w:rsidR="00BC292E" w:rsidRDefault="77EF6138" w:rsidP="7DE9361C">
            <w:pPr>
              <w:pStyle w:val="ListParagraph"/>
              <w:numPr>
                <w:ilvl w:val="0"/>
                <w:numId w:val="10"/>
              </w:numPr>
            </w:pPr>
            <w:r w:rsidRPr="7DE9361C">
              <w:t xml:space="preserve">Assists with implementation of new systems, policies, and organizational changes requiring employee education. </w:t>
            </w:r>
          </w:p>
          <w:p w14:paraId="77950EA1" w14:textId="05FA08BB" w:rsidR="00BC292E" w:rsidRDefault="77EF6138" w:rsidP="7DE9361C">
            <w:pPr>
              <w:pStyle w:val="ListParagraph"/>
              <w:numPr>
                <w:ilvl w:val="0"/>
                <w:numId w:val="10"/>
              </w:numPr>
            </w:pPr>
            <w:r w:rsidRPr="7DE9361C">
              <w:t>Participates on committees and workgroups as assigned.</w:t>
            </w:r>
          </w:p>
          <w:p w14:paraId="3BE8DE8F" w14:textId="77777777" w:rsidR="00617A33" w:rsidRPr="00BC292E" w:rsidRDefault="00617A33" w:rsidP="00BD4843">
            <w:pPr>
              <w:pStyle w:val="NoSpacing"/>
              <w:rPr>
                <w:rFonts w:cstheme="minorHAnsi"/>
                <w:i/>
                <w:iCs/>
                <w:color w:val="2F5496" w:themeColor="accent1" w:themeShade="BF"/>
              </w:rPr>
            </w:pPr>
          </w:p>
          <w:p w14:paraId="05C2A7C8" w14:textId="3A24C4B0" w:rsidR="00C155CC" w:rsidRPr="00617A33" w:rsidRDefault="77EF6138" w:rsidP="7DE9361C">
            <w:pPr>
              <w:pStyle w:val="NoSpacing"/>
              <w:rPr>
                <w:rFonts w:cstheme="minorBidi"/>
                <w:b/>
                <w:bCs/>
                <w:i/>
                <w:iCs/>
                <w:color w:val="002060"/>
              </w:rPr>
            </w:pPr>
            <w:r w:rsidRPr="7DE9361C">
              <w:rPr>
                <w:rFonts w:cstheme="minorBidi"/>
                <w:b/>
                <w:bCs/>
                <w:i/>
                <w:iCs/>
                <w:color w:val="002060"/>
              </w:rPr>
              <w:t>Continuous Improveme</w:t>
            </w:r>
            <w:r w:rsidR="00C155CC" w:rsidRPr="7DE9361C">
              <w:rPr>
                <w:rFonts w:cstheme="minorBidi"/>
                <w:b/>
                <w:bCs/>
                <w:i/>
                <w:iCs/>
                <w:color w:val="002060"/>
              </w:rPr>
              <w:t>nt</w:t>
            </w:r>
          </w:p>
          <w:p w14:paraId="33868AAB" w14:textId="3C79C0BE" w:rsidR="00617A33" w:rsidRDefault="5439FFF7" w:rsidP="7DE9361C">
            <w:pPr>
              <w:pStyle w:val="NoSpacing"/>
              <w:numPr>
                <w:ilvl w:val="0"/>
                <w:numId w:val="10"/>
              </w:numPr>
              <w:rPr>
                <w:rFonts w:cs="Calibri"/>
              </w:rPr>
            </w:pPr>
            <w:r w:rsidRPr="7DE9361C">
              <w:rPr>
                <w:rFonts w:cs="Calibri"/>
              </w:rPr>
              <w:t xml:space="preserve">Evaluates training effectiveness through participant feedback, surveys, assessments, completion metrics, and performance data. </w:t>
            </w:r>
          </w:p>
          <w:p w14:paraId="77CA5DF8" w14:textId="6D78B634" w:rsidR="00617A33" w:rsidRDefault="5439FFF7" w:rsidP="7DE9361C">
            <w:pPr>
              <w:pStyle w:val="ListParagraph"/>
              <w:numPr>
                <w:ilvl w:val="0"/>
                <w:numId w:val="10"/>
              </w:numPr>
              <w:rPr>
                <w:rFonts w:ascii="Calibri" w:eastAsia="Calibri" w:hAnsi="Calibri" w:cs="Calibri"/>
              </w:rPr>
            </w:pPr>
            <w:r w:rsidRPr="7DE9361C">
              <w:rPr>
                <w:rFonts w:ascii="Calibri" w:eastAsia="Calibri" w:hAnsi="Calibri" w:cs="Calibri"/>
              </w:rPr>
              <w:t xml:space="preserve">Recommends improvements to curriculum, learning materials, and delivery methods. </w:t>
            </w:r>
          </w:p>
          <w:p w14:paraId="5D50E680" w14:textId="69E0FF58" w:rsidR="00617A33" w:rsidRDefault="5439FFF7" w:rsidP="7DE9361C">
            <w:pPr>
              <w:pStyle w:val="ListParagraph"/>
              <w:numPr>
                <w:ilvl w:val="0"/>
                <w:numId w:val="10"/>
              </w:numPr>
              <w:rPr>
                <w:rFonts w:ascii="Calibri" w:eastAsia="Calibri" w:hAnsi="Calibri" w:cs="Calibri"/>
              </w:rPr>
            </w:pPr>
            <w:r w:rsidRPr="7DE9361C">
              <w:rPr>
                <w:rFonts w:ascii="Calibri" w:eastAsia="Calibri" w:hAnsi="Calibri" w:cs="Calibri"/>
              </w:rPr>
              <w:t xml:space="preserve">Stays current on adult learning practices, instructional technology, and behavioral health workforce development. </w:t>
            </w:r>
          </w:p>
          <w:p w14:paraId="582E946A" w14:textId="63EF69E4" w:rsidR="00617A33" w:rsidRDefault="5439FFF7" w:rsidP="7DE9361C">
            <w:pPr>
              <w:pStyle w:val="ListParagraph"/>
              <w:numPr>
                <w:ilvl w:val="0"/>
                <w:numId w:val="10"/>
              </w:numPr>
              <w:rPr>
                <w:rFonts w:ascii="Calibri" w:eastAsia="Calibri" w:hAnsi="Calibri" w:cs="Calibri"/>
              </w:rPr>
            </w:pPr>
            <w:r w:rsidRPr="7DE9361C">
              <w:rPr>
                <w:rFonts w:ascii="Calibri" w:eastAsia="Calibri" w:hAnsi="Calibri" w:cs="Calibri"/>
              </w:rPr>
              <w:t>Assists with special projects related to employee engagement, onboarding, workforce development, and organizational learning.</w:t>
            </w:r>
          </w:p>
          <w:p w14:paraId="03BE2D10" w14:textId="77777777" w:rsidR="00632397" w:rsidRPr="00617A33" w:rsidRDefault="00632397" w:rsidP="00632397">
            <w:pPr>
              <w:pStyle w:val="NoSpacing"/>
              <w:rPr>
                <w:rFonts w:asciiTheme="minorHAnsi" w:hAnsiTheme="minorHAnsi" w:cstheme="minorHAnsi"/>
                <w:b/>
                <w:bCs/>
                <w:i/>
                <w:iCs/>
                <w:color w:val="002060"/>
              </w:rPr>
            </w:pPr>
            <w:r w:rsidRPr="7DE9361C">
              <w:rPr>
                <w:rFonts w:asciiTheme="minorHAnsi" w:hAnsiTheme="minorHAnsi" w:cstheme="minorBidi"/>
                <w:b/>
                <w:bCs/>
                <w:i/>
                <w:iCs/>
                <w:color w:val="002060"/>
              </w:rPr>
              <w:t>Other</w:t>
            </w:r>
          </w:p>
          <w:p w14:paraId="21BAF2E7" w14:textId="04AC47BB" w:rsidR="6E4D02CB" w:rsidRDefault="6E4D02CB" w:rsidP="7DE9361C">
            <w:pPr>
              <w:pStyle w:val="ListParagraph"/>
              <w:numPr>
                <w:ilvl w:val="0"/>
                <w:numId w:val="10"/>
              </w:numPr>
              <w:tabs>
                <w:tab w:val="left" w:pos="360"/>
                <w:tab w:val="left" w:pos="450"/>
              </w:tabs>
            </w:pPr>
            <w:r w:rsidRPr="7DE9361C">
              <w:t xml:space="preserve">Ensures compliance with agency policies and applicable federal and state regulations. </w:t>
            </w:r>
          </w:p>
          <w:p w14:paraId="33C8F6F3" w14:textId="3E3045C6" w:rsidR="6E4D02CB" w:rsidRDefault="6E4D02CB" w:rsidP="7DE9361C">
            <w:pPr>
              <w:pStyle w:val="ListParagraph"/>
              <w:numPr>
                <w:ilvl w:val="0"/>
                <w:numId w:val="10"/>
              </w:numPr>
            </w:pPr>
            <w:r w:rsidRPr="7DE9361C">
              <w:t xml:space="preserve">Applies OASAS, OMH, DOH, and other regulatory learning objectives and guidelines. </w:t>
            </w:r>
          </w:p>
          <w:p w14:paraId="6B9E7CD3" w14:textId="75216251" w:rsidR="6E4D02CB" w:rsidRDefault="6E4D02CB" w:rsidP="7DE9361C">
            <w:pPr>
              <w:pStyle w:val="ListParagraph"/>
              <w:numPr>
                <w:ilvl w:val="0"/>
                <w:numId w:val="10"/>
              </w:numPr>
            </w:pPr>
            <w:r w:rsidRPr="7DE9361C">
              <w:t xml:space="preserve">Collaborates with the Office of Ethics, Compliance &amp; Quality to identify and address training-related compliance concerns. </w:t>
            </w:r>
          </w:p>
          <w:p w14:paraId="4E59A43D" w14:textId="414230FF" w:rsidR="6E4D02CB" w:rsidRDefault="6E4D02CB" w:rsidP="7DE9361C">
            <w:pPr>
              <w:pStyle w:val="ListParagraph"/>
              <w:numPr>
                <w:ilvl w:val="0"/>
                <w:numId w:val="10"/>
              </w:numPr>
            </w:pPr>
            <w:r w:rsidRPr="7DE9361C">
              <w:t>Performs other duties as assigned by the Director of Learning &amp; Development.</w:t>
            </w:r>
          </w:p>
          <w:p w14:paraId="6DB7C3C3" w14:textId="77777777" w:rsidR="00632397" w:rsidRDefault="00632397" w:rsidP="00632397">
            <w:pPr>
              <w:tabs>
                <w:tab w:val="left" w:pos="-1440"/>
                <w:tab w:val="left" w:pos="-720"/>
                <w:tab w:val="left" w:pos="360"/>
                <w:tab w:val="left" w:pos="450"/>
              </w:tabs>
              <w:rPr>
                <w:rFonts w:cstheme="minorHAnsi"/>
              </w:rPr>
            </w:pPr>
          </w:p>
          <w:p w14:paraId="251DCFEB" w14:textId="3DDE00E8" w:rsidR="00632397" w:rsidRDefault="00632397" w:rsidP="00632397">
            <w:pPr>
              <w:pStyle w:val="NoSpacing"/>
              <w:rPr>
                <w:rFonts w:cstheme="minorHAnsi"/>
              </w:rPr>
            </w:pPr>
            <w:r w:rsidRPr="00252491">
              <w:rPr>
                <w:rFonts w:cstheme="minorHAnsi"/>
              </w:rPr>
              <w:t>Note: This job description may not cover all job duties and is subject to change without notice. Job duties, responsibilities, and/or activities may change at any time with or without notice.</w:t>
            </w:r>
          </w:p>
          <w:p w14:paraId="06AF9679" w14:textId="77777777" w:rsidR="00632397" w:rsidRDefault="00632397" w:rsidP="00632397">
            <w:pPr>
              <w:pStyle w:val="NoSpacing"/>
              <w:rPr>
                <w:rFonts w:cstheme="minorHAnsi"/>
                <w:b/>
                <w:bCs/>
                <w:i/>
                <w:iCs/>
                <w:color w:val="2F5496" w:themeColor="accent1" w:themeShade="BF"/>
              </w:rPr>
            </w:pPr>
          </w:p>
          <w:p w14:paraId="09C7869C" w14:textId="3DF35E5D" w:rsidR="00BD4843" w:rsidRPr="00617A33" w:rsidRDefault="00632397" w:rsidP="00BD4843">
            <w:pPr>
              <w:pStyle w:val="NoSpacing"/>
              <w:rPr>
                <w:rFonts w:cstheme="minorHAnsi"/>
                <w:b/>
                <w:bCs/>
                <w:i/>
                <w:iCs/>
                <w:color w:val="002060"/>
              </w:rPr>
            </w:pPr>
            <w:r w:rsidRPr="7DE9361C">
              <w:rPr>
                <w:rFonts w:cstheme="minorBidi"/>
                <w:b/>
                <w:bCs/>
                <w:i/>
                <w:iCs/>
                <w:color w:val="002060"/>
              </w:rPr>
              <w:t xml:space="preserve">Minimum </w:t>
            </w:r>
            <w:r w:rsidR="00BD4843" w:rsidRPr="7DE9361C">
              <w:rPr>
                <w:rFonts w:cstheme="minorBidi"/>
                <w:b/>
                <w:bCs/>
                <w:i/>
                <w:iCs/>
                <w:color w:val="002060"/>
              </w:rPr>
              <w:t>Qualifications:</w:t>
            </w:r>
          </w:p>
          <w:p w14:paraId="3C9A548A" w14:textId="0085A0F5" w:rsidR="00617A33" w:rsidRPr="00A912C1" w:rsidRDefault="52768503" w:rsidP="7DE9361C">
            <w:pPr>
              <w:pStyle w:val="NoSpacing"/>
              <w:numPr>
                <w:ilvl w:val="0"/>
                <w:numId w:val="10"/>
              </w:numPr>
              <w:rPr>
                <w:rFonts w:cs="Calibri"/>
              </w:rPr>
            </w:pPr>
            <w:r w:rsidRPr="7DE9361C">
              <w:rPr>
                <w:rFonts w:cs="Calibri"/>
              </w:rPr>
              <w:t xml:space="preserve">Bachelor's degree in Human Resources, Education, Organizational Development, Business Administration, Social Work, Psychology, or a related field; equivalent experience may be considered. </w:t>
            </w:r>
          </w:p>
          <w:p w14:paraId="20BE826C" w14:textId="2697804D" w:rsidR="00617A33" w:rsidRPr="00A912C1" w:rsidRDefault="52768503" w:rsidP="7DE9361C">
            <w:pPr>
              <w:pStyle w:val="ListParagraph"/>
              <w:numPr>
                <w:ilvl w:val="0"/>
                <w:numId w:val="10"/>
              </w:numPr>
              <w:rPr>
                <w:rFonts w:ascii="Calibri" w:eastAsia="Calibri" w:hAnsi="Calibri" w:cs="Calibri"/>
              </w:rPr>
            </w:pPr>
            <w:r w:rsidRPr="7DE9361C">
              <w:rPr>
                <w:rFonts w:ascii="Calibri" w:eastAsia="Calibri" w:hAnsi="Calibri" w:cs="Calibri"/>
              </w:rPr>
              <w:t xml:space="preserve">Two to three years of experience in Learning &amp; Development, Training, Organizational Development, Human Resources, Education, or Behavioral Health. </w:t>
            </w:r>
          </w:p>
          <w:p w14:paraId="67FF926B" w14:textId="73E23CEA" w:rsidR="00617A33" w:rsidRPr="00A912C1" w:rsidRDefault="52768503" w:rsidP="7DE9361C">
            <w:pPr>
              <w:pStyle w:val="ListParagraph"/>
              <w:numPr>
                <w:ilvl w:val="0"/>
                <w:numId w:val="10"/>
              </w:numPr>
              <w:rPr>
                <w:rFonts w:ascii="Calibri" w:eastAsia="Calibri" w:hAnsi="Calibri" w:cs="Calibri"/>
              </w:rPr>
            </w:pPr>
            <w:r w:rsidRPr="7DE9361C">
              <w:rPr>
                <w:rFonts w:ascii="Calibri" w:eastAsia="Calibri" w:hAnsi="Calibri" w:cs="Calibri"/>
              </w:rPr>
              <w:t xml:space="preserve">Experience facilitating classroom, virtual, and hybrid learning. </w:t>
            </w:r>
          </w:p>
          <w:p w14:paraId="7FC8EF8B" w14:textId="519D213F" w:rsidR="00617A33" w:rsidRPr="00A912C1" w:rsidRDefault="52768503" w:rsidP="7DE9361C">
            <w:pPr>
              <w:pStyle w:val="ListParagraph"/>
              <w:numPr>
                <w:ilvl w:val="0"/>
                <w:numId w:val="10"/>
              </w:numPr>
              <w:rPr>
                <w:rFonts w:ascii="Calibri" w:eastAsia="Calibri" w:hAnsi="Calibri" w:cs="Calibri"/>
              </w:rPr>
            </w:pPr>
            <w:r w:rsidRPr="7DE9361C">
              <w:rPr>
                <w:rFonts w:ascii="Calibri" w:eastAsia="Calibri" w:hAnsi="Calibri" w:cs="Calibri"/>
              </w:rPr>
              <w:t xml:space="preserve">Experience administering or supporting a Learning Management System (LMS). </w:t>
            </w:r>
          </w:p>
          <w:p w14:paraId="4F3F12E9" w14:textId="7F69B0A0" w:rsidR="00617A33" w:rsidRPr="00A912C1" w:rsidRDefault="52768503" w:rsidP="7DE9361C">
            <w:pPr>
              <w:pStyle w:val="ListParagraph"/>
              <w:numPr>
                <w:ilvl w:val="0"/>
                <w:numId w:val="10"/>
              </w:numPr>
              <w:rPr>
                <w:rFonts w:ascii="Calibri" w:eastAsia="Calibri" w:hAnsi="Calibri" w:cs="Calibri"/>
              </w:rPr>
            </w:pPr>
            <w:r w:rsidRPr="7DE9361C">
              <w:rPr>
                <w:rFonts w:ascii="Calibri" w:eastAsia="Calibri" w:hAnsi="Calibri" w:cs="Calibri"/>
              </w:rPr>
              <w:t>Strong presentation, facilitation, communication, and organizational skills.</w:t>
            </w:r>
          </w:p>
          <w:p w14:paraId="45BF15A6" w14:textId="5A04DB5B" w:rsidR="00617A33" w:rsidRPr="00A912C1" w:rsidRDefault="00617A33" w:rsidP="7DE9361C">
            <w:pPr>
              <w:rPr>
                <w:rFonts w:ascii="Calibri" w:eastAsia="Calibri" w:hAnsi="Calibri" w:cs="Calibri"/>
              </w:rPr>
            </w:pPr>
          </w:p>
          <w:p w14:paraId="082B2FE7" w14:textId="7E74C976" w:rsidR="00617A33" w:rsidRPr="00A912C1" w:rsidRDefault="52768503" w:rsidP="7DE9361C">
            <w:pPr>
              <w:rPr>
                <w:rFonts w:ascii="Calibri" w:eastAsia="Calibri" w:hAnsi="Calibri" w:cs="Calibri"/>
                <w:b/>
                <w:bCs/>
                <w:i/>
                <w:iCs/>
                <w:color w:val="002060"/>
              </w:rPr>
            </w:pPr>
            <w:r w:rsidRPr="7DE9361C">
              <w:rPr>
                <w:rFonts w:ascii="Calibri" w:eastAsia="Calibri" w:hAnsi="Calibri" w:cs="Calibri"/>
                <w:b/>
                <w:bCs/>
                <w:i/>
                <w:iCs/>
                <w:color w:val="002060"/>
              </w:rPr>
              <w:t>Preferred Qualifications:</w:t>
            </w:r>
          </w:p>
          <w:p w14:paraId="0B9E125C" w14:textId="2E400327" w:rsidR="00617A33" w:rsidRPr="00A912C1" w:rsidRDefault="52768503" w:rsidP="7DE9361C">
            <w:pPr>
              <w:pStyle w:val="ListParagraph"/>
              <w:numPr>
                <w:ilvl w:val="0"/>
                <w:numId w:val="5"/>
              </w:numPr>
            </w:pPr>
            <w:r w:rsidRPr="7DE9361C">
              <w:t xml:space="preserve">Experience in behavioral health or human services. </w:t>
            </w:r>
          </w:p>
          <w:p w14:paraId="4C3AF6A8" w14:textId="56E398DE" w:rsidR="00617A33" w:rsidRPr="00A912C1" w:rsidRDefault="52768503" w:rsidP="7DE9361C">
            <w:pPr>
              <w:pStyle w:val="ListParagraph"/>
              <w:numPr>
                <w:ilvl w:val="0"/>
                <w:numId w:val="5"/>
              </w:numPr>
            </w:pPr>
            <w:r w:rsidRPr="7DE9361C">
              <w:t xml:space="preserve">Experience using Relias Learning Management System. </w:t>
            </w:r>
          </w:p>
          <w:p w14:paraId="72D35C98" w14:textId="7529B3C8" w:rsidR="00617A33" w:rsidRPr="00A912C1" w:rsidRDefault="52768503" w:rsidP="7DE9361C">
            <w:pPr>
              <w:pStyle w:val="ListParagraph"/>
              <w:numPr>
                <w:ilvl w:val="0"/>
                <w:numId w:val="5"/>
              </w:numPr>
            </w:pPr>
            <w:r w:rsidRPr="7DE9361C">
              <w:t xml:space="preserve">Knowledge of OMH, OASAS, DOH, and other regulatory training requirements. </w:t>
            </w:r>
          </w:p>
          <w:p w14:paraId="6C0BF713" w14:textId="58D929B2" w:rsidR="00617A33" w:rsidRPr="00A912C1" w:rsidRDefault="52768503" w:rsidP="7DE9361C">
            <w:pPr>
              <w:pStyle w:val="ListParagraph"/>
              <w:numPr>
                <w:ilvl w:val="0"/>
                <w:numId w:val="5"/>
              </w:numPr>
            </w:pPr>
            <w:r w:rsidRPr="7DE9361C">
              <w:t xml:space="preserve">Experience developing instructional materials. </w:t>
            </w:r>
          </w:p>
          <w:p w14:paraId="6A54759F" w14:textId="6D124B0F" w:rsidR="00617A33" w:rsidRPr="00A912C1" w:rsidRDefault="52768503" w:rsidP="7DE9361C">
            <w:pPr>
              <w:pStyle w:val="ListParagraph"/>
              <w:numPr>
                <w:ilvl w:val="0"/>
                <w:numId w:val="5"/>
              </w:numPr>
            </w:pPr>
            <w:r w:rsidRPr="7DE9361C">
              <w:t xml:space="preserve">Experience coordinating agency-wide training initiatives. </w:t>
            </w:r>
          </w:p>
          <w:p w14:paraId="6A35AC74" w14:textId="5DFF7F00" w:rsidR="00617A33" w:rsidRPr="00A912C1" w:rsidRDefault="52768503" w:rsidP="7DE9361C">
            <w:pPr>
              <w:pStyle w:val="ListParagraph"/>
              <w:numPr>
                <w:ilvl w:val="0"/>
                <w:numId w:val="5"/>
              </w:numPr>
            </w:pPr>
            <w:r w:rsidRPr="7DE9361C">
              <w:lastRenderedPageBreak/>
              <w:t xml:space="preserve">Experience supporting adult learners. </w:t>
            </w:r>
          </w:p>
          <w:p w14:paraId="33643F9F" w14:textId="3058CB67" w:rsidR="00617A33" w:rsidRPr="00A912C1" w:rsidRDefault="52768503" w:rsidP="7DE9361C">
            <w:pPr>
              <w:pStyle w:val="ListParagraph"/>
              <w:numPr>
                <w:ilvl w:val="0"/>
                <w:numId w:val="5"/>
              </w:numPr>
            </w:pPr>
            <w:r w:rsidRPr="7DE9361C">
              <w:t>Proficiency with Microsoft Office Suite, Microsoft Teams, Zoom, and other virtual learning platforms.</w:t>
            </w:r>
          </w:p>
        </w:tc>
      </w:tr>
      <w:tr w:rsidR="00E30EBD" w:rsidRPr="00ED175F" w14:paraId="1842206F" w14:textId="77777777" w:rsidTr="7DE9361C">
        <w:tc>
          <w:tcPr>
            <w:tcW w:w="9032" w:type="dxa"/>
            <w:gridSpan w:val="4"/>
          </w:tcPr>
          <w:p w14:paraId="7476D678" w14:textId="4771A426" w:rsidR="00E30EBD" w:rsidRPr="00617A33" w:rsidRDefault="00E30EBD" w:rsidP="00E30EBD">
            <w:pPr>
              <w:jc w:val="center"/>
              <w:rPr>
                <w:rFonts w:cstheme="minorHAnsi"/>
                <w:b/>
                <w:bCs/>
                <w:i/>
                <w:iCs/>
                <w:caps/>
                <w:color w:val="002060"/>
              </w:rPr>
            </w:pPr>
            <w:bookmarkStart w:id="0" w:name="_Hlk174453485"/>
            <w:r w:rsidRPr="00617A33">
              <w:rPr>
                <w:rFonts w:cstheme="minorHAnsi"/>
                <w:b/>
                <w:bCs/>
                <w:i/>
                <w:iCs/>
                <w:caps/>
                <w:color w:val="002060"/>
              </w:rPr>
              <w:lastRenderedPageBreak/>
              <w:t>COMPETENCIES</w:t>
            </w:r>
          </w:p>
          <w:p w14:paraId="6FA7FB2C" w14:textId="77777777" w:rsidR="00040745" w:rsidRPr="00204B36" w:rsidRDefault="00040745" w:rsidP="00E30EBD">
            <w:pPr>
              <w:jc w:val="center"/>
              <w:rPr>
                <w:rFonts w:eastAsia="Calibri" w:cstheme="minorHAnsi"/>
                <w:b/>
                <w:bCs/>
                <w:color w:val="002060"/>
              </w:rPr>
            </w:pPr>
          </w:p>
          <w:tbl>
            <w:tblPr>
              <w:tblStyle w:val="TableGrid"/>
              <w:tblW w:w="8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5"/>
            </w:tblGrid>
            <w:tr w:rsidR="00101652" w:rsidRPr="00ED175F" w14:paraId="613F1B1B" w14:textId="77777777" w:rsidTr="7DE9361C">
              <w:tc>
                <w:tcPr>
                  <w:tcW w:w="8835" w:type="dxa"/>
                </w:tcPr>
                <w:p w14:paraId="198BB8A9" w14:textId="70034FB2" w:rsidR="00101652" w:rsidRPr="00617A33" w:rsidRDefault="00101652" w:rsidP="340FC4C8">
                  <w:pPr>
                    <w:rPr>
                      <w:rFonts w:ascii="Calibri" w:hAnsi="Calibri" w:cs="Calibri"/>
                      <w:b/>
                      <w:bCs/>
                      <w:i/>
                      <w:iCs/>
                      <w:color w:val="002060"/>
                    </w:rPr>
                  </w:pPr>
                  <w:r w:rsidRPr="00617A33">
                    <w:rPr>
                      <w:rFonts w:ascii="Calibri" w:hAnsi="Calibri" w:cs="Calibri"/>
                      <w:b/>
                      <w:bCs/>
                      <w:i/>
                      <w:iCs/>
                      <w:color w:val="002060"/>
                    </w:rPr>
                    <w:t>Alignment with East House Values</w:t>
                  </w:r>
                </w:p>
                <w:p w14:paraId="2037D8F4" w14:textId="6A7F4007" w:rsidR="00101652" w:rsidRPr="001F53D4" w:rsidRDefault="00101652" w:rsidP="00966894">
                  <w:pPr>
                    <w:numPr>
                      <w:ilvl w:val="0"/>
                      <w:numId w:val="9"/>
                    </w:numPr>
                    <w:rPr>
                      <w:rFonts w:ascii="Calibri" w:hAnsi="Calibri" w:cs="Calibri"/>
                    </w:rPr>
                  </w:pPr>
                  <w:r w:rsidRPr="001F53D4">
                    <w:rPr>
                      <w:rFonts w:ascii="Calibri" w:hAnsi="Calibri" w:cs="Calibri"/>
                    </w:rPr>
                    <w:t>Humanistic, Collaborative, Optimistic, Progressive, Integrity</w:t>
                  </w:r>
                  <w:r>
                    <w:rPr>
                      <w:rFonts w:ascii="Calibri" w:hAnsi="Calibri" w:cs="Calibri"/>
                    </w:rPr>
                    <w:t>.</w:t>
                  </w:r>
                </w:p>
                <w:p w14:paraId="198ACCE7" w14:textId="77777777" w:rsidR="00101652" w:rsidRPr="001F53D4" w:rsidRDefault="00101652" w:rsidP="00966894">
                  <w:pPr>
                    <w:numPr>
                      <w:ilvl w:val="0"/>
                      <w:numId w:val="8"/>
                    </w:numPr>
                    <w:rPr>
                      <w:rFonts w:ascii="Calibri" w:hAnsi="Calibri" w:cs="Calibri"/>
                    </w:rPr>
                  </w:pPr>
                  <w:r w:rsidRPr="001F53D4">
                    <w:rPr>
                      <w:rFonts w:ascii="Calibri" w:hAnsi="Calibri" w:cs="Calibri"/>
                    </w:rPr>
                    <w:t>Represents the organization professionally and aligns with its mission.</w:t>
                  </w:r>
                </w:p>
                <w:p w14:paraId="7CE37F99" w14:textId="77777777" w:rsidR="00101652" w:rsidRPr="001F53D4" w:rsidRDefault="00101652" w:rsidP="00966894">
                  <w:pPr>
                    <w:numPr>
                      <w:ilvl w:val="0"/>
                      <w:numId w:val="8"/>
                    </w:numPr>
                    <w:rPr>
                      <w:rFonts w:ascii="Calibri" w:hAnsi="Calibri" w:cs="Calibri"/>
                    </w:rPr>
                  </w:pPr>
                  <w:r w:rsidRPr="001F53D4">
                    <w:rPr>
                      <w:rFonts w:ascii="Calibri" w:hAnsi="Calibri" w:cs="Calibri"/>
                    </w:rPr>
                    <w:t>Performs work with integrity and in compliance with established processes, procedures, and regulations.</w:t>
                  </w:r>
                </w:p>
                <w:p w14:paraId="21E625EE" w14:textId="77777777" w:rsidR="00101652" w:rsidRDefault="00101652" w:rsidP="001F53D4">
                  <w:pPr>
                    <w:rPr>
                      <w:rFonts w:ascii="Calibri" w:hAnsi="Calibri" w:cs="Calibri"/>
                      <w:b/>
                      <w:bCs/>
                    </w:rPr>
                  </w:pPr>
                </w:p>
                <w:p w14:paraId="0A1B0C9C" w14:textId="29DD17C8" w:rsidR="00101652" w:rsidRPr="00617A33" w:rsidRDefault="00101652" w:rsidP="340FC4C8">
                  <w:pPr>
                    <w:rPr>
                      <w:rFonts w:ascii="Calibri" w:hAnsi="Calibri" w:cs="Calibri"/>
                      <w:b/>
                      <w:bCs/>
                      <w:i/>
                      <w:iCs/>
                      <w:color w:val="002060"/>
                    </w:rPr>
                  </w:pPr>
                  <w:r w:rsidRPr="00617A33">
                    <w:rPr>
                      <w:rFonts w:ascii="Calibri" w:hAnsi="Calibri" w:cs="Calibri"/>
                      <w:b/>
                      <w:bCs/>
                      <w:i/>
                      <w:iCs/>
                      <w:color w:val="002060"/>
                    </w:rPr>
                    <w:t>Accountability</w:t>
                  </w:r>
                </w:p>
                <w:p w14:paraId="4ABF7910" w14:textId="77777777" w:rsidR="00101652" w:rsidRDefault="00101652" w:rsidP="00966894">
                  <w:pPr>
                    <w:numPr>
                      <w:ilvl w:val="0"/>
                      <w:numId w:val="8"/>
                    </w:numPr>
                    <w:rPr>
                      <w:rFonts w:ascii="Calibri" w:eastAsia="Times New Roman" w:hAnsi="Calibri" w:cs="Calibri"/>
                    </w:rPr>
                  </w:pPr>
                  <w:r>
                    <w:rPr>
                      <w:rFonts w:ascii="Calibri" w:eastAsia="Times New Roman" w:hAnsi="Calibri" w:cs="Calibri"/>
                    </w:rPr>
                    <w:t>Takes responsibility for all work activities and personal actions.</w:t>
                  </w:r>
                </w:p>
                <w:p w14:paraId="2E944417" w14:textId="77777777" w:rsidR="00101652" w:rsidRDefault="00101652" w:rsidP="00966894">
                  <w:pPr>
                    <w:numPr>
                      <w:ilvl w:val="0"/>
                      <w:numId w:val="8"/>
                    </w:numPr>
                    <w:rPr>
                      <w:rFonts w:ascii="Calibri" w:eastAsia="Times New Roman" w:hAnsi="Calibri" w:cs="Calibri"/>
                    </w:rPr>
                  </w:pPr>
                  <w:r>
                    <w:rPr>
                      <w:rFonts w:ascii="Calibri" w:eastAsia="Times New Roman" w:hAnsi="Calibri" w:cs="Calibri"/>
                    </w:rPr>
                    <w:t>Follows through on commitments; implements decisions that have been agreed upon.</w:t>
                  </w:r>
                </w:p>
                <w:p w14:paraId="0904E1B4" w14:textId="77777777" w:rsidR="00101652" w:rsidRDefault="00101652" w:rsidP="00966894">
                  <w:pPr>
                    <w:numPr>
                      <w:ilvl w:val="0"/>
                      <w:numId w:val="8"/>
                    </w:numPr>
                    <w:rPr>
                      <w:rFonts w:ascii="Calibri" w:eastAsia="Times New Roman" w:hAnsi="Calibri" w:cs="Calibri"/>
                    </w:rPr>
                  </w:pPr>
                  <w:r>
                    <w:rPr>
                      <w:rFonts w:ascii="Calibri" w:eastAsia="Times New Roman" w:hAnsi="Calibri" w:cs="Calibri"/>
                    </w:rPr>
                    <w:t>Maintains confidentiality with sensitive information.</w:t>
                  </w:r>
                </w:p>
                <w:p w14:paraId="7C01A706" w14:textId="58BD02C4" w:rsidR="0082618D" w:rsidRPr="0082618D" w:rsidRDefault="00101652" w:rsidP="00966894">
                  <w:pPr>
                    <w:numPr>
                      <w:ilvl w:val="0"/>
                      <w:numId w:val="8"/>
                    </w:numPr>
                    <w:rPr>
                      <w:rFonts w:ascii="Calibri" w:eastAsia="Times New Roman" w:hAnsi="Calibri" w:cs="Calibri"/>
                    </w:rPr>
                  </w:pPr>
                  <w:r w:rsidRPr="340FC4C8">
                    <w:rPr>
                      <w:rFonts w:ascii="Calibri" w:eastAsia="Times New Roman" w:hAnsi="Calibri" w:cs="Calibri"/>
                    </w:rPr>
                    <w:t>Acknowledges and learns from mistakes without blaming</w:t>
                  </w:r>
                  <w:r w:rsidR="6AA80498" w:rsidRPr="340FC4C8">
                    <w:rPr>
                      <w:rFonts w:ascii="Calibri" w:eastAsia="Times New Roman" w:hAnsi="Calibri" w:cs="Calibri"/>
                    </w:rPr>
                    <w:t xml:space="preserve"> </w:t>
                  </w:r>
                  <w:r w:rsidRPr="340FC4C8">
                    <w:rPr>
                      <w:rFonts w:ascii="Calibri" w:eastAsia="Times New Roman" w:hAnsi="Calibri" w:cs="Calibri"/>
                    </w:rPr>
                    <w:t>others.</w:t>
                  </w:r>
                </w:p>
                <w:p w14:paraId="562BD604" w14:textId="77777777" w:rsidR="00101652" w:rsidRPr="00671E50" w:rsidRDefault="00101652" w:rsidP="00966894">
                  <w:pPr>
                    <w:pStyle w:val="ListParagraph"/>
                    <w:numPr>
                      <w:ilvl w:val="0"/>
                      <w:numId w:val="7"/>
                    </w:numPr>
                    <w:contextualSpacing w:val="0"/>
                    <w:rPr>
                      <w:rFonts w:eastAsia="Times New Roman"/>
                    </w:rPr>
                  </w:pPr>
                  <w:r>
                    <w:rPr>
                      <w:rFonts w:ascii="Calibri" w:eastAsia="Times New Roman" w:hAnsi="Calibri" w:cs="Calibri"/>
                    </w:rPr>
                    <w:t xml:space="preserve">Recognizes the impact of one’s behavior on others. </w:t>
                  </w:r>
                </w:p>
                <w:p w14:paraId="719356A0" w14:textId="77777777" w:rsidR="00040745" w:rsidRDefault="00040745" w:rsidP="0082618D">
                  <w:pPr>
                    <w:rPr>
                      <w:rFonts w:ascii="Calibri" w:hAnsi="Calibri" w:cs="Calibri"/>
                      <w:b/>
                      <w:bCs/>
                    </w:rPr>
                  </w:pPr>
                </w:p>
                <w:p w14:paraId="62EB58C5" w14:textId="3E522336" w:rsidR="0082618D" w:rsidRPr="00617A33" w:rsidRDefault="42EA6605" w:rsidP="7DE9361C">
                  <w:pPr>
                    <w:rPr>
                      <w:rFonts w:ascii="Calibri" w:hAnsi="Calibri" w:cs="Calibri"/>
                      <w:b/>
                      <w:bCs/>
                      <w:i/>
                      <w:iCs/>
                      <w:color w:val="002060"/>
                    </w:rPr>
                  </w:pPr>
                  <w:r w:rsidRPr="7DE9361C">
                    <w:rPr>
                      <w:rFonts w:ascii="Calibri" w:hAnsi="Calibri" w:cs="Calibri"/>
                      <w:b/>
                      <w:bCs/>
                      <w:i/>
                      <w:iCs/>
                      <w:color w:val="002060"/>
                    </w:rPr>
                    <w:t>Commitment to Belonging</w:t>
                  </w:r>
                  <w:r w:rsidR="5F8BFCE6" w:rsidRPr="7DE9361C">
                    <w:rPr>
                      <w:rFonts w:ascii="Calibri" w:hAnsi="Calibri" w:cs="Calibri"/>
                      <w:b/>
                      <w:bCs/>
                      <w:i/>
                      <w:iCs/>
                      <w:color w:val="002060"/>
                    </w:rPr>
                    <w:t>, Respect, and Building a Supportive Community</w:t>
                  </w:r>
                </w:p>
                <w:p w14:paraId="6941310B" w14:textId="061A3B0A" w:rsidR="00617A33" w:rsidRPr="00E40276" w:rsidRDefault="5F8BFCE6" w:rsidP="7DE9361C">
                  <w:pPr>
                    <w:pStyle w:val="ListParagraph"/>
                    <w:numPr>
                      <w:ilvl w:val="0"/>
                      <w:numId w:val="3"/>
                    </w:numPr>
                    <w:tabs>
                      <w:tab w:val="num" w:pos="1134"/>
                    </w:tabs>
                  </w:pPr>
                  <w:r w:rsidRPr="7DE9361C">
                    <w:rPr>
                      <w:rFonts w:ascii="Calibri" w:eastAsia="Times New Roman" w:hAnsi="Calibri" w:cs="Calibri"/>
                    </w:rPr>
                    <w:t xml:space="preserve">Values and appreciates diverse backgrounds, experiences, and perspectives. </w:t>
                  </w:r>
                </w:p>
                <w:p w14:paraId="4D23F4B6" w14:textId="3FAE68AB" w:rsidR="00617A33" w:rsidRPr="00E40276" w:rsidRDefault="5F8BFCE6" w:rsidP="7DE9361C">
                  <w:pPr>
                    <w:pStyle w:val="ListParagraph"/>
                    <w:numPr>
                      <w:ilvl w:val="0"/>
                      <w:numId w:val="3"/>
                    </w:numPr>
                    <w:tabs>
                      <w:tab w:val="num" w:pos="1134"/>
                    </w:tabs>
                  </w:pPr>
                  <w:r>
                    <w:t xml:space="preserve">Actively includes others in conversations and decision-making. </w:t>
                  </w:r>
                </w:p>
                <w:p w14:paraId="784E5789" w14:textId="74FDD13A" w:rsidR="00617A33" w:rsidRPr="00E40276" w:rsidRDefault="5F8BFCE6" w:rsidP="7DE9361C">
                  <w:pPr>
                    <w:pStyle w:val="ListParagraph"/>
                    <w:numPr>
                      <w:ilvl w:val="0"/>
                      <w:numId w:val="8"/>
                    </w:numPr>
                  </w:pPr>
                  <w:r>
                    <w:t xml:space="preserve">Builds relationships through collaboration and respect. </w:t>
                  </w:r>
                </w:p>
                <w:p w14:paraId="1B78C5B0" w14:textId="1219D27E" w:rsidR="00617A33" w:rsidRPr="00E40276" w:rsidRDefault="5F8BFCE6" w:rsidP="7DE9361C">
                  <w:pPr>
                    <w:pStyle w:val="ListParagraph"/>
                    <w:numPr>
                      <w:ilvl w:val="0"/>
                      <w:numId w:val="8"/>
                    </w:numPr>
                  </w:pPr>
                  <w:r>
                    <w:t xml:space="preserve">Listens without judgment and communicates professionally. </w:t>
                  </w:r>
                </w:p>
                <w:p w14:paraId="375101E7" w14:textId="7EB9ACB4" w:rsidR="00617A33" w:rsidRPr="00E40276" w:rsidRDefault="5F8BFCE6" w:rsidP="7DE9361C">
                  <w:pPr>
                    <w:pStyle w:val="ListParagraph"/>
                    <w:numPr>
                      <w:ilvl w:val="0"/>
                      <w:numId w:val="8"/>
                    </w:numPr>
                  </w:pPr>
                  <w:r>
                    <w:t>Creates an environment where others feel safe sharing ideas and concerns.</w:t>
                  </w:r>
                </w:p>
                <w:p w14:paraId="5A68BC3D" w14:textId="177D9EB6" w:rsidR="00617A33" w:rsidRPr="00E40276" w:rsidRDefault="52F97CAC" w:rsidP="7DE9361C">
                  <w:pPr>
                    <w:pStyle w:val="Heading2"/>
                    <w:spacing w:before="299" w:beforeAutospacing="0" w:after="299" w:afterAutospacing="0"/>
                  </w:pPr>
                  <w:r w:rsidRPr="7DE9361C">
                    <w:rPr>
                      <w:rFonts w:ascii="Calibri" w:eastAsia="Calibri" w:hAnsi="Calibri" w:cs="Calibri"/>
                      <w:i/>
                      <w:iCs/>
                      <w:color w:val="002060"/>
                      <w:sz w:val="22"/>
                      <w:szCs w:val="22"/>
                    </w:rPr>
                    <w:t>Core Competencies</w:t>
                  </w:r>
                </w:p>
                <w:p w14:paraId="3537464E" w14:textId="5B2AEE0F" w:rsidR="00617A33" w:rsidRPr="00E40276" w:rsidRDefault="52F97CAC" w:rsidP="7DE9361C">
                  <w:pPr>
                    <w:pStyle w:val="Heading2"/>
                    <w:numPr>
                      <w:ilvl w:val="0"/>
                      <w:numId w:val="1"/>
                    </w:numPr>
                    <w:spacing w:before="0" w:beforeAutospacing="0" w:after="0" w:afterAutospacing="0"/>
                    <w:rPr>
                      <w:rFonts w:asciiTheme="minorHAnsi" w:eastAsiaTheme="minorEastAsia" w:hAnsiTheme="minorHAnsi" w:cstheme="minorBidi"/>
                      <w:b w:val="0"/>
                      <w:bCs w:val="0"/>
                      <w:sz w:val="22"/>
                      <w:szCs w:val="22"/>
                    </w:rPr>
                  </w:pPr>
                  <w:r w:rsidRPr="7DE9361C">
                    <w:rPr>
                      <w:rFonts w:asciiTheme="minorHAnsi" w:eastAsiaTheme="minorEastAsia" w:hAnsiTheme="minorHAnsi" w:cstheme="minorBidi"/>
                      <w:b w:val="0"/>
                      <w:bCs w:val="0"/>
                      <w:sz w:val="22"/>
                      <w:szCs w:val="22"/>
                    </w:rPr>
                    <w:t xml:space="preserve">Adult Learning &amp; Facilitation </w:t>
                  </w:r>
                </w:p>
                <w:p w14:paraId="58CB055C" w14:textId="1B9A3583" w:rsidR="00617A33" w:rsidRPr="00E40276" w:rsidRDefault="52F97CAC" w:rsidP="7DE9361C">
                  <w:pPr>
                    <w:pStyle w:val="Heading2"/>
                    <w:numPr>
                      <w:ilvl w:val="0"/>
                      <w:numId w:val="1"/>
                    </w:numPr>
                    <w:spacing w:before="0" w:beforeAutospacing="0" w:after="0" w:afterAutospacing="0"/>
                    <w:rPr>
                      <w:rFonts w:asciiTheme="minorHAnsi" w:eastAsiaTheme="minorEastAsia" w:hAnsiTheme="minorHAnsi" w:cstheme="minorBidi"/>
                      <w:b w:val="0"/>
                      <w:bCs w:val="0"/>
                      <w:sz w:val="22"/>
                      <w:szCs w:val="22"/>
                    </w:rPr>
                  </w:pPr>
                  <w:r w:rsidRPr="7DE9361C">
                    <w:rPr>
                      <w:rFonts w:asciiTheme="minorHAnsi" w:eastAsiaTheme="minorEastAsia" w:hAnsiTheme="minorHAnsi" w:cstheme="minorBidi"/>
                      <w:b w:val="0"/>
                      <w:bCs w:val="0"/>
                      <w:sz w:val="22"/>
                      <w:szCs w:val="22"/>
                    </w:rPr>
                    <w:t xml:space="preserve">Relationship Building </w:t>
                  </w:r>
                </w:p>
                <w:p w14:paraId="6C8993D0" w14:textId="40E532C3" w:rsidR="00617A33" w:rsidRPr="00E40276" w:rsidRDefault="52F97CAC" w:rsidP="7DE9361C">
                  <w:pPr>
                    <w:pStyle w:val="ListParagraph"/>
                    <w:numPr>
                      <w:ilvl w:val="0"/>
                      <w:numId w:val="1"/>
                    </w:numPr>
                    <w:rPr>
                      <w:rFonts w:eastAsiaTheme="minorEastAsia"/>
                    </w:rPr>
                  </w:pPr>
                  <w:r w:rsidRPr="7DE9361C">
                    <w:rPr>
                      <w:rFonts w:eastAsiaTheme="minorEastAsia"/>
                    </w:rPr>
                    <w:t xml:space="preserve">Organization &amp; Planning </w:t>
                  </w:r>
                </w:p>
                <w:p w14:paraId="061D4D26" w14:textId="1B6771C0" w:rsidR="00617A33" w:rsidRPr="00E40276" w:rsidRDefault="52F97CAC" w:rsidP="7DE9361C">
                  <w:pPr>
                    <w:pStyle w:val="ListParagraph"/>
                    <w:numPr>
                      <w:ilvl w:val="0"/>
                      <w:numId w:val="1"/>
                    </w:numPr>
                    <w:rPr>
                      <w:rFonts w:eastAsiaTheme="minorEastAsia"/>
                    </w:rPr>
                  </w:pPr>
                  <w:r w:rsidRPr="7DE9361C">
                    <w:rPr>
                      <w:rFonts w:eastAsiaTheme="minorEastAsia"/>
                    </w:rPr>
                    <w:t xml:space="preserve">Project Coordination </w:t>
                  </w:r>
                </w:p>
                <w:p w14:paraId="43F37A68" w14:textId="15878C16" w:rsidR="00617A33" w:rsidRPr="00E40276" w:rsidRDefault="52F97CAC" w:rsidP="7DE9361C">
                  <w:pPr>
                    <w:pStyle w:val="ListParagraph"/>
                    <w:numPr>
                      <w:ilvl w:val="0"/>
                      <w:numId w:val="1"/>
                    </w:numPr>
                    <w:rPr>
                      <w:rFonts w:eastAsiaTheme="minorEastAsia"/>
                    </w:rPr>
                  </w:pPr>
                  <w:r w:rsidRPr="7DE9361C">
                    <w:rPr>
                      <w:rFonts w:eastAsiaTheme="minorEastAsia"/>
                    </w:rPr>
                    <w:t xml:space="preserve">Technology Proficiency </w:t>
                  </w:r>
                </w:p>
                <w:p w14:paraId="4BBEA548" w14:textId="53EA2BF1" w:rsidR="00617A33" w:rsidRPr="00E40276" w:rsidRDefault="52F97CAC" w:rsidP="7DE9361C">
                  <w:pPr>
                    <w:pStyle w:val="ListParagraph"/>
                    <w:numPr>
                      <w:ilvl w:val="0"/>
                      <w:numId w:val="1"/>
                    </w:numPr>
                    <w:rPr>
                      <w:rFonts w:eastAsiaTheme="minorEastAsia"/>
                    </w:rPr>
                  </w:pPr>
                  <w:r w:rsidRPr="7DE9361C">
                    <w:rPr>
                      <w:rFonts w:eastAsiaTheme="minorEastAsia"/>
                    </w:rPr>
                    <w:t xml:space="preserve">Microsoft Office Suite </w:t>
                  </w:r>
                </w:p>
                <w:p w14:paraId="20FED725" w14:textId="6B42B7A0" w:rsidR="00617A33" w:rsidRPr="00E40276" w:rsidRDefault="52F97CAC" w:rsidP="7DE9361C">
                  <w:pPr>
                    <w:pStyle w:val="ListParagraph"/>
                    <w:numPr>
                      <w:ilvl w:val="0"/>
                      <w:numId w:val="1"/>
                    </w:numPr>
                    <w:rPr>
                      <w:rFonts w:eastAsiaTheme="minorEastAsia"/>
                    </w:rPr>
                  </w:pPr>
                  <w:r w:rsidRPr="7DE9361C">
                    <w:rPr>
                      <w:rFonts w:eastAsiaTheme="minorEastAsia"/>
                    </w:rPr>
                    <w:t xml:space="preserve">Microsoft Teams </w:t>
                  </w:r>
                </w:p>
                <w:p w14:paraId="5B74CED0" w14:textId="2D6437BA"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Virtual Learning Platforms </w:t>
                  </w:r>
                </w:p>
                <w:p w14:paraId="70650BD7" w14:textId="679D1DF2"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Communication </w:t>
                  </w:r>
                </w:p>
                <w:p w14:paraId="1E2F2BEF" w14:textId="23AFC76B"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Customer Service </w:t>
                  </w:r>
                </w:p>
                <w:p w14:paraId="0C98A4E7" w14:textId="66130C1D"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Collaboration </w:t>
                  </w:r>
                </w:p>
                <w:p w14:paraId="7AF2EAAA" w14:textId="4AFB768A"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Adaptability </w:t>
                  </w:r>
                </w:p>
                <w:p w14:paraId="41E1486C" w14:textId="74EAD7C4"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Continuous Improvement </w:t>
                  </w:r>
                </w:p>
                <w:p w14:paraId="4C274C8B" w14:textId="5A5A1982"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t xml:space="preserve">Accountability </w:t>
                  </w:r>
                </w:p>
                <w:p w14:paraId="5C143165" w14:textId="546556F6" w:rsidR="00617A33" w:rsidRPr="00E40276" w:rsidRDefault="52F97CAC" w:rsidP="7DE9361C">
                  <w:pPr>
                    <w:pStyle w:val="ListParagraph"/>
                    <w:numPr>
                      <w:ilvl w:val="0"/>
                      <w:numId w:val="2"/>
                    </w:numPr>
                    <w:rPr>
                      <w:rFonts w:ascii="Calibri" w:eastAsia="Calibri" w:hAnsi="Calibri" w:cs="Calibri"/>
                    </w:rPr>
                  </w:pPr>
                  <w:r w:rsidRPr="7DE9361C">
                    <w:rPr>
                      <w:rFonts w:ascii="Calibri" w:eastAsia="Calibri" w:hAnsi="Calibri" w:cs="Calibri"/>
                    </w:rPr>
                    <w:lastRenderedPageBreak/>
                    <w:t>Mission Focus</w:t>
                  </w:r>
                </w:p>
              </w:tc>
            </w:tr>
            <w:bookmarkEnd w:id="0"/>
          </w:tbl>
          <w:p w14:paraId="29F43280" w14:textId="4DE84B0C" w:rsidR="00E30EBD" w:rsidRPr="00204B36" w:rsidRDefault="00E30EBD" w:rsidP="00E30EBD">
            <w:pPr>
              <w:jc w:val="center"/>
              <w:rPr>
                <w:rFonts w:eastAsia="Calibri" w:cstheme="minorHAnsi"/>
                <w:b/>
                <w:bCs/>
                <w:color w:val="002060"/>
              </w:rPr>
            </w:pPr>
          </w:p>
        </w:tc>
      </w:tr>
      <w:tr w:rsidR="00FC7A50" w:rsidRPr="00ED175F" w14:paraId="04267AE5" w14:textId="77777777" w:rsidTr="7DE9361C">
        <w:tc>
          <w:tcPr>
            <w:tcW w:w="9032" w:type="dxa"/>
            <w:gridSpan w:val="4"/>
          </w:tcPr>
          <w:p w14:paraId="411AF6E4" w14:textId="77777777" w:rsidR="00FC7A50" w:rsidRPr="00617A33" w:rsidRDefault="00FC7A50" w:rsidP="009F242A">
            <w:pPr>
              <w:rPr>
                <w:rFonts w:eastAsia="Calibri" w:cstheme="minorHAnsi"/>
                <w:b/>
                <w:bCs/>
                <w:i/>
                <w:iCs/>
                <w:color w:val="002060"/>
              </w:rPr>
            </w:pPr>
            <w:r w:rsidRPr="00617A33">
              <w:rPr>
                <w:rFonts w:eastAsia="Calibri" w:cstheme="minorHAnsi"/>
                <w:b/>
                <w:bCs/>
                <w:i/>
                <w:iCs/>
                <w:color w:val="002060"/>
              </w:rPr>
              <w:lastRenderedPageBreak/>
              <w:t>Working Conditions/Work Environment</w:t>
            </w:r>
          </w:p>
          <w:p w14:paraId="427E4EF6" w14:textId="0D2A7B31" w:rsidR="00FC7A50" w:rsidRPr="00204B36" w:rsidRDefault="00C73074" w:rsidP="009F242A">
            <w:pPr>
              <w:pStyle w:val="csa2865a9f"/>
              <w:spacing w:before="0" w:beforeAutospacing="0" w:after="0" w:afterAutospacing="0"/>
              <w:rPr>
                <w:rFonts w:asciiTheme="minorHAnsi" w:hAnsiTheme="minorHAnsi" w:cstheme="minorHAnsi"/>
                <w:sz w:val="22"/>
                <w:szCs w:val="22"/>
              </w:rPr>
            </w:pPr>
            <w:r w:rsidRPr="00204B36">
              <w:rPr>
                <w:rFonts w:asciiTheme="minorHAnsi" w:hAnsiTheme="minorHAnsi" w:cstheme="minorHAnsi"/>
                <w:sz w:val="22"/>
                <w:szCs w:val="22"/>
              </w:rPr>
              <w:t>Traditional office environment. Occasionally subjected to pressure due to time demands. Travel within the greater Rochester area. Potential for travel outside of Monroe County.</w:t>
            </w:r>
          </w:p>
          <w:p w14:paraId="3838BDDD" w14:textId="77777777" w:rsidR="00C73074" w:rsidRPr="00204B36" w:rsidRDefault="00C73074" w:rsidP="009F242A">
            <w:pPr>
              <w:pStyle w:val="csa2865a9f"/>
              <w:spacing w:before="0" w:beforeAutospacing="0" w:after="0" w:afterAutospacing="0"/>
              <w:rPr>
                <w:rFonts w:asciiTheme="minorHAnsi" w:eastAsiaTheme="minorHAnsi" w:hAnsiTheme="minorHAnsi" w:cstheme="minorHAnsi"/>
                <w:b/>
                <w:bCs/>
                <w:sz w:val="22"/>
                <w:szCs w:val="22"/>
              </w:rPr>
            </w:pPr>
          </w:p>
          <w:p w14:paraId="71A2A1D6" w14:textId="77777777" w:rsidR="00FC7A50" w:rsidRPr="00617A33" w:rsidRDefault="00FC7A50" w:rsidP="009F242A">
            <w:pPr>
              <w:pStyle w:val="csa2865a9f"/>
              <w:spacing w:before="0" w:beforeAutospacing="0" w:after="0" w:afterAutospacing="0"/>
              <w:rPr>
                <w:rFonts w:asciiTheme="minorHAnsi" w:eastAsia="Calibri" w:hAnsiTheme="minorHAnsi" w:cstheme="minorHAnsi"/>
                <w:b/>
                <w:bCs/>
                <w:i/>
                <w:iCs/>
                <w:color w:val="002060"/>
                <w:sz w:val="22"/>
                <w:szCs w:val="22"/>
              </w:rPr>
            </w:pPr>
            <w:r w:rsidRPr="00617A33">
              <w:rPr>
                <w:rFonts w:asciiTheme="minorHAnsi" w:eastAsia="Calibri" w:hAnsiTheme="minorHAnsi" w:cstheme="minorHAnsi"/>
                <w:b/>
                <w:bCs/>
                <w:i/>
                <w:iCs/>
                <w:color w:val="002060"/>
                <w:sz w:val="22"/>
                <w:szCs w:val="22"/>
              </w:rPr>
              <w:t>Physical Demands</w:t>
            </w:r>
          </w:p>
          <w:p w14:paraId="58698AA9" w14:textId="77777777" w:rsidR="00671E50" w:rsidRDefault="00C73074" w:rsidP="009F242A">
            <w:pPr>
              <w:pStyle w:val="csa2865a9f"/>
              <w:spacing w:before="0" w:beforeAutospacing="0" w:after="0" w:afterAutospacing="0"/>
              <w:rPr>
                <w:rFonts w:asciiTheme="minorHAnsi" w:hAnsiTheme="minorHAnsi" w:cstheme="minorHAnsi"/>
                <w:color w:val="2D2D2D"/>
                <w:sz w:val="22"/>
                <w:szCs w:val="22"/>
              </w:rPr>
            </w:pPr>
            <w:r w:rsidRPr="00204B36">
              <w:rPr>
                <w:rFonts w:asciiTheme="minorHAnsi" w:hAnsiTheme="minorHAnsi" w:cstheme="minorHAnsi"/>
                <w:color w:val="2D2D2D"/>
                <w:sz w:val="22"/>
                <w:szCs w:val="22"/>
              </w:rPr>
              <w:t xml:space="preserve">The physical demands/work environment described here are representative of those that must be met by an employee to successfully perform the essential functions of this job. Reasonable accommodations may be made to enable individuals with disabilities to perform the essential </w:t>
            </w:r>
          </w:p>
          <w:p w14:paraId="664A4AE1" w14:textId="13532654" w:rsidR="00C73074" w:rsidRPr="00204B36" w:rsidRDefault="00C73074" w:rsidP="2751BA55">
            <w:pPr>
              <w:pStyle w:val="csa2865a9f"/>
              <w:spacing w:before="0" w:beforeAutospacing="0" w:after="0" w:afterAutospacing="0"/>
              <w:rPr>
                <w:rFonts w:asciiTheme="minorHAnsi" w:eastAsiaTheme="minorEastAsia" w:hAnsiTheme="minorHAnsi" w:cstheme="minorBidi"/>
                <w:b/>
                <w:bCs/>
                <w:sz w:val="22"/>
                <w:szCs w:val="22"/>
              </w:rPr>
            </w:pPr>
            <w:r w:rsidRPr="2751BA55">
              <w:rPr>
                <w:rFonts w:asciiTheme="minorHAnsi" w:hAnsiTheme="minorHAnsi" w:cstheme="minorBidi"/>
                <w:color w:val="2D2D2D"/>
                <w:sz w:val="22"/>
                <w:szCs w:val="22"/>
              </w:rPr>
              <w:t>functions.</w:t>
            </w:r>
            <w:r w:rsidRPr="2751BA55">
              <w:rPr>
                <w:rFonts w:asciiTheme="minorHAnsi" w:hAnsiTheme="minorHAnsi" w:cstheme="minorBidi"/>
                <w:b/>
                <w:bCs/>
                <w:color w:val="2D2D2D"/>
                <w:sz w:val="22"/>
                <w:szCs w:val="22"/>
              </w:rPr>
              <w:t> </w:t>
            </w:r>
            <w:r w:rsidRPr="2751BA55">
              <w:rPr>
                <w:rFonts w:asciiTheme="minorHAnsi" w:hAnsiTheme="minorHAnsi" w:cstheme="minorBidi"/>
                <w:color w:val="2D2D2D"/>
                <w:sz w:val="22"/>
                <w:szCs w:val="22"/>
              </w:rPr>
              <w:t>While performing the duties of this job, the employee is frequently required to sit, talk, hear, stand, walk, ability to reach above or below shoulders, use hands to type and/or perform light lifting and occasional stair-climbing.</w:t>
            </w:r>
          </w:p>
          <w:p w14:paraId="50C485D6" w14:textId="5A1A1BB7" w:rsidR="00C73074" w:rsidRPr="00204B36" w:rsidRDefault="00C73074" w:rsidP="2751BA55">
            <w:pPr>
              <w:pStyle w:val="csa2865a9f"/>
              <w:spacing w:before="0" w:beforeAutospacing="0" w:after="0" w:afterAutospacing="0"/>
              <w:rPr>
                <w:rFonts w:asciiTheme="minorHAnsi" w:hAnsiTheme="minorHAnsi" w:cstheme="minorBidi"/>
                <w:color w:val="2D2D2D"/>
                <w:sz w:val="22"/>
                <w:szCs w:val="22"/>
              </w:rPr>
            </w:pPr>
          </w:p>
          <w:p w14:paraId="0C83DFCA" w14:textId="783BB8C2" w:rsidR="00C73074" w:rsidRPr="00617A33" w:rsidRDefault="3184AD00" w:rsidP="2751BA55">
            <w:pPr>
              <w:pStyle w:val="csa2865a9f"/>
              <w:spacing w:before="0" w:beforeAutospacing="0" w:after="0" w:afterAutospacing="0"/>
              <w:rPr>
                <w:rFonts w:ascii="Calibri" w:hAnsi="Calibri" w:cs="Calibri"/>
                <w:b/>
                <w:bCs/>
                <w:i/>
                <w:iCs/>
                <w:color w:val="002060"/>
                <w:sz w:val="22"/>
                <w:szCs w:val="22"/>
              </w:rPr>
            </w:pPr>
            <w:r w:rsidRPr="00617A33">
              <w:rPr>
                <w:rFonts w:ascii="Calibri" w:hAnsi="Calibri" w:cs="Calibri"/>
                <w:b/>
                <w:bCs/>
                <w:i/>
                <w:iCs/>
                <w:color w:val="002060"/>
                <w:sz w:val="22"/>
                <w:szCs w:val="22"/>
              </w:rPr>
              <w:t xml:space="preserve">Reasonable Accommodation </w:t>
            </w:r>
          </w:p>
          <w:p w14:paraId="02A80DCF" w14:textId="691856D2" w:rsidR="00C73074" w:rsidRPr="00204B36" w:rsidRDefault="3184AD00" w:rsidP="00617A33">
            <w:pPr>
              <w:pStyle w:val="csa2865a9f"/>
              <w:spacing w:before="0" w:beforeAutospacing="0" w:after="0" w:afterAutospacing="0"/>
              <w:rPr>
                <w:rFonts w:ascii="Calibri" w:hAnsi="Calibri" w:cs="Calibri"/>
                <w:color w:val="2D2D2D"/>
                <w:sz w:val="22"/>
                <w:szCs w:val="22"/>
              </w:rPr>
            </w:pPr>
            <w:r w:rsidRPr="1883EB74">
              <w:rPr>
                <w:rFonts w:asciiTheme="minorHAnsi" w:eastAsiaTheme="minorEastAsia" w:hAnsiTheme="minorHAnsi" w:cstheme="minorBidi"/>
                <w:sz w:val="22"/>
                <w:szCs w:val="22"/>
              </w:rPr>
              <w:t>East House provides reasonable accommodations to applicants with disabilities under the Rehabilitation Act, the Americans with Disabilities Act, the New York Human Rights Law, or similar applicable law. If you need reasonable accommodation for any part of the application and hiring process, please contact the Human Resources office at 585-238-4800 or email your request to HRTeam@easthouse.org. Determinations on requests for reasonable accommodation will be made on a case-by-case basis.</w:t>
            </w:r>
          </w:p>
        </w:tc>
      </w:tr>
      <w:tr w:rsidR="00FC7A50" w:rsidRPr="00ED175F" w14:paraId="1F824D92" w14:textId="77777777" w:rsidTr="7DE9361C">
        <w:tc>
          <w:tcPr>
            <w:tcW w:w="9032" w:type="dxa"/>
            <w:gridSpan w:val="4"/>
          </w:tcPr>
          <w:p w14:paraId="70AE2F80" w14:textId="234DBB58" w:rsidR="00FC7A50" w:rsidRPr="00617A33" w:rsidRDefault="00FC7A50" w:rsidP="1883EB74">
            <w:pPr>
              <w:pStyle w:val="csa2865a9f"/>
              <w:spacing w:before="0" w:beforeAutospacing="0" w:after="0" w:afterAutospacing="0"/>
              <w:rPr>
                <w:rFonts w:asciiTheme="minorHAnsi" w:eastAsia="Calibri" w:hAnsiTheme="minorHAnsi" w:cstheme="minorBidi"/>
                <w:b/>
                <w:bCs/>
                <w:i/>
                <w:iCs/>
                <w:color w:val="002060"/>
                <w:sz w:val="22"/>
                <w:szCs w:val="22"/>
              </w:rPr>
            </w:pPr>
            <w:r w:rsidRPr="00617A33">
              <w:rPr>
                <w:rFonts w:asciiTheme="minorHAnsi" w:eastAsia="Calibri" w:hAnsiTheme="minorHAnsi" w:cstheme="minorBidi"/>
                <w:b/>
                <w:bCs/>
                <w:i/>
                <w:iCs/>
                <w:color w:val="002060"/>
                <w:sz w:val="22"/>
                <w:szCs w:val="22"/>
              </w:rPr>
              <w:t>EEO Statement</w:t>
            </w:r>
          </w:p>
          <w:p w14:paraId="5A704134" w14:textId="2E362C53" w:rsidR="00FC7A50" w:rsidRPr="00204B36" w:rsidRDefault="21319157" w:rsidP="1883EB74">
            <w:r w:rsidRPr="1883EB74">
              <w:rPr>
                <w:rFonts w:ascii="Calibri" w:eastAsia="Calibri" w:hAnsi="Calibri" w:cs="Calibri"/>
              </w:rPr>
              <w:t>East House provides equal opportunity to all qualified individuals and does not discriminate on the basis of race, color, creed, age, marital status, sex, gender, religion, sexual orientation, gender identity, gender expression, national origin, veteran status or disability, or any other protected statuses in its hiring, promotions, and other employment activities.</w:t>
            </w:r>
          </w:p>
        </w:tc>
      </w:tr>
    </w:tbl>
    <w:p w14:paraId="64E6A02C" w14:textId="77777777" w:rsidR="00FC7A50" w:rsidRPr="00204B36" w:rsidRDefault="00FC7A50" w:rsidP="00C73074">
      <w:pPr>
        <w:pStyle w:val="NoSpacing"/>
        <w:rPr>
          <w:rFonts w:asciiTheme="minorHAnsi" w:hAnsiTheme="minorHAnsi" w:cstheme="minorHAnsi"/>
        </w:rPr>
      </w:pPr>
    </w:p>
    <w:p w14:paraId="6315CE51" w14:textId="77777777" w:rsidR="00FC7A50" w:rsidRPr="00617A33" w:rsidRDefault="00FC7A50" w:rsidP="00FC7A50">
      <w:pPr>
        <w:ind w:left="360"/>
        <w:rPr>
          <w:rFonts w:cstheme="minorHAnsi"/>
          <w:b/>
          <w:bCs/>
          <w:color w:val="002060"/>
        </w:rPr>
      </w:pPr>
      <w:r w:rsidRPr="00617A33">
        <w:rPr>
          <w:rFonts w:cstheme="minorHAnsi"/>
          <w:b/>
          <w:bCs/>
          <w:color w:val="002060"/>
        </w:rPr>
        <w:t>Job Description Acknowledgement</w:t>
      </w:r>
    </w:p>
    <w:p w14:paraId="5698DF8D" w14:textId="77777777" w:rsidR="00FC7A50" w:rsidRPr="00ED175F" w:rsidRDefault="00FC7A50" w:rsidP="00FC7A50">
      <w:pPr>
        <w:ind w:left="360"/>
        <w:rPr>
          <w:rFonts w:cstheme="minorHAnsi"/>
        </w:rPr>
      </w:pPr>
      <w:r w:rsidRPr="00ED175F">
        <w:rPr>
          <w:rFonts w:cstheme="minorHAnsi"/>
        </w:rPr>
        <w:t>Employee signature below indicates the employee's understanding of the requirements, essential functions and duties of the position.</w:t>
      </w:r>
    </w:p>
    <w:p w14:paraId="41C5142A" w14:textId="77777777" w:rsidR="00FC7A50" w:rsidRDefault="00FC7A50" w:rsidP="00FC7A50">
      <w:pPr>
        <w:ind w:left="360"/>
        <w:rPr>
          <w:rFonts w:cstheme="minorHAnsi"/>
        </w:rPr>
      </w:pPr>
    </w:p>
    <w:p w14:paraId="3940B67D" w14:textId="77777777" w:rsidR="00617A33" w:rsidRDefault="00617A33" w:rsidP="00FC7A50">
      <w:pPr>
        <w:ind w:left="360"/>
        <w:rPr>
          <w:rFonts w:cstheme="minorHAnsi"/>
        </w:rPr>
      </w:pPr>
    </w:p>
    <w:p w14:paraId="2AE00428" w14:textId="77777777" w:rsidR="00617A33" w:rsidRPr="00ED175F" w:rsidRDefault="00617A33" w:rsidP="00FC7A50">
      <w:pPr>
        <w:ind w:left="360"/>
        <w:rPr>
          <w:rFonts w:cstheme="minorHAnsi"/>
        </w:rPr>
      </w:pPr>
    </w:p>
    <w:p w14:paraId="40A37755" w14:textId="77777777" w:rsidR="00FC7A50" w:rsidRPr="00ED175F" w:rsidRDefault="00FC7A50" w:rsidP="00FC7A50">
      <w:pPr>
        <w:ind w:left="360"/>
        <w:rPr>
          <w:rFonts w:cstheme="minorHAnsi"/>
        </w:rPr>
      </w:pPr>
      <w:r w:rsidRPr="00ED175F">
        <w:rPr>
          <w:rFonts w:cstheme="minorHAnsi"/>
        </w:rPr>
        <w:t xml:space="preserve"> Employee______________________________________     Date__________________</w:t>
      </w:r>
    </w:p>
    <w:p w14:paraId="475DDAB7" w14:textId="77777777" w:rsidR="00EA3E78" w:rsidRDefault="00EA3E78" w:rsidP="00CD131B">
      <w:pPr>
        <w:spacing w:after="0" w:line="240" w:lineRule="auto"/>
        <w:rPr>
          <w:rFonts w:ascii="Times New Roman" w:eastAsia="Times New Roman" w:hAnsi="Times New Roman" w:cs="Times New Roman"/>
          <w:kern w:val="0"/>
          <w:sz w:val="24"/>
          <w:szCs w:val="24"/>
          <w14:ligatures w14:val="none"/>
        </w:rPr>
      </w:pPr>
    </w:p>
    <w:sectPr w:rsidR="00EA3E7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FB26" w14:textId="77777777" w:rsidR="00C7222F" w:rsidRDefault="00C7222F" w:rsidP="00FC7A50">
      <w:pPr>
        <w:spacing w:after="0" w:line="240" w:lineRule="auto"/>
      </w:pPr>
      <w:r>
        <w:separator/>
      </w:r>
    </w:p>
  </w:endnote>
  <w:endnote w:type="continuationSeparator" w:id="0">
    <w:p w14:paraId="77B57CDA" w14:textId="77777777" w:rsidR="00C7222F" w:rsidRDefault="00C7222F" w:rsidP="00FC7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269974"/>
      <w:docPartObj>
        <w:docPartGallery w:val="Page Numbers (Bottom of Page)"/>
        <w:docPartUnique/>
      </w:docPartObj>
    </w:sdtPr>
    <w:sdtEndPr>
      <w:rPr>
        <w:rFonts w:ascii="Times New Roman" w:hAnsi="Times New Roman" w:cs="Times New Roman"/>
        <w:noProof/>
        <w:sz w:val="20"/>
        <w:szCs w:val="20"/>
      </w:rPr>
    </w:sdtEndPr>
    <w:sdtContent>
      <w:p w14:paraId="1D14E182" w14:textId="78A9CA9F" w:rsidR="00700421" w:rsidRPr="00700421" w:rsidRDefault="00700421">
        <w:pPr>
          <w:pStyle w:val="Footer"/>
          <w:jc w:val="center"/>
          <w:rPr>
            <w:rFonts w:ascii="Times New Roman" w:hAnsi="Times New Roman" w:cs="Times New Roman"/>
            <w:sz w:val="20"/>
            <w:szCs w:val="20"/>
          </w:rPr>
        </w:pPr>
        <w:r w:rsidRPr="00700421">
          <w:rPr>
            <w:rFonts w:ascii="Times New Roman" w:hAnsi="Times New Roman" w:cs="Times New Roman"/>
            <w:sz w:val="20"/>
            <w:szCs w:val="20"/>
          </w:rPr>
          <w:fldChar w:fldCharType="begin"/>
        </w:r>
        <w:r w:rsidRPr="00700421">
          <w:rPr>
            <w:rFonts w:ascii="Times New Roman" w:hAnsi="Times New Roman" w:cs="Times New Roman"/>
            <w:sz w:val="20"/>
            <w:szCs w:val="20"/>
          </w:rPr>
          <w:instrText xml:space="preserve"> PAGE   \* MERGEFORMAT </w:instrText>
        </w:r>
        <w:r w:rsidRPr="00700421">
          <w:rPr>
            <w:rFonts w:ascii="Times New Roman" w:hAnsi="Times New Roman" w:cs="Times New Roman"/>
            <w:sz w:val="20"/>
            <w:szCs w:val="20"/>
          </w:rPr>
          <w:fldChar w:fldCharType="separate"/>
        </w:r>
        <w:r w:rsidRPr="00700421">
          <w:rPr>
            <w:rFonts w:ascii="Times New Roman" w:hAnsi="Times New Roman" w:cs="Times New Roman"/>
            <w:noProof/>
            <w:sz w:val="20"/>
            <w:szCs w:val="20"/>
          </w:rPr>
          <w:t>2</w:t>
        </w:r>
        <w:r w:rsidRPr="00700421">
          <w:rPr>
            <w:rFonts w:ascii="Times New Roman" w:hAnsi="Times New Roman" w:cs="Times New Roman"/>
            <w:noProof/>
            <w:sz w:val="20"/>
            <w:szCs w:val="20"/>
          </w:rPr>
          <w:fldChar w:fldCharType="end"/>
        </w:r>
      </w:p>
    </w:sdtContent>
  </w:sdt>
  <w:p w14:paraId="69143881" w14:textId="77777777" w:rsidR="00700421" w:rsidRDefault="00700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F6CCE" w14:textId="77777777" w:rsidR="00C7222F" w:rsidRDefault="00C7222F" w:rsidP="00FC7A50">
      <w:pPr>
        <w:spacing w:after="0" w:line="240" w:lineRule="auto"/>
      </w:pPr>
      <w:r>
        <w:separator/>
      </w:r>
    </w:p>
  </w:footnote>
  <w:footnote w:type="continuationSeparator" w:id="0">
    <w:p w14:paraId="648D16D2" w14:textId="77777777" w:rsidR="00C7222F" w:rsidRDefault="00C7222F" w:rsidP="00FC7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E891" w14:textId="1A2D10B1" w:rsidR="00FC7A50" w:rsidRDefault="00FC7A50" w:rsidP="00FC7A50">
    <w:pPr>
      <w:pStyle w:val="Header"/>
      <w:jc w:val="center"/>
    </w:pPr>
    <w:r>
      <w:rPr>
        <w:noProof/>
      </w:rPr>
      <w:drawing>
        <wp:inline distT="0" distB="0" distL="0" distR="0" wp14:anchorId="4DE62161" wp14:editId="109B603B">
          <wp:extent cx="2190750" cy="790575"/>
          <wp:effectExtent l="0" t="0" r="0" b="9525"/>
          <wp:docPr id="1268132456" name="Picture 126813245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790575"/>
                  </a:xfrm>
                  <a:prstGeom prst="rect">
                    <a:avLst/>
                  </a:prstGeom>
                  <a:noFill/>
                </pic:spPr>
              </pic:pic>
            </a:graphicData>
          </a:graphic>
        </wp:inline>
      </w:drawing>
    </w:r>
  </w:p>
  <w:p w14:paraId="174C7E2A" w14:textId="77777777" w:rsidR="00FC7A50" w:rsidRDefault="00FC7A50" w:rsidP="00FC7A50">
    <w:pPr>
      <w:pStyle w:val="NoSpacing"/>
      <w:jc w:val="center"/>
      <w:rPr>
        <w:rStyle w:val="saved-var"/>
        <w:rFonts w:asciiTheme="minorHAnsi" w:hAnsiTheme="minorHAnsi"/>
        <w:b/>
        <w:i/>
        <w:szCs w:val="24"/>
      </w:rPr>
    </w:pPr>
    <w:r w:rsidRPr="00DD4CCD">
      <w:rPr>
        <w:rStyle w:val="saved-var"/>
        <w:rFonts w:asciiTheme="minorHAnsi" w:hAnsiTheme="minorHAnsi"/>
        <w:b/>
        <w:i/>
        <w:szCs w:val="24"/>
      </w:rPr>
      <w:t>East House empower</w:t>
    </w:r>
    <w:r>
      <w:rPr>
        <w:rStyle w:val="saved-var"/>
        <w:rFonts w:asciiTheme="minorHAnsi" w:hAnsiTheme="minorHAnsi"/>
        <w:b/>
        <w:i/>
        <w:szCs w:val="24"/>
      </w:rPr>
      <w:t>s</w:t>
    </w:r>
    <w:r w:rsidRPr="00DD4CCD">
      <w:rPr>
        <w:rStyle w:val="saved-var"/>
        <w:rFonts w:asciiTheme="minorHAnsi" w:hAnsiTheme="minorHAnsi"/>
        <w:b/>
        <w:i/>
        <w:szCs w:val="24"/>
      </w:rPr>
      <w:t xml:space="preserve"> individuals with mental health and</w:t>
    </w:r>
    <w:r>
      <w:rPr>
        <w:rStyle w:val="saved-var"/>
        <w:rFonts w:asciiTheme="minorHAnsi" w:hAnsiTheme="minorHAnsi"/>
        <w:b/>
        <w:i/>
        <w:szCs w:val="24"/>
      </w:rPr>
      <w:t xml:space="preserve"> </w:t>
    </w:r>
    <w:r w:rsidRPr="00DD4CCD">
      <w:rPr>
        <w:rStyle w:val="saved-var"/>
        <w:rFonts w:asciiTheme="minorHAnsi" w:hAnsiTheme="minorHAnsi"/>
        <w:b/>
        <w:i/>
        <w:szCs w:val="24"/>
      </w:rPr>
      <w:t xml:space="preserve">substance use </w:t>
    </w:r>
  </w:p>
  <w:p w14:paraId="22D656D1" w14:textId="22028E8A" w:rsidR="00FC7A50" w:rsidRDefault="00FC7A50" w:rsidP="00FC7A50">
    <w:pPr>
      <w:pStyle w:val="NoSpacing"/>
      <w:jc w:val="center"/>
      <w:rPr>
        <w:rStyle w:val="saved-var"/>
        <w:rFonts w:asciiTheme="minorHAnsi" w:hAnsiTheme="minorHAnsi"/>
        <w:b/>
        <w:i/>
        <w:szCs w:val="24"/>
      </w:rPr>
    </w:pPr>
    <w:r w:rsidRPr="00DD4CCD">
      <w:rPr>
        <w:rStyle w:val="saved-var"/>
        <w:rFonts w:asciiTheme="minorHAnsi" w:hAnsiTheme="minorHAnsi"/>
        <w:b/>
        <w:i/>
        <w:szCs w:val="24"/>
      </w:rPr>
      <w:t>disorders to recover and to live healthy, fulfilling lives in their community.</w:t>
    </w:r>
  </w:p>
  <w:p w14:paraId="3FFEEF3B" w14:textId="77777777" w:rsidR="00671E50" w:rsidRDefault="00671E50" w:rsidP="00FC7A50">
    <w:pPr>
      <w:pStyle w:val="NoSpacing"/>
      <w:jc w:val="center"/>
      <w:rPr>
        <w:rStyle w:val="saved-var"/>
        <w:rFonts w:asciiTheme="minorHAnsi" w:hAnsiTheme="minorHAnsi"/>
        <w:b/>
        <w:i/>
        <w:szCs w:val="24"/>
      </w:rPr>
    </w:pPr>
  </w:p>
  <w:p w14:paraId="71094108" w14:textId="77777777" w:rsidR="00671E50" w:rsidRPr="00FC7A50" w:rsidRDefault="00671E50" w:rsidP="00FC7A50">
    <w:pPr>
      <w:pStyle w:val="NoSpacing"/>
      <w:jc w:val="center"/>
      <w:rPr>
        <w:b/>
        <w: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271"/>
    <w:multiLevelType w:val="multilevel"/>
    <w:tmpl w:val="572A522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5892C"/>
    <w:multiLevelType w:val="hybridMultilevel"/>
    <w:tmpl w:val="4BD6A406"/>
    <w:lvl w:ilvl="0" w:tplc="06867EF0">
      <w:start w:val="1"/>
      <w:numFmt w:val="bullet"/>
      <w:lvlText w:val=""/>
      <w:lvlJc w:val="left"/>
      <w:pPr>
        <w:ind w:left="720" w:hanging="360"/>
      </w:pPr>
      <w:rPr>
        <w:rFonts w:ascii="Symbol" w:hAnsi="Symbol" w:hint="default"/>
      </w:rPr>
    </w:lvl>
    <w:lvl w:ilvl="1" w:tplc="33802B96">
      <w:start w:val="1"/>
      <w:numFmt w:val="bullet"/>
      <w:lvlText w:val="o"/>
      <w:lvlJc w:val="left"/>
      <w:pPr>
        <w:ind w:left="1440" w:hanging="360"/>
      </w:pPr>
      <w:rPr>
        <w:rFonts w:ascii="Courier New" w:hAnsi="Courier New" w:hint="default"/>
      </w:rPr>
    </w:lvl>
    <w:lvl w:ilvl="2" w:tplc="83FA7662">
      <w:start w:val="1"/>
      <w:numFmt w:val="bullet"/>
      <w:lvlText w:val=""/>
      <w:lvlJc w:val="left"/>
      <w:pPr>
        <w:ind w:left="2160" w:hanging="360"/>
      </w:pPr>
      <w:rPr>
        <w:rFonts w:ascii="Wingdings" w:hAnsi="Wingdings" w:hint="default"/>
      </w:rPr>
    </w:lvl>
    <w:lvl w:ilvl="3" w:tplc="0AFA8324">
      <w:start w:val="1"/>
      <w:numFmt w:val="bullet"/>
      <w:lvlText w:val=""/>
      <w:lvlJc w:val="left"/>
      <w:pPr>
        <w:ind w:left="2880" w:hanging="360"/>
      </w:pPr>
      <w:rPr>
        <w:rFonts w:ascii="Symbol" w:hAnsi="Symbol" w:hint="default"/>
      </w:rPr>
    </w:lvl>
    <w:lvl w:ilvl="4" w:tplc="8CECA13A">
      <w:start w:val="1"/>
      <w:numFmt w:val="bullet"/>
      <w:lvlText w:val="o"/>
      <w:lvlJc w:val="left"/>
      <w:pPr>
        <w:ind w:left="3600" w:hanging="360"/>
      </w:pPr>
      <w:rPr>
        <w:rFonts w:ascii="Courier New" w:hAnsi="Courier New" w:hint="default"/>
      </w:rPr>
    </w:lvl>
    <w:lvl w:ilvl="5" w:tplc="A2C848F8">
      <w:start w:val="1"/>
      <w:numFmt w:val="bullet"/>
      <w:lvlText w:val=""/>
      <w:lvlJc w:val="left"/>
      <w:pPr>
        <w:ind w:left="4320" w:hanging="360"/>
      </w:pPr>
      <w:rPr>
        <w:rFonts w:ascii="Wingdings" w:hAnsi="Wingdings" w:hint="default"/>
      </w:rPr>
    </w:lvl>
    <w:lvl w:ilvl="6" w:tplc="B1C4234C">
      <w:start w:val="1"/>
      <w:numFmt w:val="bullet"/>
      <w:lvlText w:val=""/>
      <w:lvlJc w:val="left"/>
      <w:pPr>
        <w:ind w:left="5040" w:hanging="360"/>
      </w:pPr>
      <w:rPr>
        <w:rFonts w:ascii="Symbol" w:hAnsi="Symbol" w:hint="default"/>
      </w:rPr>
    </w:lvl>
    <w:lvl w:ilvl="7" w:tplc="6DD642DA">
      <w:start w:val="1"/>
      <w:numFmt w:val="bullet"/>
      <w:lvlText w:val="o"/>
      <w:lvlJc w:val="left"/>
      <w:pPr>
        <w:ind w:left="5760" w:hanging="360"/>
      </w:pPr>
      <w:rPr>
        <w:rFonts w:ascii="Courier New" w:hAnsi="Courier New" w:hint="default"/>
      </w:rPr>
    </w:lvl>
    <w:lvl w:ilvl="8" w:tplc="2026DA94">
      <w:start w:val="1"/>
      <w:numFmt w:val="bullet"/>
      <w:lvlText w:val=""/>
      <w:lvlJc w:val="left"/>
      <w:pPr>
        <w:ind w:left="6480" w:hanging="360"/>
      </w:pPr>
      <w:rPr>
        <w:rFonts w:ascii="Wingdings" w:hAnsi="Wingdings" w:hint="default"/>
      </w:rPr>
    </w:lvl>
  </w:abstractNum>
  <w:abstractNum w:abstractNumId="2" w15:restartNumberingAfterBreak="0">
    <w:nsid w:val="212ADE3E"/>
    <w:multiLevelType w:val="hybridMultilevel"/>
    <w:tmpl w:val="D8D2A7C0"/>
    <w:lvl w:ilvl="0" w:tplc="20F8404C">
      <w:start w:val="1"/>
      <w:numFmt w:val="bullet"/>
      <w:lvlText w:val=""/>
      <w:lvlJc w:val="left"/>
      <w:pPr>
        <w:ind w:left="720" w:hanging="360"/>
      </w:pPr>
      <w:rPr>
        <w:rFonts w:ascii="Symbol" w:hAnsi="Symbol" w:hint="default"/>
      </w:rPr>
    </w:lvl>
    <w:lvl w:ilvl="1" w:tplc="0AA845F8">
      <w:start w:val="1"/>
      <w:numFmt w:val="bullet"/>
      <w:lvlText w:val="o"/>
      <w:lvlJc w:val="left"/>
      <w:pPr>
        <w:ind w:left="1440" w:hanging="360"/>
      </w:pPr>
      <w:rPr>
        <w:rFonts w:ascii="Courier New" w:hAnsi="Courier New" w:hint="default"/>
      </w:rPr>
    </w:lvl>
    <w:lvl w:ilvl="2" w:tplc="C1406912">
      <w:start w:val="1"/>
      <w:numFmt w:val="bullet"/>
      <w:lvlText w:val=""/>
      <w:lvlJc w:val="left"/>
      <w:pPr>
        <w:ind w:left="2160" w:hanging="360"/>
      </w:pPr>
      <w:rPr>
        <w:rFonts w:ascii="Wingdings" w:hAnsi="Wingdings" w:hint="default"/>
      </w:rPr>
    </w:lvl>
    <w:lvl w:ilvl="3" w:tplc="33188F74">
      <w:start w:val="1"/>
      <w:numFmt w:val="bullet"/>
      <w:lvlText w:val=""/>
      <w:lvlJc w:val="left"/>
      <w:pPr>
        <w:ind w:left="2880" w:hanging="360"/>
      </w:pPr>
      <w:rPr>
        <w:rFonts w:ascii="Symbol" w:hAnsi="Symbol" w:hint="default"/>
      </w:rPr>
    </w:lvl>
    <w:lvl w:ilvl="4" w:tplc="BCB4D822">
      <w:start w:val="1"/>
      <w:numFmt w:val="bullet"/>
      <w:lvlText w:val="o"/>
      <w:lvlJc w:val="left"/>
      <w:pPr>
        <w:ind w:left="3600" w:hanging="360"/>
      </w:pPr>
      <w:rPr>
        <w:rFonts w:ascii="Courier New" w:hAnsi="Courier New" w:hint="default"/>
      </w:rPr>
    </w:lvl>
    <w:lvl w:ilvl="5" w:tplc="4CE43EFE">
      <w:start w:val="1"/>
      <w:numFmt w:val="bullet"/>
      <w:lvlText w:val=""/>
      <w:lvlJc w:val="left"/>
      <w:pPr>
        <w:ind w:left="4320" w:hanging="360"/>
      </w:pPr>
      <w:rPr>
        <w:rFonts w:ascii="Wingdings" w:hAnsi="Wingdings" w:hint="default"/>
      </w:rPr>
    </w:lvl>
    <w:lvl w:ilvl="6" w:tplc="EEDC1C84">
      <w:start w:val="1"/>
      <w:numFmt w:val="bullet"/>
      <w:lvlText w:val=""/>
      <w:lvlJc w:val="left"/>
      <w:pPr>
        <w:ind w:left="5040" w:hanging="360"/>
      </w:pPr>
      <w:rPr>
        <w:rFonts w:ascii="Symbol" w:hAnsi="Symbol" w:hint="default"/>
      </w:rPr>
    </w:lvl>
    <w:lvl w:ilvl="7" w:tplc="625CD87C">
      <w:start w:val="1"/>
      <w:numFmt w:val="bullet"/>
      <w:lvlText w:val="o"/>
      <w:lvlJc w:val="left"/>
      <w:pPr>
        <w:ind w:left="5760" w:hanging="360"/>
      </w:pPr>
      <w:rPr>
        <w:rFonts w:ascii="Courier New" w:hAnsi="Courier New" w:hint="default"/>
      </w:rPr>
    </w:lvl>
    <w:lvl w:ilvl="8" w:tplc="8BE41DB4">
      <w:start w:val="1"/>
      <w:numFmt w:val="bullet"/>
      <w:lvlText w:val=""/>
      <w:lvlJc w:val="left"/>
      <w:pPr>
        <w:ind w:left="6480" w:hanging="360"/>
      </w:pPr>
      <w:rPr>
        <w:rFonts w:ascii="Wingdings" w:hAnsi="Wingdings" w:hint="default"/>
      </w:rPr>
    </w:lvl>
  </w:abstractNum>
  <w:abstractNum w:abstractNumId="3" w15:restartNumberingAfterBreak="0">
    <w:nsid w:val="2FF64016"/>
    <w:multiLevelType w:val="hybridMultilevel"/>
    <w:tmpl w:val="5E6E2D24"/>
    <w:lvl w:ilvl="0" w:tplc="4E0C7566">
      <w:start w:val="1"/>
      <w:numFmt w:val="bullet"/>
      <w:lvlText w:val=""/>
      <w:lvlJc w:val="left"/>
      <w:pPr>
        <w:ind w:left="720" w:hanging="360"/>
      </w:pPr>
      <w:rPr>
        <w:rFonts w:ascii="Symbol" w:hAnsi="Symbol" w:hint="default"/>
      </w:rPr>
    </w:lvl>
    <w:lvl w:ilvl="1" w:tplc="406CDB74">
      <w:start w:val="1"/>
      <w:numFmt w:val="bullet"/>
      <w:lvlText w:val="o"/>
      <w:lvlJc w:val="left"/>
      <w:pPr>
        <w:ind w:left="1440" w:hanging="360"/>
      </w:pPr>
      <w:rPr>
        <w:rFonts w:ascii="Courier New" w:hAnsi="Courier New" w:hint="default"/>
      </w:rPr>
    </w:lvl>
    <w:lvl w:ilvl="2" w:tplc="7C3C94C4">
      <w:start w:val="1"/>
      <w:numFmt w:val="bullet"/>
      <w:lvlText w:val=""/>
      <w:lvlJc w:val="left"/>
      <w:pPr>
        <w:ind w:left="2160" w:hanging="360"/>
      </w:pPr>
      <w:rPr>
        <w:rFonts w:ascii="Wingdings" w:hAnsi="Wingdings" w:hint="default"/>
      </w:rPr>
    </w:lvl>
    <w:lvl w:ilvl="3" w:tplc="ADC27F9E">
      <w:start w:val="1"/>
      <w:numFmt w:val="bullet"/>
      <w:lvlText w:val=""/>
      <w:lvlJc w:val="left"/>
      <w:pPr>
        <w:ind w:left="2880" w:hanging="360"/>
      </w:pPr>
      <w:rPr>
        <w:rFonts w:ascii="Symbol" w:hAnsi="Symbol" w:hint="default"/>
      </w:rPr>
    </w:lvl>
    <w:lvl w:ilvl="4" w:tplc="5BE25408">
      <w:start w:val="1"/>
      <w:numFmt w:val="bullet"/>
      <w:lvlText w:val="o"/>
      <w:lvlJc w:val="left"/>
      <w:pPr>
        <w:ind w:left="3600" w:hanging="360"/>
      </w:pPr>
      <w:rPr>
        <w:rFonts w:ascii="Courier New" w:hAnsi="Courier New" w:hint="default"/>
      </w:rPr>
    </w:lvl>
    <w:lvl w:ilvl="5" w:tplc="1256E0E4">
      <w:start w:val="1"/>
      <w:numFmt w:val="bullet"/>
      <w:lvlText w:val=""/>
      <w:lvlJc w:val="left"/>
      <w:pPr>
        <w:ind w:left="4320" w:hanging="360"/>
      </w:pPr>
      <w:rPr>
        <w:rFonts w:ascii="Wingdings" w:hAnsi="Wingdings" w:hint="default"/>
      </w:rPr>
    </w:lvl>
    <w:lvl w:ilvl="6" w:tplc="37A89B92">
      <w:start w:val="1"/>
      <w:numFmt w:val="bullet"/>
      <w:lvlText w:val=""/>
      <w:lvlJc w:val="left"/>
      <w:pPr>
        <w:ind w:left="5040" w:hanging="360"/>
      </w:pPr>
      <w:rPr>
        <w:rFonts w:ascii="Symbol" w:hAnsi="Symbol" w:hint="default"/>
      </w:rPr>
    </w:lvl>
    <w:lvl w:ilvl="7" w:tplc="BEBCD33C">
      <w:start w:val="1"/>
      <w:numFmt w:val="bullet"/>
      <w:lvlText w:val="o"/>
      <w:lvlJc w:val="left"/>
      <w:pPr>
        <w:ind w:left="5760" w:hanging="360"/>
      </w:pPr>
      <w:rPr>
        <w:rFonts w:ascii="Courier New" w:hAnsi="Courier New" w:hint="default"/>
      </w:rPr>
    </w:lvl>
    <w:lvl w:ilvl="8" w:tplc="2B443174">
      <w:start w:val="1"/>
      <w:numFmt w:val="bullet"/>
      <w:lvlText w:val=""/>
      <w:lvlJc w:val="left"/>
      <w:pPr>
        <w:ind w:left="6480" w:hanging="360"/>
      </w:pPr>
      <w:rPr>
        <w:rFonts w:ascii="Wingdings" w:hAnsi="Wingdings" w:hint="default"/>
      </w:rPr>
    </w:lvl>
  </w:abstractNum>
  <w:abstractNum w:abstractNumId="4" w15:restartNumberingAfterBreak="0">
    <w:nsid w:val="3D582CBB"/>
    <w:multiLevelType w:val="multilevel"/>
    <w:tmpl w:val="771CD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A8758A"/>
    <w:multiLevelType w:val="hybridMultilevel"/>
    <w:tmpl w:val="346C875A"/>
    <w:lvl w:ilvl="0" w:tplc="16E23180">
      <w:start w:val="1"/>
      <w:numFmt w:val="bullet"/>
      <w:lvlText w:val=""/>
      <w:lvlJc w:val="left"/>
      <w:pPr>
        <w:ind w:left="720" w:hanging="360"/>
      </w:pPr>
      <w:rPr>
        <w:rFonts w:ascii="Wingdings" w:hAnsi="Wingdings" w:hint="default"/>
      </w:rPr>
    </w:lvl>
    <w:lvl w:ilvl="1" w:tplc="6BD89746">
      <w:start w:val="1"/>
      <w:numFmt w:val="bullet"/>
      <w:lvlText w:val=""/>
      <w:lvlJc w:val="left"/>
      <w:pPr>
        <w:ind w:left="1440" w:hanging="360"/>
      </w:pPr>
      <w:rPr>
        <w:rFonts w:ascii="Wingdings" w:hAnsi="Wingdings" w:hint="default"/>
      </w:rPr>
    </w:lvl>
    <w:lvl w:ilvl="2" w:tplc="BF98AA00">
      <w:start w:val="1"/>
      <w:numFmt w:val="bullet"/>
      <w:lvlText w:val=""/>
      <w:lvlJc w:val="left"/>
      <w:pPr>
        <w:ind w:left="2160" w:hanging="360"/>
      </w:pPr>
      <w:rPr>
        <w:rFonts w:ascii="Wingdings" w:hAnsi="Wingdings" w:hint="default"/>
      </w:rPr>
    </w:lvl>
    <w:lvl w:ilvl="3" w:tplc="714AA89A">
      <w:start w:val="1"/>
      <w:numFmt w:val="bullet"/>
      <w:lvlText w:val=""/>
      <w:lvlJc w:val="left"/>
      <w:pPr>
        <w:ind w:left="2880" w:hanging="360"/>
      </w:pPr>
      <w:rPr>
        <w:rFonts w:ascii="Wingdings" w:hAnsi="Wingdings" w:hint="default"/>
      </w:rPr>
    </w:lvl>
    <w:lvl w:ilvl="4" w:tplc="91B68854">
      <w:start w:val="1"/>
      <w:numFmt w:val="bullet"/>
      <w:lvlText w:val=""/>
      <w:lvlJc w:val="left"/>
      <w:pPr>
        <w:ind w:left="3600" w:hanging="360"/>
      </w:pPr>
      <w:rPr>
        <w:rFonts w:ascii="Wingdings" w:hAnsi="Wingdings" w:hint="default"/>
      </w:rPr>
    </w:lvl>
    <w:lvl w:ilvl="5" w:tplc="6B46C1CE">
      <w:start w:val="1"/>
      <w:numFmt w:val="bullet"/>
      <w:lvlText w:val=""/>
      <w:lvlJc w:val="left"/>
      <w:pPr>
        <w:ind w:left="4320" w:hanging="360"/>
      </w:pPr>
      <w:rPr>
        <w:rFonts w:ascii="Wingdings" w:hAnsi="Wingdings" w:hint="default"/>
      </w:rPr>
    </w:lvl>
    <w:lvl w:ilvl="6" w:tplc="AD88C3BA">
      <w:start w:val="1"/>
      <w:numFmt w:val="bullet"/>
      <w:lvlText w:val=""/>
      <w:lvlJc w:val="left"/>
      <w:pPr>
        <w:ind w:left="5040" w:hanging="360"/>
      </w:pPr>
      <w:rPr>
        <w:rFonts w:ascii="Wingdings" w:hAnsi="Wingdings" w:hint="default"/>
      </w:rPr>
    </w:lvl>
    <w:lvl w:ilvl="7" w:tplc="55C27234">
      <w:start w:val="1"/>
      <w:numFmt w:val="bullet"/>
      <w:lvlText w:val=""/>
      <w:lvlJc w:val="left"/>
      <w:pPr>
        <w:ind w:left="5760" w:hanging="360"/>
      </w:pPr>
      <w:rPr>
        <w:rFonts w:ascii="Wingdings" w:hAnsi="Wingdings" w:hint="default"/>
      </w:rPr>
    </w:lvl>
    <w:lvl w:ilvl="8" w:tplc="CA327F44">
      <w:start w:val="1"/>
      <w:numFmt w:val="bullet"/>
      <w:lvlText w:val=""/>
      <w:lvlJc w:val="left"/>
      <w:pPr>
        <w:ind w:left="6480" w:hanging="360"/>
      </w:pPr>
      <w:rPr>
        <w:rFonts w:ascii="Wingdings" w:hAnsi="Wingdings" w:hint="default"/>
      </w:rPr>
    </w:lvl>
  </w:abstractNum>
  <w:abstractNum w:abstractNumId="6" w15:restartNumberingAfterBreak="0">
    <w:nsid w:val="4BDE2EB6"/>
    <w:multiLevelType w:val="hybridMultilevel"/>
    <w:tmpl w:val="3AEA9DB8"/>
    <w:lvl w:ilvl="0" w:tplc="4BB6EF98">
      <w:start w:val="1"/>
      <w:numFmt w:val="bullet"/>
      <w:lvlText w:val=""/>
      <w:lvlJc w:val="left"/>
      <w:pPr>
        <w:ind w:left="720" w:hanging="360"/>
      </w:pPr>
      <w:rPr>
        <w:rFonts w:ascii="Symbol" w:hAnsi="Symbol" w:hint="default"/>
      </w:rPr>
    </w:lvl>
    <w:lvl w:ilvl="1" w:tplc="2C1EE8A0">
      <w:start w:val="1"/>
      <w:numFmt w:val="bullet"/>
      <w:lvlText w:val="o"/>
      <w:lvlJc w:val="left"/>
      <w:pPr>
        <w:ind w:left="1440" w:hanging="360"/>
      </w:pPr>
      <w:rPr>
        <w:rFonts w:ascii="Courier New" w:hAnsi="Courier New" w:hint="default"/>
      </w:rPr>
    </w:lvl>
    <w:lvl w:ilvl="2" w:tplc="01AA2E30">
      <w:start w:val="1"/>
      <w:numFmt w:val="bullet"/>
      <w:lvlText w:val=""/>
      <w:lvlJc w:val="left"/>
      <w:pPr>
        <w:ind w:left="2160" w:hanging="360"/>
      </w:pPr>
      <w:rPr>
        <w:rFonts w:ascii="Wingdings" w:hAnsi="Wingdings" w:hint="default"/>
      </w:rPr>
    </w:lvl>
    <w:lvl w:ilvl="3" w:tplc="594E6F04">
      <w:start w:val="1"/>
      <w:numFmt w:val="bullet"/>
      <w:lvlText w:val=""/>
      <w:lvlJc w:val="left"/>
      <w:pPr>
        <w:ind w:left="2880" w:hanging="360"/>
      </w:pPr>
      <w:rPr>
        <w:rFonts w:ascii="Symbol" w:hAnsi="Symbol" w:hint="default"/>
      </w:rPr>
    </w:lvl>
    <w:lvl w:ilvl="4" w:tplc="5CBAC28A">
      <w:start w:val="1"/>
      <w:numFmt w:val="bullet"/>
      <w:lvlText w:val="o"/>
      <w:lvlJc w:val="left"/>
      <w:pPr>
        <w:ind w:left="3600" w:hanging="360"/>
      </w:pPr>
      <w:rPr>
        <w:rFonts w:ascii="Courier New" w:hAnsi="Courier New" w:hint="default"/>
      </w:rPr>
    </w:lvl>
    <w:lvl w:ilvl="5" w:tplc="C43E3B2E">
      <w:start w:val="1"/>
      <w:numFmt w:val="bullet"/>
      <w:lvlText w:val=""/>
      <w:lvlJc w:val="left"/>
      <w:pPr>
        <w:ind w:left="4320" w:hanging="360"/>
      </w:pPr>
      <w:rPr>
        <w:rFonts w:ascii="Wingdings" w:hAnsi="Wingdings" w:hint="default"/>
      </w:rPr>
    </w:lvl>
    <w:lvl w:ilvl="6" w:tplc="C480135E">
      <w:start w:val="1"/>
      <w:numFmt w:val="bullet"/>
      <w:lvlText w:val=""/>
      <w:lvlJc w:val="left"/>
      <w:pPr>
        <w:ind w:left="5040" w:hanging="360"/>
      </w:pPr>
      <w:rPr>
        <w:rFonts w:ascii="Symbol" w:hAnsi="Symbol" w:hint="default"/>
      </w:rPr>
    </w:lvl>
    <w:lvl w:ilvl="7" w:tplc="53CE5F9E">
      <w:start w:val="1"/>
      <w:numFmt w:val="bullet"/>
      <w:lvlText w:val="o"/>
      <w:lvlJc w:val="left"/>
      <w:pPr>
        <w:ind w:left="5760" w:hanging="360"/>
      </w:pPr>
      <w:rPr>
        <w:rFonts w:ascii="Courier New" w:hAnsi="Courier New" w:hint="default"/>
      </w:rPr>
    </w:lvl>
    <w:lvl w:ilvl="8" w:tplc="939645DA">
      <w:start w:val="1"/>
      <w:numFmt w:val="bullet"/>
      <w:lvlText w:val=""/>
      <w:lvlJc w:val="left"/>
      <w:pPr>
        <w:ind w:left="6480" w:hanging="360"/>
      </w:pPr>
      <w:rPr>
        <w:rFonts w:ascii="Wingdings" w:hAnsi="Wingdings" w:hint="default"/>
      </w:rPr>
    </w:lvl>
  </w:abstractNum>
  <w:abstractNum w:abstractNumId="7" w15:restartNumberingAfterBreak="0">
    <w:nsid w:val="507314D7"/>
    <w:multiLevelType w:val="hybridMultilevel"/>
    <w:tmpl w:val="80E2E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E1D3AB4"/>
    <w:multiLevelType w:val="multilevel"/>
    <w:tmpl w:val="87C2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447956">
    <w:abstractNumId w:val="6"/>
  </w:num>
  <w:num w:numId="2" w16cid:durableId="174811594">
    <w:abstractNumId w:val="3"/>
  </w:num>
  <w:num w:numId="3" w16cid:durableId="1394428365">
    <w:abstractNumId w:val="2"/>
  </w:num>
  <w:num w:numId="4" w16cid:durableId="1137260182">
    <w:abstractNumId w:val="5"/>
  </w:num>
  <w:num w:numId="5" w16cid:durableId="1635984232">
    <w:abstractNumId w:val="1"/>
  </w:num>
  <w:num w:numId="6" w16cid:durableId="817451824">
    <w:abstractNumId w:val="0"/>
  </w:num>
  <w:num w:numId="7" w16cid:durableId="1665625208">
    <w:abstractNumId w:val="4"/>
  </w:num>
  <w:num w:numId="8" w16cid:durableId="196743314">
    <w:abstractNumId w:val="4"/>
  </w:num>
  <w:num w:numId="9" w16cid:durableId="1101757536">
    <w:abstractNumId w:val="7"/>
  </w:num>
  <w:num w:numId="10" w16cid:durableId="127705471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903"/>
    <w:rsid w:val="000010D5"/>
    <w:rsid w:val="00014D5C"/>
    <w:rsid w:val="00017015"/>
    <w:rsid w:val="000209F7"/>
    <w:rsid w:val="00023FA5"/>
    <w:rsid w:val="00025FC0"/>
    <w:rsid w:val="00036DE7"/>
    <w:rsid w:val="00040745"/>
    <w:rsid w:val="000433AF"/>
    <w:rsid w:val="00044F6F"/>
    <w:rsid w:val="00073315"/>
    <w:rsid w:val="000A2530"/>
    <w:rsid w:val="000A2749"/>
    <w:rsid w:val="000B7FD9"/>
    <w:rsid w:val="000C1746"/>
    <w:rsid w:val="000C5444"/>
    <w:rsid w:val="000E3071"/>
    <w:rsid w:val="000E382D"/>
    <w:rsid w:val="00101652"/>
    <w:rsid w:val="00136071"/>
    <w:rsid w:val="0014659F"/>
    <w:rsid w:val="00192336"/>
    <w:rsid w:val="001C09AA"/>
    <w:rsid w:val="001C0EEC"/>
    <w:rsid w:val="001F53D4"/>
    <w:rsid w:val="00204B36"/>
    <w:rsid w:val="002077D8"/>
    <w:rsid w:val="00207D49"/>
    <w:rsid w:val="00210D0C"/>
    <w:rsid w:val="00252491"/>
    <w:rsid w:val="002770CD"/>
    <w:rsid w:val="002953A1"/>
    <w:rsid w:val="00314F58"/>
    <w:rsid w:val="00317F1C"/>
    <w:rsid w:val="003258F5"/>
    <w:rsid w:val="00327F8F"/>
    <w:rsid w:val="00336E1E"/>
    <w:rsid w:val="00356560"/>
    <w:rsid w:val="00391266"/>
    <w:rsid w:val="003A0FAF"/>
    <w:rsid w:val="003F34D2"/>
    <w:rsid w:val="00414BBF"/>
    <w:rsid w:val="00416C83"/>
    <w:rsid w:val="00420FF7"/>
    <w:rsid w:val="00430F39"/>
    <w:rsid w:val="00434847"/>
    <w:rsid w:val="004775E4"/>
    <w:rsid w:val="004856C8"/>
    <w:rsid w:val="004A277B"/>
    <w:rsid w:val="004C5D74"/>
    <w:rsid w:val="004F1625"/>
    <w:rsid w:val="005002F9"/>
    <w:rsid w:val="005015F5"/>
    <w:rsid w:val="00503E85"/>
    <w:rsid w:val="00511BBD"/>
    <w:rsid w:val="0051631B"/>
    <w:rsid w:val="00525019"/>
    <w:rsid w:val="0054104F"/>
    <w:rsid w:val="00590380"/>
    <w:rsid w:val="00595895"/>
    <w:rsid w:val="005A31CB"/>
    <w:rsid w:val="005B1817"/>
    <w:rsid w:val="005D0F41"/>
    <w:rsid w:val="005D28AC"/>
    <w:rsid w:val="005F4ECE"/>
    <w:rsid w:val="00602598"/>
    <w:rsid w:val="00604EFF"/>
    <w:rsid w:val="00617A33"/>
    <w:rsid w:val="006245E7"/>
    <w:rsid w:val="00632397"/>
    <w:rsid w:val="006649B6"/>
    <w:rsid w:val="0067076F"/>
    <w:rsid w:val="00671E50"/>
    <w:rsid w:val="006A17E7"/>
    <w:rsid w:val="006B03F6"/>
    <w:rsid w:val="006C454D"/>
    <w:rsid w:val="006D7C79"/>
    <w:rsid w:val="00700421"/>
    <w:rsid w:val="007470B3"/>
    <w:rsid w:val="0079545B"/>
    <w:rsid w:val="007B78C7"/>
    <w:rsid w:val="007C3B8E"/>
    <w:rsid w:val="007C646F"/>
    <w:rsid w:val="007E7AF1"/>
    <w:rsid w:val="007F23EE"/>
    <w:rsid w:val="00802509"/>
    <w:rsid w:val="00807755"/>
    <w:rsid w:val="0082618D"/>
    <w:rsid w:val="00832FB4"/>
    <w:rsid w:val="008612E7"/>
    <w:rsid w:val="00861514"/>
    <w:rsid w:val="0086206D"/>
    <w:rsid w:val="00870234"/>
    <w:rsid w:val="0088705A"/>
    <w:rsid w:val="008A13C1"/>
    <w:rsid w:val="008A4B08"/>
    <w:rsid w:val="008B513B"/>
    <w:rsid w:val="008E11C1"/>
    <w:rsid w:val="008F604D"/>
    <w:rsid w:val="00912BFC"/>
    <w:rsid w:val="00927969"/>
    <w:rsid w:val="00952B1A"/>
    <w:rsid w:val="009565D3"/>
    <w:rsid w:val="00956A87"/>
    <w:rsid w:val="00966894"/>
    <w:rsid w:val="00980D10"/>
    <w:rsid w:val="009A66D4"/>
    <w:rsid w:val="009F0359"/>
    <w:rsid w:val="00A07710"/>
    <w:rsid w:val="00A10239"/>
    <w:rsid w:val="00A14E14"/>
    <w:rsid w:val="00A15C3C"/>
    <w:rsid w:val="00A17EB5"/>
    <w:rsid w:val="00A21674"/>
    <w:rsid w:val="00A351AC"/>
    <w:rsid w:val="00A410A6"/>
    <w:rsid w:val="00A46253"/>
    <w:rsid w:val="00A912C1"/>
    <w:rsid w:val="00AC4B19"/>
    <w:rsid w:val="00AD716E"/>
    <w:rsid w:val="00B063B5"/>
    <w:rsid w:val="00B21C3F"/>
    <w:rsid w:val="00B27903"/>
    <w:rsid w:val="00B42555"/>
    <w:rsid w:val="00B42628"/>
    <w:rsid w:val="00B603B0"/>
    <w:rsid w:val="00B60A7E"/>
    <w:rsid w:val="00B62F15"/>
    <w:rsid w:val="00B63763"/>
    <w:rsid w:val="00B71C56"/>
    <w:rsid w:val="00B83720"/>
    <w:rsid w:val="00B84E6D"/>
    <w:rsid w:val="00B92BBC"/>
    <w:rsid w:val="00BA0527"/>
    <w:rsid w:val="00BA60BB"/>
    <w:rsid w:val="00BC292E"/>
    <w:rsid w:val="00BC58F5"/>
    <w:rsid w:val="00BD4843"/>
    <w:rsid w:val="00C155CC"/>
    <w:rsid w:val="00C253C6"/>
    <w:rsid w:val="00C529C8"/>
    <w:rsid w:val="00C64F5B"/>
    <w:rsid w:val="00C7222F"/>
    <w:rsid w:val="00C73074"/>
    <w:rsid w:val="00C73202"/>
    <w:rsid w:val="00C73AF6"/>
    <w:rsid w:val="00CB41F4"/>
    <w:rsid w:val="00CD131B"/>
    <w:rsid w:val="00CD6F58"/>
    <w:rsid w:val="00CF3E6C"/>
    <w:rsid w:val="00D06915"/>
    <w:rsid w:val="00D101A3"/>
    <w:rsid w:val="00D14CDA"/>
    <w:rsid w:val="00D17856"/>
    <w:rsid w:val="00D23520"/>
    <w:rsid w:val="00D24687"/>
    <w:rsid w:val="00D41AC0"/>
    <w:rsid w:val="00D42E30"/>
    <w:rsid w:val="00D43F0B"/>
    <w:rsid w:val="00D54E43"/>
    <w:rsid w:val="00D550D4"/>
    <w:rsid w:val="00D56E3F"/>
    <w:rsid w:val="00D64A5E"/>
    <w:rsid w:val="00D67578"/>
    <w:rsid w:val="00D90A33"/>
    <w:rsid w:val="00D9254E"/>
    <w:rsid w:val="00D9398C"/>
    <w:rsid w:val="00DB5846"/>
    <w:rsid w:val="00DF65A2"/>
    <w:rsid w:val="00E02BB8"/>
    <w:rsid w:val="00E16D13"/>
    <w:rsid w:val="00E30EBD"/>
    <w:rsid w:val="00E3489F"/>
    <w:rsid w:val="00E40276"/>
    <w:rsid w:val="00E44CD6"/>
    <w:rsid w:val="00E5283C"/>
    <w:rsid w:val="00E57083"/>
    <w:rsid w:val="00E60A66"/>
    <w:rsid w:val="00E61CB3"/>
    <w:rsid w:val="00E67ED6"/>
    <w:rsid w:val="00E70F7A"/>
    <w:rsid w:val="00EA3A11"/>
    <w:rsid w:val="00EA3E78"/>
    <w:rsid w:val="00EC1449"/>
    <w:rsid w:val="00ED175F"/>
    <w:rsid w:val="00F05E8A"/>
    <w:rsid w:val="00F07107"/>
    <w:rsid w:val="00F81CAD"/>
    <w:rsid w:val="00F845E7"/>
    <w:rsid w:val="00FA138C"/>
    <w:rsid w:val="00FB1E13"/>
    <w:rsid w:val="00FB49B9"/>
    <w:rsid w:val="00FC0DB9"/>
    <w:rsid w:val="00FC7A50"/>
    <w:rsid w:val="00FD6B7E"/>
    <w:rsid w:val="00FE5E99"/>
    <w:rsid w:val="00FF272A"/>
    <w:rsid w:val="019A468F"/>
    <w:rsid w:val="03DE1DF1"/>
    <w:rsid w:val="04F6F2B5"/>
    <w:rsid w:val="070E6B7F"/>
    <w:rsid w:val="083B88BE"/>
    <w:rsid w:val="09275163"/>
    <w:rsid w:val="0A9D864B"/>
    <w:rsid w:val="0B0732DB"/>
    <w:rsid w:val="0BAEFB4A"/>
    <w:rsid w:val="0DCB666E"/>
    <w:rsid w:val="0F61E33E"/>
    <w:rsid w:val="0F742306"/>
    <w:rsid w:val="1248821A"/>
    <w:rsid w:val="12E0A8EE"/>
    <w:rsid w:val="16C8600D"/>
    <w:rsid w:val="1883EB74"/>
    <w:rsid w:val="18EDED55"/>
    <w:rsid w:val="196048B3"/>
    <w:rsid w:val="1A0A727F"/>
    <w:rsid w:val="1B96B674"/>
    <w:rsid w:val="1CAD9852"/>
    <w:rsid w:val="1D47FE07"/>
    <w:rsid w:val="1EA2DE65"/>
    <w:rsid w:val="1F868406"/>
    <w:rsid w:val="1FE2018D"/>
    <w:rsid w:val="21319157"/>
    <w:rsid w:val="24CFA7A5"/>
    <w:rsid w:val="2751BA55"/>
    <w:rsid w:val="2815D45C"/>
    <w:rsid w:val="2A5ED661"/>
    <w:rsid w:val="2D300152"/>
    <w:rsid w:val="2F8FA22B"/>
    <w:rsid w:val="2FC33FFE"/>
    <w:rsid w:val="3184AD00"/>
    <w:rsid w:val="328BF50B"/>
    <w:rsid w:val="340FC4C8"/>
    <w:rsid w:val="39582C55"/>
    <w:rsid w:val="3A6FA35E"/>
    <w:rsid w:val="3D1BE4B4"/>
    <w:rsid w:val="3EBE2F8E"/>
    <w:rsid w:val="3F1F5F08"/>
    <w:rsid w:val="40C9BEB3"/>
    <w:rsid w:val="40CD1270"/>
    <w:rsid w:val="41FF9A18"/>
    <w:rsid w:val="42EA6605"/>
    <w:rsid w:val="4585FC50"/>
    <w:rsid w:val="4599B461"/>
    <w:rsid w:val="46C6563E"/>
    <w:rsid w:val="4C3A9B73"/>
    <w:rsid w:val="4C96A88C"/>
    <w:rsid w:val="4DA4567E"/>
    <w:rsid w:val="5153F396"/>
    <w:rsid w:val="515E3915"/>
    <w:rsid w:val="52768503"/>
    <w:rsid w:val="52F97CAC"/>
    <w:rsid w:val="53A6EE71"/>
    <w:rsid w:val="5439FFF7"/>
    <w:rsid w:val="5576A25C"/>
    <w:rsid w:val="57AD2CE8"/>
    <w:rsid w:val="58A59A1F"/>
    <w:rsid w:val="59A03DE0"/>
    <w:rsid w:val="5CDCEC3D"/>
    <w:rsid w:val="5D9A6A5F"/>
    <w:rsid w:val="5E0CE02C"/>
    <w:rsid w:val="5E123478"/>
    <w:rsid w:val="5E630134"/>
    <w:rsid w:val="5F8BFCE6"/>
    <w:rsid w:val="611061F4"/>
    <w:rsid w:val="61B1A740"/>
    <w:rsid w:val="632E0912"/>
    <w:rsid w:val="63B33161"/>
    <w:rsid w:val="63DF1C99"/>
    <w:rsid w:val="64EABE30"/>
    <w:rsid w:val="650F6526"/>
    <w:rsid w:val="65880BD0"/>
    <w:rsid w:val="667839E8"/>
    <w:rsid w:val="67CDDBF1"/>
    <w:rsid w:val="685CD501"/>
    <w:rsid w:val="68AB1035"/>
    <w:rsid w:val="6974385A"/>
    <w:rsid w:val="6AA80498"/>
    <w:rsid w:val="6BA51134"/>
    <w:rsid w:val="6BFBD8D0"/>
    <w:rsid w:val="6D146E73"/>
    <w:rsid w:val="6E4D02CB"/>
    <w:rsid w:val="6F93A51C"/>
    <w:rsid w:val="716E78A8"/>
    <w:rsid w:val="72F65AC5"/>
    <w:rsid w:val="730B186F"/>
    <w:rsid w:val="73B16A96"/>
    <w:rsid w:val="77EF6138"/>
    <w:rsid w:val="78EB6375"/>
    <w:rsid w:val="7901A68C"/>
    <w:rsid w:val="796BCD30"/>
    <w:rsid w:val="79AE2008"/>
    <w:rsid w:val="7C4D93DD"/>
    <w:rsid w:val="7C937040"/>
    <w:rsid w:val="7DE9361C"/>
    <w:rsid w:val="7ED3B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BC297"/>
  <w15:chartTrackingRefBased/>
  <w15:docId w15:val="{ABDF4AE3-64D9-4089-AEEB-E903776A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0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7A50"/>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5410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10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4104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7903"/>
    <w:rPr>
      <w:color w:val="0000FF"/>
      <w:u w:val="single"/>
    </w:rPr>
  </w:style>
  <w:style w:type="character" w:styleId="Strong">
    <w:name w:val="Strong"/>
    <w:basedOn w:val="DefaultParagraphFont"/>
    <w:uiPriority w:val="22"/>
    <w:qFormat/>
    <w:rsid w:val="00B27903"/>
    <w:rPr>
      <w:b/>
      <w:bCs/>
    </w:rPr>
  </w:style>
  <w:style w:type="paragraph" w:styleId="NormalWeb">
    <w:name w:val="Normal (Web)"/>
    <w:basedOn w:val="Normal"/>
    <w:uiPriority w:val="99"/>
    <w:semiHidden/>
    <w:unhideWhenUsed/>
    <w:rsid w:val="00E67E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ss-1b6omqv">
    <w:name w:val="css-1b6omqv"/>
    <w:basedOn w:val="DefaultParagraphFont"/>
    <w:rsid w:val="00861514"/>
  </w:style>
  <w:style w:type="character" w:customStyle="1" w:styleId="Heading2Char">
    <w:name w:val="Heading 2 Char"/>
    <w:basedOn w:val="DefaultParagraphFont"/>
    <w:link w:val="Heading2"/>
    <w:uiPriority w:val="9"/>
    <w:rsid w:val="00FC7A50"/>
    <w:rPr>
      <w:rFonts w:ascii="Times New Roman" w:eastAsia="Times New Roman" w:hAnsi="Times New Roman" w:cs="Times New Roman"/>
      <w:b/>
      <w:bCs/>
      <w:kern w:val="0"/>
      <w:sz w:val="36"/>
      <w:szCs w:val="36"/>
      <w14:ligatures w14:val="none"/>
    </w:rPr>
  </w:style>
  <w:style w:type="table" w:styleId="TableGrid">
    <w:name w:val="Table Grid"/>
    <w:basedOn w:val="TableNormal"/>
    <w:uiPriority w:val="59"/>
    <w:rsid w:val="00FC7A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54ae92b1">
    <w:name w:val="cs54ae92b1"/>
    <w:basedOn w:val="DefaultParagraphFont"/>
    <w:rsid w:val="00FC7A50"/>
  </w:style>
  <w:style w:type="paragraph" w:customStyle="1" w:styleId="csa2865a9f">
    <w:name w:val="csa2865a9f"/>
    <w:basedOn w:val="Normal"/>
    <w:rsid w:val="00FC7A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FC7A50"/>
    <w:pPr>
      <w:spacing w:after="0" w:line="240" w:lineRule="auto"/>
    </w:pPr>
    <w:rPr>
      <w:rFonts w:ascii="Calibri" w:eastAsia="Calibri" w:hAnsi="Calibri" w:cs="Times New Roman"/>
      <w:kern w:val="0"/>
      <w14:ligatures w14:val="none"/>
    </w:rPr>
  </w:style>
  <w:style w:type="paragraph" w:styleId="ListParagraph">
    <w:name w:val="List Paragraph"/>
    <w:aliases w:val="Indented Paragraph"/>
    <w:basedOn w:val="Normal"/>
    <w:link w:val="ListParagraphChar"/>
    <w:qFormat/>
    <w:rsid w:val="00FC7A50"/>
    <w:pPr>
      <w:ind w:left="720"/>
      <w:contextualSpacing/>
    </w:pPr>
  </w:style>
  <w:style w:type="paragraph" w:styleId="Header">
    <w:name w:val="header"/>
    <w:basedOn w:val="Normal"/>
    <w:link w:val="HeaderChar"/>
    <w:unhideWhenUsed/>
    <w:rsid w:val="00FC7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A50"/>
  </w:style>
  <w:style w:type="paragraph" w:styleId="Footer">
    <w:name w:val="footer"/>
    <w:basedOn w:val="Normal"/>
    <w:link w:val="FooterChar"/>
    <w:uiPriority w:val="99"/>
    <w:unhideWhenUsed/>
    <w:rsid w:val="00FC7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A50"/>
  </w:style>
  <w:style w:type="character" w:customStyle="1" w:styleId="saved-var">
    <w:name w:val="saved-var"/>
    <w:basedOn w:val="DefaultParagraphFont"/>
    <w:rsid w:val="00FC7A50"/>
  </w:style>
  <w:style w:type="character" w:styleId="CommentReference">
    <w:name w:val="annotation reference"/>
    <w:basedOn w:val="DefaultParagraphFont"/>
    <w:rsid w:val="00A21674"/>
    <w:rPr>
      <w:sz w:val="16"/>
      <w:szCs w:val="16"/>
    </w:rPr>
  </w:style>
  <w:style w:type="paragraph" w:styleId="CommentText">
    <w:name w:val="annotation text"/>
    <w:basedOn w:val="Normal"/>
    <w:link w:val="CommentTextChar"/>
    <w:rsid w:val="00A21674"/>
    <w:pPr>
      <w:spacing w:after="0" w:line="240" w:lineRule="auto"/>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rsid w:val="00A21674"/>
    <w:rPr>
      <w:rFonts w:ascii="Arial" w:eastAsia="Times New Roman" w:hAnsi="Arial" w:cs="Times New Roman"/>
      <w:kern w:val="0"/>
      <w:sz w:val="20"/>
      <w:szCs w:val="20"/>
      <w14:ligatures w14:val="none"/>
    </w:rPr>
  </w:style>
  <w:style w:type="character" w:customStyle="1" w:styleId="Heading1Char">
    <w:name w:val="Heading 1 Char"/>
    <w:basedOn w:val="DefaultParagraphFont"/>
    <w:link w:val="Heading1"/>
    <w:uiPriority w:val="9"/>
    <w:rsid w:val="005410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04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4104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4104F"/>
    <w:rPr>
      <w:rFonts w:asciiTheme="majorHAnsi" w:eastAsiaTheme="majorEastAsia" w:hAnsiTheme="majorHAnsi" w:cstheme="majorBidi"/>
      <w:color w:val="2F5496" w:themeColor="accent1" w:themeShade="BF"/>
    </w:rPr>
  </w:style>
  <w:style w:type="character" w:customStyle="1" w:styleId="hscoswrapper">
    <w:name w:val="hs_cos_wrapper"/>
    <w:basedOn w:val="DefaultParagraphFont"/>
    <w:rsid w:val="0054104F"/>
  </w:style>
  <w:style w:type="character" w:customStyle="1" w:styleId="ListParagraphChar">
    <w:name w:val="List Paragraph Char"/>
    <w:aliases w:val="Indented Paragraph Char"/>
    <w:link w:val="ListParagraph"/>
    <w:uiPriority w:val="34"/>
    <w:rsid w:val="00590380"/>
  </w:style>
  <w:style w:type="paragraph" w:styleId="Revision">
    <w:name w:val="Revision"/>
    <w:hidden/>
    <w:uiPriority w:val="99"/>
    <w:semiHidden/>
    <w:rsid w:val="00A351AC"/>
    <w:pPr>
      <w:spacing w:after="0" w:line="240" w:lineRule="auto"/>
    </w:pPr>
  </w:style>
  <w:style w:type="paragraph" w:styleId="CommentSubject">
    <w:name w:val="annotation subject"/>
    <w:basedOn w:val="CommentText"/>
    <w:next w:val="CommentText"/>
    <w:link w:val="CommentSubjectChar"/>
    <w:uiPriority w:val="99"/>
    <w:semiHidden/>
    <w:unhideWhenUsed/>
    <w:rsid w:val="00B62F15"/>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B62F15"/>
    <w:rPr>
      <w:rFonts w:ascii="Arial" w:eastAsia="Times New Roman" w:hAnsi="Arial" w:cs="Times New Roman"/>
      <w:b/>
      <w:bCs/>
      <w:kern w:val="0"/>
      <w:sz w:val="20"/>
      <w:szCs w:val="20"/>
      <w14:ligatures w14:val="none"/>
    </w:rPr>
  </w:style>
  <w:style w:type="character" w:customStyle="1" w:styleId="cf01">
    <w:name w:val="cf01"/>
    <w:basedOn w:val="DefaultParagraphFont"/>
    <w:rsid w:val="002953A1"/>
    <w:rPr>
      <w:rFonts w:ascii="Segoe UI" w:hAnsi="Segoe UI" w:cs="Segoe UI" w:hint="default"/>
      <w:sz w:val="18"/>
      <w:szCs w:val="18"/>
    </w:rPr>
  </w:style>
  <w:style w:type="paragraph" w:styleId="BodyTextIndent2">
    <w:name w:val="Body Text Indent 2"/>
    <w:basedOn w:val="Normal"/>
    <w:link w:val="BodyTextIndent2Char"/>
    <w:rsid w:val="00C155CC"/>
    <w:pPr>
      <w:tabs>
        <w:tab w:val="left" w:pos="-720"/>
      </w:tabs>
      <w:suppressAutoHyphens/>
      <w:spacing w:after="0" w:line="240" w:lineRule="auto"/>
      <w:ind w:left="720"/>
    </w:pPr>
    <w:rPr>
      <w:rFonts w:ascii="Arial" w:eastAsia="Times New Roman" w:hAnsi="Arial" w:cs="Arial"/>
      <w:kern w:val="0"/>
      <w:sz w:val="20"/>
      <w:szCs w:val="20"/>
      <w14:ligatures w14:val="none"/>
    </w:rPr>
  </w:style>
  <w:style w:type="character" w:customStyle="1" w:styleId="BodyTextIndent2Char">
    <w:name w:val="Body Text Indent 2 Char"/>
    <w:basedOn w:val="DefaultParagraphFont"/>
    <w:link w:val="BodyTextIndent2"/>
    <w:rsid w:val="00C155CC"/>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0325">
      <w:bodyDiv w:val="1"/>
      <w:marLeft w:val="0"/>
      <w:marRight w:val="0"/>
      <w:marTop w:val="0"/>
      <w:marBottom w:val="0"/>
      <w:divBdr>
        <w:top w:val="none" w:sz="0" w:space="0" w:color="auto"/>
        <w:left w:val="none" w:sz="0" w:space="0" w:color="auto"/>
        <w:bottom w:val="none" w:sz="0" w:space="0" w:color="auto"/>
        <w:right w:val="none" w:sz="0" w:space="0" w:color="auto"/>
      </w:divBdr>
    </w:div>
    <w:div w:id="69811601">
      <w:bodyDiv w:val="1"/>
      <w:marLeft w:val="0"/>
      <w:marRight w:val="0"/>
      <w:marTop w:val="0"/>
      <w:marBottom w:val="0"/>
      <w:divBdr>
        <w:top w:val="none" w:sz="0" w:space="0" w:color="auto"/>
        <w:left w:val="none" w:sz="0" w:space="0" w:color="auto"/>
        <w:bottom w:val="none" w:sz="0" w:space="0" w:color="auto"/>
        <w:right w:val="none" w:sz="0" w:space="0" w:color="auto"/>
      </w:divBdr>
    </w:div>
    <w:div w:id="88701901">
      <w:bodyDiv w:val="1"/>
      <w:marLeft w:val="0"/>
      <w:marRight w:val="0"/>
      <w:marTop w:val="0"/>
      <w:marBottom w:val="0"/>
      <w:divBdr>
        <w:top w:val="none" w:sz="0" w:space="0" w:color="auto"/>
        <w:left w:val="none" w:sz="0" w:space="0" w:color="auto"/>
        <w:bottom w:val="none" w:sz="0" w:space="0" w:color="auto"/>
        <w:right w:val="none" w:sz="0" w:space="0" w:color="auto"/>
      </w:divBdr>
    </w:div>
    <w:div w:id="138113675">
      <w:bodyDiv w:val="1"/>
      <w:marLeft w:val="0"/>
      <w:marRight w:val="0"/>
      <w:marTop w:val="0"/>
      <w:marBottom w:val="0"/>
      <w:divBdr>
        <w:top w:val="none" w:sz="0" w:space="0" w:color="auto"/>
        <w:left w:val="none" w:sz="0" w:space="0" w:color="auto"/>
        <w:bottom w:val="none" w:sz="0" w:space="0" w:color="auto"/>
        <w:right w:val="none" w:sz="0" w:space="0" w:color="auto"/>
      </w:divBdr>
    </w:div>
    <w:div w:id="146559913">
      <w:bodyDiv w:val="1"/>
      <w:marLeft w:val="0"/>
      <w:marRight w:val="0"/>
      <w:marTop w:val="0"/>
      <w:marBottom w:val="0"/>
      <w:divBdr>
        <w:top w:val="none" w:sz="0" w:space="0" w:color="auto"/>
        <w:left w:val="none" w:sz="0" w:space="0" w:color="auto"/>
        <w:bottom w:val="none" w:sz="0" w:space="0" w:color="auto"/>
        <w:right w:val="none" w:sz="0" w:space="0" w:color="auto"/>
      </w:divBdr>
    </w:div>
    <w:div w:id="171185462">
      <w:bodyDiv w:val="1"/>
      <w:marLeft w:val="0"/>
      <w:marRight w:val="0"/>
      <w:marTop w:val="0"/>
      <w:marBottom w:val="0"/>
      <w:divBdr>
        <w:top w:val="none" w:sz="0" w:space="0" w:color="auto"/>
        <w:left w:val="none" w:sz="0" w:space="0" w:color="auto"/>
        <w:bottom w:val="none" w:sz="0" w:space="0" w:color="auto"/>
        <w:right w:val="none" w:sz="0" w:space="0" w:color="auto"/>
      </w:divBdr>
    </w:div>
    <w:div w:id="211885270">
      <w:bodyDiv w:val="1"/>
      <w:marLeft w:val="0"/>
      <w:marRight w:val="0"/>
      <w:marTop w:val="0"/>
      <w:marBottom w:val="0"/>
      <w:divBdr>
        <w:top w:val="none" w:sz="0" w:space="0" w:color="auto"/>
        <w:left w:val="none" w:sz="0" w:space="0" w:color="auto"/>
        <w:bottom w:val="none" w:sz="0" w:space="0" w:color="auto"/>
        <w:right w:val="none" w:sz="0" w:space="0" w:color="auto"/>
      </w:divBdr>
      <w:divsChild>
        <w:div w:id="1171407299">
          <w:marLeft w:val="0"/>
          <w:marRight w:val="0"/>
          <w:marTop w:val="0"/>
          <w:marBottom w:val="0"/>
          <w:divBdr>
            <w:top w:val="none" w:sz="0" w:space="0" w:color="auto"/>
            <w:left w:val="none" w:sz="0" w:space="0" w:color="auto"/>
            <w:bottom w:val="none" w:sz="0" w:space="0" w:color="auto"/>
            <w:right w:val="none" w:sz="0" w:space="0" w:color="auto"/>
          </w:divBdr>
        </w:div>
        <w:div w:id="1944217528">
          <w:marLeft w:val="0"/>
          <w:marRight w:val="0"/>
          <w:marTop w:val="0"/>
          <w:marBottom w:val="0"/>
          <w:divBdr>
            <w:top w:val="none" w:sz="0" w:space="0" w:color="auto"/>
            <w:left w:val="none" w:sz="0" w:space="0" w:color="auto"/>
            <w:bottom w:val="none" w:sz="0" w:space="0" w:color="auto"/>
            <w:right w:val="none" w:sz="0" w:space="0" w:color="auto"/>
          </w:divBdr>
        </w:div>
        <w:div w:id="479032677">
          <w:marLeft w:val="0"/>
          <w:marRight w:val="0"/>
          <w:marTop w:val="0"/>
          <w:marBottom w:val="0"/>
          <w:divBdr>
            <w:top w:val="none" w:sz="0" w:space="0" w:color="auto"/>
            <w:left w:val="none" w:sz="0" w:space="0" w:color="auto"/>
            <w:bottom w:val="none" w:sz="0" w:space="0" w:color="auto"/>
            <w:right w:val="none" w:sz="0" w:space="0" w:color="auto"/>
          </w:divBdr>
        </w:div>
        <w:div w:id="1368524473">
          <w:marLeft w:val="0"/>
          <w:marRight w:val="0"/>
          <w:marTop w:val="0"/>
          <w:marBottom w:val="0"/>
          <w:divBdr>
            <w:top w:val="none" w:sz="0" w:space="0" w:color="auto"/>
            <w:left w:val="none" w:sz="0" w:space="0" w:color="auto"/>
            <w:bottom w:val="none" w:sz="0" w:space="0" w:color="auto"/>
            <w:right w:val="none" w:sz="0" w:space="0" w:color="auto"/>
          </w:divBdr>
        </w:div>
        <w:div w:id="2013147170">
          <w:marLeft w:val="0"/>
          <w:marRight w:val="0"/>
          <w:marTop w:val="0"/>
          <w:marBottom w:val="0"/>
          <w:divBdr>
            <w:top w:val="none" w:sz="0" w:space="0" w:color="auto"/>
            <w:left w:val="none" w:sz="0" w:space="0" w:color="auto"/>
            <w:bottom w:val="none" w:sz="0" w:space="0" w:color="auto"/>
            <w:right w:val="none" w:sz="0" w:space="0" w:color="auto"/>
          </w:divBdr>
        </w:div>
        <w:div w:id="647247123">
          <w:marLeft w:val="0"/>
          <w:marRight w:val="0"/>
          <w:marTop w:val="0"/>
          <w:marBottom w:val="0"/>
          <w:divBdr>
            <w:top w:val="none" w:sz="0" w:space="0" w:color="auto"/>
            <w:left w:val="none" w:sz="0" w:space="0" w:color="auto"/>
            <w:bottom w:val="none" w:sz="0" w:space="0" w:color="auto"/>
            <w:right w:val="none" w:sz="0" w:space="0" w:color="auto"/>
          </w:divBdr>
        </w:div>
        <w:div w:id="577791110">
          <w:marLeft w:val="0"/>
          <w:marRight w:val="0"/>
          <w:marTop w:val="0"/>
          <w:marBottom w:val="0"/>
          <w:divBdr>
            <w:top w:val="none" w:sz="0" w:space="0" w:color="auto"/>
            <w:left w:val="none" w:sz="0" w:space="0" w:color="auto"/>
            <w:bottom w:val="none" w:sz="0" w:space="0" w:color="auto"/>
            <w:right w:val="none" w:sz="0" w:space="0" w:color="auto"/>
          </w:divBdr>
        </w:div>
        <w:div w:id="278608021">
          <w:marLeft w:val="0"/>
          <w:marRight w:val="0"/>
          <w:marTop w:val="0"/>
          <w:marBottom w:val="0"/>
          <w:divBdr>
            <w:top w:val="none" w:sz="0" w:space="0" w:color="auto"/>
            <w:left w:val="none" w:sz="0" w:space="0" w:color="auto"/>
            <w:bottom w:val="none" w:sz="0" w:space="0" w:color="auto"/>
            <w:right w:val="none" w:sz="0" w:space="0" w:color="auto"/>
          </w:divBdr>
        </w:div>
        <w:div w:id="1108889122">
          <w:marLeft w:val="0"/>
          <w:marRight w:val="0"/>
          <w:marTop w:val="0"/>
          <w:marBottom w:val="0"/>
          <w:divBdr>
            <w:top w:val="none" w:sz="0" w:space="0" w:color="auto"/>
            <w:left w:val="none" w:sz="0" w:space="0" w:color="auto"/>
            <w:bottom w:val="none" w:sz="0" w:space="0" w:color="auto"/>
            <w:right w:val="none" w:sz="0" w:space="0" w:color="auto"/>
          </w:divBdr>
        </w:div>
        <w:div w:id="255988418">
          <w:marLeft w:val="0"/>
          <w:marRight w:val="0"/>
          <w:marTop w:val="0"/>
          <w:marBottom w:val="0"/>
          <w:divBdr>
            <w:top w:val="none" w:sz="0" w:space="0" w:color="auto"/>
            <w:left w:val="none" w:sz="0" w:space="0" w:color="auto"/>
            <w:bottom w:val="none" w:sz="0" w:space="0" w:color="auto"/>
            <w:right w:val="none" w:sz="0" w:space="0" w:color="auto"/>
          </w:divBdr>
        </w:div>
        <w:div w:id="528299134">
          <w:marLeft w:val="0"/>
          <w:marRight w:val="0"/>
          <w:marTop w:val="0"/>
          <w:marBottom w:val="0"/>
          <w:divBdr>
            <w:top w:val="none" w:sz="0" w:space="0" w:color="auto"/>
            <w:left w:val="none" w:sz="0" w:space="0" w:color="auto"/>
            <w:bottom w:val="none" w:sz="0" w:space="0" w:color="auto"/>
            <w:right w:val="none" w:sz="0" w:space="0" w:color="auto"/>
          </w:divBdr>
        </w:div>
        <w:div w:id="1252422731">
          <w:marLeft w:val="0"/>
          <w:marRight w:val="0"/>
          <w:marTop w:val="0"/>
          <w:marBottom w:val="0"/>
          <w:divBdr>
            <w:top w:val="none" w:sz="0" w:space="0" w:color="auto"/>
            <w:left w:val="none" w:sz="0" w:space="0" w:color="auto"/>
            <w:bottom w:val="none" w:sz="0" w:space="0" w:color="auto"/>
            <w:right w:val="none" w:sz="0" w:space="0" w:color="auto"/>
          </w:divBdr>
        </w:div>
        <w:div w:id="2121559358">
          <w:marLeft w:val="0"/>
          <w:marRight w:val="0"/>
          <w:marTop w:val="0"/>
          <w:marBottom w:val="0"/>
          <w:divBdr>
            <w:top w:val="none" w:sz="0" w:space="0" w:color="auto"/>
            <w:left w:val="none" w:sz="0" w:space="0" w:color="auto"/>
            <w:bottom w:val="none" w:sz="0" w:space="0" w:color="auto"/>
            <w:right w:val="none" w:sz="0" w:space="0" w:color="auto"/>
          </w:divBdr>
        </w:div>
        <w:div w:id="440607245">
          <w:marLeft w:val="0"/>
          <w:marRight w:val="0"/>
          <w:marTop w:val="0"/>
          <w:marBottom w:val="0"/>
          <w:divBdr>
            <w:top w:val="none" w:sz="0" w:space="0" w:color="auto"/>
            <w:left w:val="none" w:sz="0" w:space="0" w:color="auto"/>
            <w:bottom w:val="none" w:sz="0" w:space="0" w:color="auto"/>
            <w:right w:val="none" w:sz="0" w:space="0" w:color="auto"/>
          </w:divBdr>
        </w:div>
        <w:div w:id="1759447647">
          <w:marLeft w:val="0"/>
          <w:marRight w:val="0"/>
          <w:marTop w:val="0"/>
          <w:marBottom w:val="0"/>
          <w:divBdr>
            <w:top w:val="none" w:sz="0" w:space="0" w:color="auto"/>
            <w:left w:val="none" w:sz="0" w:space="0" w:color="auto"/>
            <w:bottom w:val="none" w:sz="0" w:space="0" w:color="auto"/>
            <w:right w:val="none" w:sz="0" w:space="0" w:color="auto"/>
          </w:divBdr>
        </w:div>
        <w:div w:id="2631811">
          <w:marLeft w:val="0"/>
          <w:marRight w:val="0"/>
          <w:marTop w:val="0"/>
          <w:marBottom w:val="0"/>
          <w:divBdr>
            <w:top w:val="none" w:sz="0" w:space="0" w:color="auto"/>
            <w:left w:val="none" w:sz="0" w:space="0" w:color="auto"/>
            <w:bottom w:val="none" w:sz="0" w:space="0" w:color="auto"/>
            <w:right w:val="none" w:sz="0" w:space="0" w:color="auto"/>
          </w:divBdr>
        </w:div>
        <w:div w:id="9382328">
          <w:marLeft w:val="0"/>
          <w:marRight w:val="0"/>
          <w:marTop w:val="0"/>
          <w:marBottom w:val="0"/>
          <w:divBdr>
            <w:top w:val="none" w:sz="0" w:space="0" w:color="auto"/>
            <w:left w:val="none" w:sz="0" w:space="0" w:color="auto"/>
            <w:bottom w:val="none" w:sz="0" w:space="0" w:color="auto"/>
            <w:right w:val="none" w:sz="0" w:space="0" w:color="auto"/>
          </w:divBdr>
        </w:div>
        <w:div w:id="1579100149">
          <w:marLeft w:val="0"/>
          <w:marRight w:val="0"/>
          <w:marTop w:val="0"/>
          <w:marBottom w:val="0"/>
          <w:divBdr>
            <w:top w:val="none" w:sz="0" w:space="0" w:color="auto"/>
            <w:left w:val="none" w:sz="0" w:space="0" w:color="auto"/>
            <w:bottom w:val="none" w:sz="0" w:space="0" w:color="auto"/>
            <w:right w:val="none" w:sz="0" w:space="0" w:color="auto"/>
          </w:divBdr>
        </w:div>
      </w:divsChild>
    </w:div>
    <w:div w:id="304089508">
      <w:bodyDiv w:val="1"/>
      <w:marLeft w:val="0"/>
      <w:marRight w:val="0"/>
      <w:marTop w:val="0"/>
      <w:marBottom w:val="0"/>
      <w:divBdr>
        <w:top w:val="none" w:sz="0" w:space="0" w:color="auto"/>
        <w:left w:val="none" w:sz="0" w:space="0" w:color="auto"/>
        <w:bottom w:val="none" w:sz="0" w:space="0" w:color="auto"/>
        <w:right w:val="none" w:sz="0" w:space="0" w:color="auto"/>
      </w:divBdr>
    </w:div>
    <w:div w:id="347371574">
      <w:bodyDiv w:val="1"/>
      <w:marLeft w:val="0"/>
      <w:marRight w:val="0"/>
      <w:marTop w:val="0"/>
      <w:marBottom w:val="0"/>
      <w:divBdr>
        <w:top w:val="none" w:sz="0" w:space="0" w:color="auto"/>
        <w:left w:val="none" w:sz="0" w:space="0" w:color="auto"/>
        <w:bottom w:val="none" w:sz="0" w:space="0" w:color="auto"/>
        <w:right w:val="none" w:sz="0" w:space="0" w:color="auto"/>
      </w:divBdr>
      <w:divsChild>
        <w:div w:id="1070345287">
          <w:marLeft w:val="0"/>
          <w:marRight w:val="0"/>
          <w:marTop w:val="0"/>
          <w:marBottom w:val="0"/>
          <w:divBdr>
            <w:top w:val="none" w:sz="0" w:space="0" w:color="auto"/>
            <w:left w:val="none" w:sz="0" w:space="0" w:color="auto"/>
            <w:bottom w:val="none" w:sz="0" w:space="0" w:color="auto"/>
            <w:right w:val="none" w:sz="0" w:space="0" w:color="auto"/>
          </w:divBdr>
          <w:divsChild>
            <w:div w:id="317881908">
              <w:marLeft w:val="0"/>
              <w:marRight w:val="0"/>
              <w:marTop w:val="0"/>
              <w:marBottom w:val="0"/>
              <w:divBdr>
                <w:top w:val="none" w:sz="0" w:space="0" w:color="auto"/>
                <w:left w:val="none" w:sz="0" w:space="0" w:color="auto"/>
                <w:bottom w:val="none" w:sz="0" w:space="0" w:color="auto"/>
                <w:right w:val="none" w:sz="0" w:space="0" w:color="auto"/>
              </w:divBdr>
              <w:divsChild>
                <w:div w:id="172846542">
                  <w:marLeft w:val="388"/>
                  <w:marRight w:val="0"/>
                  <w:marTop w:val="0"/>
                  <w:marBottom w:val="0"/>
                  <w:divBdr>
                    <w:top w:val="none" w:sz="0" w:space="0" w:color="auto"/>
                    <w:left w:val="none" w:sz="0" w:space="0" w:color="auto"/>
                    <w:bottom w:val="none" w:sz="0" w:space="0" w:color="auto"/>
                    <w:right w:val="none" w:sz="0" w:space="0" w:color="auto"/>
                  </w:divBdr>
                  <w:divsChild>
                    <w:div w:id="1032343508">
                      <w:marLeft w:val="0"/>
                      <w:marRight w:val="0"/>
                      <w:marTop w:val="0"/>
                      <w:marBottom w:val="0"/>
                      <w:divBdr>
                        <w:top w:val="none" w:sz="0" w:space="0" w:color="auto"/>
                        <w:left w:val="none" w:sz="0" w:space="0" w:color="auto"/>
                        <w:bottom w:val="none" w:sz="0" w:space="0" w:color="auto"/>
                        <w:right w:val="none" w:sz="0" w:space="0" w:color="auto"/>
                      </w:divBdr>
                      <w:divsChild>
                        <w:div w:id="1850174029">
                          <w:marLeft w:val="0"/>
                          <w:marRight w:val="0"/>
                          <w:marTop w:val="0"/>
                          <w:marBottom w:val="0"/>
                          <w:divBdr>
                            <w:top w:val="none" w:sz="0" w:space="0" w:color="auto"/>
                            <w:left w:val="none" w:sz="0" w:space="0" w:color="auto"/>
                            <w:bottom w:val="none" w:sz="0" w:space="0" w:color="auto"/>
                            <w:right w:val="none" w:sz="0" w:space="0" w:color="auto"/>
                          </w:divBdr>
                          <w:divsChild>
                            <w:div w:id="1257440105">
                              <w:marLeft w:val="0"/>
                              <w:marRight w:val="0"/>
                              <w:marTop w:val="0"/>
                              <w:marBottom w:val="0"/>
                              <w:divBdr>
                                <w:top w:val="none" w:sz="0" w:space="0" w:color="auto"/>
                                <w:left w:val="none" w:sz="0" w:space="0" w:color="auto"/>
                                <w:bottom w:val="none" w:sz="0" w:space="0" w:color="auto"/>
                                <w:right w:val="none" w:sz="0" w:space="0" w:color="auto"/>
                              </w:divBdr>
                              <w:divsChild>
                                <w:div w:id="1085145697">
                                  <w:marLeft w:val="0"/>
                                  <w:marRight w:val="0"/>
                                  <w:marTop w:val="0"/>
                                  <w:marBottom w:val="0"/>
                                  <w:divBdr>
                                    <w:top w:val="none" w:sz="0" w:space="0" w:color="auto"/>
                                    <w:left w:val="none" w:sz="0" w:space="0" w:color="auto"/>
                                    <w:bottom w:val="none" w:sz="0" w:space="0" w:color="auto"/>
                                    <w:right w:val="none" w:sz="0" w:space="0" w:color="auto"/>
                                  </w:divBdr>
                                  <w:divsChild>
                                    <w:div w:id="334043289">
                                      <w:marLeft w:val="0"/>
                                      <w:marRight w:val="0"/>
                                      <w:marTop w:val="0"/>
                                      <w:marBottom w:val="0"/>
                                      <w:divBdr>
                                        <w:top w:val="none" w:sz="0" w:space="0" w:color="auto"/>
                                        <w:left w:val="none" w:sz="0" w:space="0" w:color="auto"/>
                                        <w:bottom w:val="none" w:sz="0" w:space="0" w:color="auto"/>
                                        <w:right w:val="none" w:sz="0" w:space="0" w:color="auto"/>
                                      </w:divBdr>
                                      <w:divsChild>
                                        <w:div w:id="480388326">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83536">
          <w:marLeft w:val="0"/>
          <w:marRight w:val="0"/>
          <w:marTop w:val="0"/>
          <w:marBottom w:val="0"/>
          <w:divBdr>
            <w:top w:val="none" w:sz="0" w:space="0" w:color="auto"/>
            <w:left w:val="none" w:sz="0" w:space="0" w:color="auto"/>
            <w:bottom w:val="none" w:sz="0" w:space="0" w:color="auto"/>
            <w:right w:val="none" w:sz="0" w:space="0" w:color="auto"/>
          </w:divBdr>
          <w:divsChild>
            <w:div w:id="1235699624">
              <w:marLeft w:val="0"/>
              <w:marRight w:val="0"/>
              <w:marTop w:val="0"/>
              <w:marBottom w:val="0"/>
              <w:divBdr>
                <w:top w:val="none" w:sz="0" w:space="0" w:color="auto"/>
                <w:left w:val="none" w:sz="0" w:space="0" w:color="auto"/>
                <w:bottom w:val="none" w:sz="0" w:space="0" w:color="auto"/>
                <w:right w:val="none" w:sz="0" w:space="0" w:color="auto"/>
              </w:divBdr>
              <w:divsChild>
                <w:div w:id="1906989838">
                  <w:marLeft w:val="388"/>
                  <w:marRight w:val="0"/>
                  <w:marTop w:val="0"/>
                  <w:marBottom w:val="0"/>
                  <w:divBdr>
                    <w:top w:val="none" w:sz="0" w:space="0" w:color="auto"/>
                    <w:left w:val="none" w:sz="0" w:space="0" w:color="auto"/>
                    <w:bottom w:val="none" w:sz="0" w:space="0" w:color="auto"/>
                    <w:right w:val="none" w:sz="0" w:space="0" w:color="auto"/>
                  </w:divBdr>
                  <w:divsChild>
                    <w:div w:id="1442185758">
                      <w:marLeft w:val="0"/>
                      <w:marRight w:val="0"/>
                      <w:marTop w:val="0"/>
                      <w:marBottom w:val="0"/>
                      <w:divBdr>
                        <w:top w:val="none" w:sz="0" w:space="0" w:color="auto"/>
                        <w:left w:val="none" w:sz="0" w:space="0" w:color="auto"/>
                        <w:bottom w:val="none" w:sz="0" w:space="0" w:color="auto"/>
                        <w:right w:val="none" w:sz="0" w:space="0" w:color="auto"/>
                      </w:divBdr>
                      <w:divsChild>
                        <w:div w:id="274408383">
                          <w:marLeft w:val="0"/>
                          <w:marRight w:val="0"/>
                          <w:marTop w:val="0"/>
                          <w:marBottom w:val="0"/>
                          <w:divBdr>
                            <w:top w:val="none" w:sz="0" w:space="0" w:color="auto"/>
                            <w:left w:val="none" w:sz="0" w:space="0" w:color="auto"/>
                            <w:bottom w:val="none" w:sz="0" w:space="0" w:color="auto"/>
                            <w:right w:val="none" w:sz="0" w:space="0" w:color="auto"/>
                          </w:divBdr>
                          <w:divsChild>
                            <w:div w:id="1060589931">
                              <w:marLeft w:val="0"/>
                              <w:marRight w:val="0"/>
                              <w:marTop w:val="0"/>
                              <w:marBottom w:val="0"/>
                              <w:divBdr>
                                <w:top w:val="none" w:sz="0" w:space="0" w:color="auto"/>
                                <w:left w:val="none" w:sz="0" w:space="0" w:color="auto"/>
                                <w:bottom w:val="none" w:sz="0" w:space="0" w:color="auto"/>
                                <w:right w:val="none" w:sz="0" w:space="0" w:color="auto"/>
                              </w:divBdr>
                              <w:divsChild>
                                <w:div w:id="669019489">
                                  <w:marLeft w:val="0"/>
                                  <w:marRight w:val="0"/>
                                  <w:marTop w:val="0"/>
                                  <w:marBottom w:val="0"/>
                                  <w:divBdr>
                                    <w:top w:val="none" w:sz="0" w:space="0" w:color="auto"/>
                                    <w:left w:val="none" w:sz="0" w:space="0" w:color="auto"/>
                                    <w:bottom w:val="none" w:sz="0" w:space="0" w:color="auto"/>
                                    <w:right w:val="none" w:sz="0" w:space="0" w:color="auto"/>
                                  </w:divBdr>
                                  <w:divsChild>
                                    <w:div w:id="979920398">
                                      <w:marLeft w:val="0"/>
                                      <w:marRight w:val="0"/>
                                      <w:marTop w:val="0"/>
                                      <w:marBottom w:val="0"/>
                                      <w:divBdr>
                                        <w:top w:val="none" w:sz="0" w:space="0" w:color="auto"/>
                                        <w:left w:val="none" w:sz="0" w:space="0" w:color="auto"/>
                                        <w:bottom w:val="none" w:sz="0" w:space="0" w:color="auto"/>
                                        <w:right w:val="none" w:sz="0" w:space="0" w:color="auto"/>
                                      </w:divBdr>
                                    </w:div>
                                    <w:div w:id="52016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4542">
                      <w:marLeft w:val="0"/>
                      <w:marRight w:val="0"/>
                      <w:marTop w:val="0"/>
                      <w:marBottom w:val="0"/>
                      <w:divBdr>
                        <w:top w:val="none" w:sz="0" w:space="0" w:color="auto"/>
                        <w:left w:val="none" w:sz="0" w:space="0" w:color="auto"/>
                        <w:bottom w:val="none" w:sz="0" w:space="0" w:color="auto"/>
                        <w:right w:val="none" w:sz="0" w:space="0" w:color="auto"/>
                      </w:divBdr>
                      <w:divsChild>
                        <w:div w:id="1421561645">
                          <w:marLeft w:val="0"/>
                          <w:marRight w:val="0"/>
                          <w:marTop w:val="0"/>
                          <w:marBottom w:val="0"/>
                          <w:divBdr>
                            <w:top w:val="none" w:sz="0" w:space="0" w:color="auto"/>
                            <w:left w:val="none" w:sz="0" w:space="0" w:color="auto"/>
                            <w:bottom w:val="none" w:sz="0" w:space="0" w:color="auto"/>
                            <w:right w:val="none" w:sz="0" w:space="0" w:color="auto"/>
                          </w:divBdr>
                          <w:divsChild>
                            <w:div w:id="1666131482">
                              <w:marLeft w:val="0"/>
                              <w:marRight w:val="0"/>
                              <w:marTop w:val="0"/>
                              <w:marBottom w:val="0"/>
                              <w:divBdr>
                                <w:top w:val="none" w:sz="0" w:space="0" w:color="auto"/>
                                <w:left w:val="none" w:sz="0" w:space="0" w:color="auto"/>
                                <w:bottom w:val="none" w:sz="0" w:space="0" w:color="auto"/>
                                <w:right w:val="none" w:sz="0" w:space="0" w:color="auto"/>
                              </w:divBdr>
                              <w:divsChild>
                                <w:div w:id="2244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3281">
                      <w:marLeft w:val="0"/>
                      <w:marRight w:val="0"/>
                      <w:marTop w:val="0"/>
                      <w:marBottom w:val="0"/>
                      <w:divBdr>
                        <w:top w:val="none" w:sz="0" w:space="0" w:color="auto"/>
                        <w:left w:val="none" w:sz="0" w:space="0" w:color="auto"/>
                        <w:bottom w:val="none" w:sz="0" w:space="0" w:color="auto"/>
                        <w:right w:val="none" w:sz="0" w:space="0" w:color="auto"/>
                      </w:divBdr>
                      <w:divsChild>
                        <w:div w:id="842009348">
                          <w:marLeft w:val="0"/>
                          <w:marRight w:val="0"/>
                          <w:marTop w:val="0"/>
                          <w:marBottom w:val="0"/>
                          <w:divBdr>
                            <w:top w:val="none" w:sz="0" w:space="0" w:color="auto"/>
                            <w:left w:val="none" w:sz="0" w:space="0" w:color="auto"/>
                            <w:bottom w:val="none" w:sz="0" w:space="0" w:color="auto"/>
                            <w:right w:val="none" w:sz="0" w:space="0" w:color="auto"/>
                          </w:divBdr>
                          <w:divsChild>
                            <w:div w:id="1084299293">
                              <w:marLeft w:val="0"/>
                              <w:marRight w:val="0"/>
                              <w:marTop w:val="0"/>
                              <w:marBottom w:val="0"/>
                              <w:divBdr>
                                <w:top w:val="none" w:sz="0" w:space="0" w:color="auto"/>
                                <w:left w:val="none" w:sz="0" w:space="0" w:color="auto"/>
                                <w:bottom w:val="none" w:sz="0" w:space="0" w:color="auto"/>
                                <w:right w:val="none" w:sz="0" w:space="0" w:color="auto"/>
                              </w:divBdr>
                              <w:divsChild>
                                <w:div w:id="436754316">
                                  <w:marLeft w:val="0"/>
                                  <w:marRight w:val="0"/>
                                  <w:marTop w:val="0"/>
                                  <w:marBottom w:val="0"/>
                                  <w:divBdr>
                                    <w:top w:val="none" w:sz="0" w:space="0" w:color="auto"/>
                                    <w:left w:val="none" w:sz="0" w:space="0" w:color="auto"/>
                                    <w:bottom w:val="none" w:sz="0" w:space="0" w:color="auto"/>
                                    <w:right w:val="none" w:sz="0" w:space="0" w:color="auto"/>
                                  </w:divBdr>
                                  <w:divsChild>
                                    <w:div w:id="1829781372">
                                      <w:marLeft w:val="0"/>
                                      <w:marRight w:val="0"/>
                                      <w:marTop w:val="0"/>
                                      <w:marBottom w:val="0"/>
                                      <w:divBdr>
                                        <w:top w:val="none" w:sz="0" w:space="0" w:color="auto"/>
                                        <w:left w:val="single" w:sz="48" w:space="0" w:color="0D6EFD"/>
                                        <w:bottom w:val="none" w:sz="0" w:space="0" w:color="auto"/>
                                        <w:right w:val="none" w:sz="0" w:space="0" w:color="auto"/>
                                      </w:divBdr>
                                      <w:divsChild>
                                        <w:div w:id="541013979">
                                          <w:marLeft w:val="0"/>
                                          <w:marRight w:val="0"/>
                                          <w:marTop w:val="0"/>
                                          <w:marBottom w:val="300"/>
                                          <w:divBdr>
                                            <w:top w:val="none" w:sz="0" w:space="0" w:color="auto"/>
                                            <w:left w:val="none" w:sz="0" w:space="0" w:color="auto"/>
                                            <w:bottom w:val="none" w:sz="0" w:space="0" w:color="auto"/>
                                            <w:right w:val="none" w:sz="0" w:space="0" w:color="auto"/>
                                          </w:divBdr>
                                          <w:divsChild>
                                            <w:div w:id="200049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078347">
                      <w:marLeft w:val="0"/>
                      <w:marRight w:val="0"/>
                      <w:marTop w:val="0"/>
                      <w:marBottom w:val="0"/>
                      <w:divBdr>
                        <w:top w:val="none" w:sz="0" w:space="0" w:color="auto"/>
                        <w:left w:val="none" w:sz="0" w:space="0" w:color="auto"/>
                        <w:bottom w:val="none" w:sz="0" w:space="0" w:color="auto"/>
                        <w:right w:val="none" w:sz="0" w:space="0" w:color="auto"/>
                      </w:divBdr>
                      <w:divsChild>
                        <w:div w:id="1564564884">
                          <w:marLeft w:val="0"/>
                          <w:marRight w:val="0"/>
                          <w:marTop w:val="0"/>
                          <w:marBottom w:val="0"/>
                          <w:divBdr>
                            <w:top w:val="none" w:sz="0" w:space="0" w:color="auto"/>
                            <w:left w:val="none" w:sz="0" w:space="0" w:color="auto"/>
                            <w:bottom w:val="none" w:sz="0" w:space="0" w:color="auto"/>
                            <w:right w:val="none" w:sz="0" w:space="0" w:color="auto"/>
                          </w:divBdr>
                          <w:divsChild>
                            <w:div w:id="6947839">
                              <w:marLeft w:val="0"/>
                              <w:marRight w:val="0"/>
                              <w:marTop w:val="0"/>
                              <w:marBottom w:val="0"/>
                              <w:divBdr>
                                <w:top w:val="none" w:sz="0" w:space="0" w:color="auto"/>
                                <w:left w:val="none" w:sz="0" w:space="0" w:color="auto"/>
                                <w:bottom w:val="none" w:sz="0" w:space="0" w:color="auto"/>
                                <w:right w:val="none" w:sz="0" w:space="0" w:color="auto"/>
                              </w:divBdr>
                              <w:divsChild>
                                <w:div w:id="71257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2331">
                      <w:marLeft w:val="0"/>
                      <w:marRight w:val="0"/>
                      <w:marTop w:val="0"/>
                      <w:marBottom w:val="0"/>
                      <w:divBdr>
                        <w:top w:val="none" w:sz="0" w:space="0" w:color="auto"/>
                        <w:left w:val="none" w:sz="0" w:space="0" w:color="auto"/>
                        <w:bottom w:val="none" w:sz="0" w:space="0" w:color="auto"/>
                        <w:right w:val="none" w:sz="0" w:space="0" w:color="auto"/>
                      </w:divBdr>
                      <w:divsChild>
                        <w:div w:id="166097922">
                          <w:marLeft w:val="0"/>
                          <w:marRight w:val="0"/>
                          <w:marTop w:val="0"/>
                          <w:marBottom w:val="0"/>
                          <w:divBdr>
                            <w:top w:val="none" w:sz="0" w:space="0" w:color="auto"/>
                            <w:left w:val="none" w:sz="0" w:space="0" w:color="auto"/>
                            <w:bottom w:val="none" w:sz="0" w:space="0" w:color="auto"/>
                            <w:right w:val="none" w:sz="0" w:space="0" w:color="auto"/>
                          </w:divBdr>
                          <w:divsChild>
                            <w:div w:id="1634020272">
                              <w:marLeft w:val="0"/>
                              <w:marRight w:val="0"/>
                              <w:marTop w:val="0"/>
                              <w:marBottom w:val="0"/>
                              <w:divBdr>
                                <w:top w:val="none" w:sz="0" w:space="0" w:color="auto"/>
                                <w:left w:val="none" w:sz="0" w:space="0" w:color="auto"/>
                                <w:bottom w:val="none" w:sz="0" w:space="0" w:color="auto"/>
                                <w:right w:val="none" w:sz="0" w:space="0" w:color="auto"/>
                              </w:divBdr>
                              <w:divsChild>
                                <w:div w:id="1433014546">
                                  <w:marLeft w:val="0"/>
                                  <w:marRight w:val="0"/>
                                  <w:marTop w:val="0"/>
                                  <w:marBottom w:val="0"/>
                                  <w:divBdr>
                                    <w:top w:val="none" w:sz="0" w:space="0" w:color="auto"/>
                                    <w:left w:val="none" w:sz="0" w:space="0" w:color="auto"/>
                                    <w:bottom w:val="none" w:sz="0" w:space="0" w:color="auto"/>
                                    <w:right w:val="none" w:sz="0" w:space="0" w:color="auto"/>
                                  </w:divBdr>
                                  <w:divsChild>
                                    <w:div w:id="208882685">
                                      <w:marLeft w:val="0"/>
                                      <w:marRight w:val="0"/>
                                      <w:marTop w:val="0"/>
                                      <w:marBottom w:val="0"/>
                                      <w:divBdr>
                                        <w:top w:val="none" w:sz="0" w:space="0" w:color="auto"/>
                                        <w:left w:val="single" w:sz="48" w:space="0" w:color="0D6EFD"/>
                                        <w:bottom w:val="none" w:sz="0" w:space="0" w:color="auto"/>
                                        <w:right w:val="none" w:sz="0" w:space="0" w:color="auto"/>
                                      </w:divBdr>
                                      <w:divsChild>
                                        <w:div w:id="1650288624">
                                          <w:marLeft w:val="0"/>
                                          <w:marRight w:val="0"/>
                                          <w:marTop w:val="0"/>
                                          <w:marBottom w:val="300"/>
                                          <w:divBdr>
                                            <w:top w:val="none" w:sz="0" w:space="0" w:color="auto"/>
                                            <w:left w:val="none" w:sz="0" w:space="0" w:color="auto"/>
                                            <w:bottom w:val="none" w:sz="0" w:space="0" w:color="auto"/>
                                            <w:right w:val="none" w:sz="0" w:space="0" w:color="auto"/>
                                          </w:divBdr>
                                          <w:divsChild>
                                            <w:div w:id="760952211">
                                              <w:marLeft w:val="0"/>
                                              <w:marRight w:val="0"/>
                                              <w:marTop w:val="0"/>
                                              <w:marBottom w:val="0"/>
                                              <w:divBdr>
                                                <w:top w:val="none" w:sz="0" w:space="0" w:color="auto"/>
                                                <w:left w:val="none" w:sz="0" w:space="0" w:color="auto"/>
                                                <w:bottom w:val="none" w:sz="0" w:space="0" w:color="auto"/>
                                                <w:right w:val="none" w:sz="0" w:space="0" w:color="auto"/>
                                              </w:divBdr>
                                              <w:divsChild>
                                                <w:div w:id="18899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01969">
                      <w:marLeft w:val="0"/>
                      <w:marRight w:val="0"/>
                      <w:marTop w:val="0"/>
                      <w:marBottom w:val="0"/>
                      <w:divBdr>
                        <w:top w:val="none" w:sz="0" w:space="0" w:color="auto"/>
                        <w:left w:val="none" w:sz="0" w:space="0" w:color="auto"/>
                        <w:bottom w:val="none" w:sz="0" w:space="0" w:color="auto"/>
                        <w:right w:val="none" w:sz="0" w:space="0" w:color="auto"/>
                      </w:divBdr>
                      <w:divsChild>
                        <w:div w:id="795637868">
                          <w:marLeft w:val="0"/>
                          <w:marRight w:val="0"/>
                          <w:marTop w:val="0"/>
                          <w:marBottom w:val="0"/>
                          <w:divBdr>
                            <w:top w:val="none" w:sz="0" w:space="0" w:color="auto"/>
                            <w:left w:val="none" w:sz="0" w:space="0" w:color="auto"/>
                            <w:bottom w:val="none" w:sz="0" w:space="0" w:color="auto"/>
                            <w:right w:val="none" w:sz="0" w:space="0" w:color="auto"/>
                          </w:divBdr>
                          <w:divsChild>
                            <w:div w:id="1344668106">
                              <w:marLeft w:val="0"/>
                              <w:marRight w:val="0"/>
                              <w:marTop w:val="0"/>
                              <w:marBottom w:val="0"/>
                              <w:divBdr>
                                <w:top w:val="none" w:sz="0" w:space="0" w:color="auto"/>
                                <w:left w:val="none" w:sz="0" w:space="0" w:color="auto"/>
                                <w:bottom w:val="none" w:sz="0" w:space="0" w:color="auto"/>
                                <w:right w:val="none" w:sz="0" w:space="0" w:color="auto"/>
                              </w:divBdr>
                              <w:divsChild>
                                <w:div w:id="803932983">
                                  <w:marLeft w:val="0"/>
                                  <w:marRight w:val="0"/>
                                  <w:marTop w:val="0"/>
                                  <w:marBottom w:val="0"/>
                                  <w:divBdr>
                                    <w:top w:val="none" w:sz="0" w:space="0" w:color="auto"/>
                                    <w:left w:val="none" w:sz="0" w:space="0" w:color="auto"/>
                                    <w:bottom w:val="none" w:sz="0" w:space="0" w:color="auto"/>
                                    <w:right w:val="none" w:sz="0" w:space="0" w:color="auto"/>
                                  </w:divBdr>
                                  <w:divsChild>
                                    <w:div w:id="686563008">
                                      <w:marLeft w:val="0"/>
                                      <w:marRight w:val="0"/>
                                      <w:marTop w:val="0"/>
                                      <w:marBottom w:val="0"/>
                                      <w:divBdr>
                                        <w:top w:val="none" w:sz="0" w:space="0" w:color="auto"/>
                                        <w:left w:val="none" w:sz="0" w:space="0" w:color="auto"/>
                                        <w:bottom w:val="none" w:sz="0" w:space="0" w:color="auto"/>
                                        <w:right w:val="none" w:sz="0" w:space="0" w:color="auto"/>
                                      </w:divBdr>
                                    </w:div>
                                    <w:div w:id="108633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515527">
      <w:bodyDiv w:val="1"/>
      <w:marLeft w:val="0"/>
      <w:marRight w:val="0"/>
      <w:marTop w:val="0"/>
      <w:marBottom w:val="0"/>
      <w:divBdr>
        <w:top w:val="none" w:sz="0" w:space="0" w:color="auto"/>
        <w:left w:val="none" w:sz="0" w:space="0" w:color="auto"/>
        <w:bottom w:val="none" w:sz="0" w:space="0" w:color="auto"/>
        <w:right w:val="none" w:sz="0" w:space="0" w:color="auto"/>
      </w:divBdr>
    </w:div>
    <w:div w:id="592514444">
      <w:bodyDiv w:val="1"/>
      <w:marLeft w:val="0"/>
      <w:marRight w:val="0"/>
      <w:marTop w:val="0"/>
      <w:marBottom w:val="0"/>
      <w:divBdr>
        <w:top w:val="none" w:sz="0" w:space="0" w:color="auto"/>
        <w:left w:val="none" w:sz="0" w:space="0" w:color="auto"/>
        <w:bottom w:val="none" w:sz="0" w:space="0" w:color="auto"/>
        <w:right w:val="none" w:sz="0" w:space="0" w:color="auto"/>
      </w:divBdr>
      <w:divsChild>
        <w:div w:id="435292681">
          <w:marLeft w:val="0"/>
          <w:marRight w:val="0"/>
          <w:marTop w:val="0"/>
          <w:marBottom w:val="0"/>
          <w:divBdr>
            <w:top w:val="none" w:sz="0" w:space="0" w:color="auto"/>
            <w:left w:val="none" w:sz="0" w:space="0" w:color="auto"/>
            <w:bottom w:val="none" w:sz="0" w:space="0" w:color="auto"/>
            <w:right w:val="none" w:sz="0" w:space="0" w:color="auto"/>
          </w:divBdr>
        </w:div>
        <w:div w:id="2072919915">
          <w:marLeft w:val="0"/>
          <w:marRight w:val="0"/>
          <w:marTop w:val="0"/>
          <w:marBottom w:val="0"/>
          <w:divBdr>
            <w:top w:val="none" w:sz="0" w:space="0" w:color="auto"/>
            <w:left w:val="none" w:sz="0" w:space="0" w:color="auto"/>
            <w:bottom w:val="none" w:sz="0" w:space="0" w:color="auto"/>
            <w:right w:val="none" w:sz="0" w:space="0" w:color="auto"/>
          </w:divBdr>
        </w:div>
        <w:div w:id="186532299">
          <w:marLeft w:val="0"/>
          <w:marRight w:val="0"/>
          <w:marTop w:val="0"/>
          <w:marBottom w:val="0"/>
          <w:divBdr>
            <w:top w:val="none" w:sz="0" w:space="0" w:color="auto"/>
            <w:left w:val="none" w:sz="0" w:space="0" w:color="auto"/>
            <w:bottom w:val="none" w:sz="0" w:space="0" w:color="auto"/>
            <w:right w:val="none" w:sz="0" w:space="0" w:color="auto"/>
          </w:divBdr>
        </w:div>
      </w:divsChild>
    </w:div>
    <w:div w:id="601109412">
      <w:bodyDiv w:val="1"/>
      <w:marLeft w:val="0"/>
      <w:marRight w:val="0"/>
      <w:marTop w:val="0"/>
      <w:marBottom w:val="0"/>
      <w:divBdr>
        <w:top w:val="none" w:sz="0" w:space="0" w:color="auto"/>
        <w:left w:val="none" w:sz="0" w:space="0" w:color="auto"/>
        <w:bottom w:val="none" w:sz="0" w:space="0" w:color="auto"/>
        <w:right w:val="none" w:sz="0" w:space="0" w:color="auto"/>
      </w:divBdr>
      <w:divsChild>
        <w:div w:id="1057819192">
          <w:marLeft w:val="0"/>
          <w:marRight w:val="0"/>
          <w:marTop w:val="0"/>
          <w:marBottom w:val="0"/>
          <w:divBdr>
            <w:top w:val="none" w:sz="0" w:space="0" w:color="auto"/>
            <w:left w:val="none" w:sz="0" w:space="0" w:color="auto"/>
            <w:bottom w:val="none" w:sz="0" w:space="0" w:color="auto"/>
            <w:right w:val="none" w:sz="0" w:space="0" w:color="auto"/>
          </w:divBdr>
          <w:divsChild>
            <w:div w:id="192964590">
              <w:marLeft w:val="0"/>
              <w:marRight w:val="0"/>
              <w:marTop w:val="0"/>
              <w:marBottom w:val="0"/>
              <w:divBdr>
                <w:top w:val="none" w:sz="0" w:space="0" w:color="auto"/>
                <w:left w:val="none" w:sz="0" w:space="0" w:color="auto"/>
                <w:bottom w:val="none" w:sz="0" w:space="0" w:color="auto"/>
                <w:right w:val="none" w:sz="0" w:space="0" w:color="auto"/>
              </w:divBdr>
              <w:divsChild>
                <w:div w:id="1050765483">
                  <w:marLeft w:val="0"/>
                  <w:marRight w:val="0"/>
                  <w:marTop w:val="0"/>
                  <w:marBottom w:val="0"/>
                  <w:divBdr>
                    <w:top w:val="none" w:sz="0" w:space="0" w:color="auto"/>
                    <w:left w:val="none" w:sz="0" w:space="0" w:color="auto"/>
                    <w:bottom w:val="none" w:sz="0" w:space="0" w:color="auto"/>
                    <w:right w:val="none" w:sz="0" w:space="0" w:color="auto"/>
                  </w:divBdr>
                  <w:divsChild>
                    <w:div w:id="906569732">
                      <w:marLeft w:val="0"/>
                      <w:marRight w:val="0"/>
                      <w:marTop w:val="0"/>
                      <w:marBottom w:val="0"/>
                      <w:divBdr>
                        <w:top w:val="none" w:sz="0" w:space="0" w:color="auto"/>
                        <w:left w:val="none" w:sz="0" w:space="0" w:color="auto"/>
                        <w:bottom w:val="none" w:sz="0" w:space="0" w:color="auto"/>
                        <w:right w:val="none" w:sz="0" w:space="0" w:color="auto"/>
                      </w:divBdr>
                    </w:div>
                    <w:div w:id="969096478">
                      <w:marLeft w:val="0"/>
                      <w:marRight w:val="0"/>
                      <w:marTop w:val="0"/>
                      <w:marBottom w:val="0"/>
                      <w:divBdr>
                        <w:top w:val="none" w:sz="0" w:space="0" w:color="auto"/>
                        <w:left w:val="none" w:sz="0" w:space="0" w:color="auto"/>
                        <w:bottom w:val="none" w:sz="0" w:space="0" w:color="auto"/>
                        <w:right w:val="none" w:sz="0" w:space="0" w:color="auto"/>
                      </w:divBdr>
                      <w:divsChild>
                        <w:div w:id="845749889">
                          <w:marLeft w:val="0"/>
                          <w:marRight w:val="0"/>
                          <w:marTop w:val="0"/>
                          <w:marBottom w:val="0"/>
                          <w:divBdr>
                            <w:top w:val="none" w:sz="0" w:space="0" w:color="auto"/>
                            <w:left w:val="none" w:sz="0" w:space="0" w:color="auto"/>
                            <w:bottom w:val="none" w:sz="0" w:space="0" w:color="auto"/>
                            <w:right w:val="none" w:sz="0" w:space="0" w:color="auto"/>
                          </w:divBdr>
                        </w:div>
                      </w:divsChild>
                    </w:div>
                    <w:div w:id="1291398421">
                      <w:marLeft w:val="0"/>
                      <w:marRight w:val="0"/>
                      <w:marTop w:val="0"/>
                      <w:marBottom w:val="0"/>
                      <w:divBdr>
                        <w:top w:val="none" w:sz="0" w:space="0" w:color="auto"/>
                        <w:left w:val="none" w:sz="0" w:space="0" w:color="auto"/>
                        <w:bottom w:val="none" w:sz="0" w:space="0" w:color="auto"/>
                        <w:right w:val="none" w:sz="0" w:space="0" w:color="auto"/>
                      </w:divBdr>
                    </w:div>
                    <w:div w:id="759061098">
                      <w:marLeft w:val="0"/>
                      <w:marRight w:val="0"/>
                      <w:marTop w:val="0"/>
                      <w:marBottom w:val="0"/>
                      <w:divBdr>
                        <w:top w:val="none" w:sz="0" w:space="0" w:color="auto"/>
                        <w:left w:val="none" w:sz="0" w:space="0" w:color="auto"/>
                        <w:bottom w:val="none" w:sz="0" w:space="0" w:color="auto"/>
                        <w:right w:val="none" w:sz="0" w:space="0" w:color="auto"/>
                      </w:divBdr>
                    </w:div>
                    <w:div w:id="1133717065">
                      <w:marLeft w:val="0"/>
                      <w:marRight w:val="0"/>
                      <w:marTop w:val="0"/>
                      <w:marBottom w:val="0"/>
                      <w:divBdr>
                        <w:top w:val="none" w:sz="0" w:space="0" w:color="auto"/>
                        <w:left w:val="none" w:sz="0" w:space="0" w:color="auto"/>
                        <w:bottom w:val="none" w:sz="0" w:space="0" w:color="auto"/>
                        <w:right w:val="none" w:sz="0" w:space="0" w:color="auto"/>
                      </w:divBdr>
                    </w:div>
                    <w:div w:id="10817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42505">
      <w:bodyDiv w:val="1"/>
      <w:marLeft w:val="0"/>
      <w:marRight w:val="0"/>
      <w:marTop w:val="0"/>
      <w:marBottom w:val="0"/>
      <w:divBdr>
        <w:top w:val="none" w:sz="0" w:space="0" w:color="auto"/>
        <w:left w:val="none" w:sz="0" w:space="0" w:color="auto"/>
        <w:bottom w:val="none" w:sz="0" w:space="0" w:color="auto"/>
        <w:right w:val="none" w:sz="0" w:space="0" w:color="auto"/>
      </w:divBdr>
    </w:div>
    <w:div w:id="812337077">
      <w:bodyDiv w:val="1"/>
      <w:marLeft w:val="0"/>
      <w:marRight w:val="0"/>
      <w:marTop w:val="0"/>
      <w:marBottom w:val="0"/>
      <w:divBdr>
        <w:top w:val="none" w:sz="0" w:space="0" w:color="auto"/>
        <w:left w:val="none" w:sz="0" w:space="0" w:color="auto"/>
        <w:bottom w:val="none" w:sz="0" w:space="0" w:color="auto"/>
        <w:right w:val="none" w:sz="0" w:space="0" w:color="auto"/>
      </w:divBdr>
    </w:div>
    <w:div w:id="855118298">
      <w:bodyDiv w:val="1"/>
      <w:marLeft w:val="0"/>
      <w:marRight w:val="0"/>
      <w:marTop w:val="0"/>
      <w:marBottom w:val="0"/>
      <w:divBdr>
        <w:top w:val="none" w:sz="0" w:space="0" w:color="auto"/>
        <w:left w:val="none" w:sz="0" w:space="0" w:color="auto"/>
        <w:bottom w:val="none" w:sz="0" w:space="0" w:color="auto"/>
        <w:right w:val="none" w:sz="0" w:space="0" w:color="auto"/>
      </w:divBdr>
    </w:div>
    <w:div w:id="903104732">
      <w:bodyDiv w:val="1"/>
      <w:marLeft w:val="0"/>
      <w:marRight w:val="0"/>
      <w:marTop w:val="0"/>
      <w:marBottom w:val="0"/>
      <w:divBdr>
        <w:top w:val="none" w:sz="0" w:space="0" w:color="auto"/>
        <w:left w:val="none" w:sz="0" w:space="0" w:color="auto"/>
        <w:bottom w:val="none" w:sz="0" w:space="0" w:color="auto"/>
        <w:right w:val="none" w:sz="0" w:space="0" w:color="auto"/>
      </w:divBdr>
    </w:div>
    <w:div w:id="937714390">
      <w:bodyDiv w:val="1"/>
      <w:marLeft w:val="0"/>
      <w:marRight w:val="0"/>
      <w:marTop w:val="0"/>
      <w:marBottom w:val="0"/>
      <w:divBdr>
        <w:top w:val="none" w:sz="0" w:space="0" w:color="auto"/>
        <w:left w:val="none" w:sz="0" w:space="0" w:color="auto"/>
        <w:bottom w:val="none" w:sz="0" w:space="0" w:color="auto"/>
        <w:right w:val="none" w:sz="0" w:space="0" w:color="auto"/>
      </w:divBdr>
    </w:div>
    <w:div w:id="993987886">
      <w:bodyDiv w:val="1"/>
      <w:marLeft w:val="0"/>
      <w:marRight w:val="0"/>
      <w:marTop w:val="0"/>
      <w:marBottom w:val="0"/>
      <w:divBdr>
        <w:top w:val="none" w:sz="0" w:space="0" w:color="auto"/>
        <w:left w:val="none" w:sz="0" w:space="0" w:color="auto"/>
        <w:bottom w:val="none" w:sz="0" w:space="0" w:color="auto"/>
        <w:right w:val="none" w:sz="0" w:space="0" w:color="auto"/>
      </w:divBdr>
    </w:div>
    <w:div w:id="1002392950">
      <w:bodyDiv w:val="1"/>
      <w:marLeft w:val="0"/>
      <w:marRight w:val="0"/>
      <w:marTop w:val="0"/>
      <w:marBottom w:val="0"/>
      <w:divBdr>
        <w:top w:val="none" w:sz="0" w:space="0" w:color="auto"/>
        <w:left w:val="none" w:sz="0" w:space="0" w:color="auto"/>
        <w:bottom w:val="none" w:sz="0" w:space="0" w:color="auto"/>
        <w:right w:val="none" w:sz="0" w:space="0" w:color="auto"/>
      </w:divBdr>
    </w:div>
    <w:div w:id="1047410403">
      <w:bodyDiv w:val="1"/>
      <w:marLeft w:val="0"/>
      <w:marRight w:val="0"/>
      <w:marTop w:val="0"/>
      <w:marBottom w:val="0"/>
      <w:divBdr>
        <w:top w:val="none" w:sz="0" w:space="0" w:color="auto"/>
        <w:left w:val="none" w:sz="0" w:space="0" w:color="auto"/>
        <w:bottom w:val="none" w:sz="0" w:space="0" w:color="auto"/>
        <w:right w:val="none" w:sz="0" w:space="0" w:color="auto"/>
      </w:divBdr>
    </w:div>
    <w:div w:id="1137146583">
      <w:bodyDiv w:val="1"/>
      <w:marLeft w:val="0"/>
      <w:marRight w:val="0"/>
      <w:marTop w:val="0"/>
      <w:marBottom w:val="0"/>
      <w:divBdr>
        <w:top w:val="none" w:sz="0" w:space="0" w:color="auto"/>
        <w:left w:val="none" w:sz="0" w:space="0" w:color="auto"/>
        <w:bottom w:val="none" w:sz="0" w:space="0" w:color="auto"/>
        <w:right w:val="none" w:sz="0" w:space="0" w:color="auto"/>
      </w:divBdr>
    </w:div>
    <w:div w:id="1138761288">
      <w:bodyDiv w:val="1"/>
      <w:marLeft w:val="0"/>
      <w:marRight w:val="0"/>
      <w:marTop w:val="0"/>
      <w:marBottom w:val="0"/>
      <w:divBdr>
        <w:top w:val="none" w:sz="0" w:space="0" w:color="auto"/>
        <w:left w:val="none" w:sz="0" w:space="0" w:color="auto"/>
        <w:bottom w:val="none" w:sz="0" w:space="0" w:color="auto"/>
        <w:right w:val="none" w:sz="0" w:space="0" w:color="auto"/>
      </w:divBdr>
    </w:div>
    <w:div w:id="1181703059">
      <w:bodyDiv w:val="1"/>
      <w:marLeft w:val="0"/>
      <w:marRight w:val="0"/>
      <w:marTop w:val="0"/>
      <w:marBottom w:val="0"/>
      <w:divBdr>
        <w:top w:val="none" w:sz="0" w:space="0" w:color="auto"/>
        <w:left w:val="none" w:sz="0" w:space="0" w:color="auto"/>
        <w:bottom w:val="none" w:sz="0" w:space="0" w:color="auto"/>
        <w:right w:val="none" w:sz="0" w:space="0" w:color="auto"/>
      </w:divBdr>
    </w:div>
    <w:div w:id="1182747795">
      <w:bodyDiv w:val="1"/>
      <w:marLeft w:val="0"/>
      <w:marRight w:val="0"/>
      <w:marTop w:val="0"/>
      <w:marBottom w:val="0"/>
      <w:divBdr>
        <w:top w:val="none" w:sz="0" w:space="0" w:color="auto"/>
        <w:left w:val="none" w:sz="0" w:space="0" w:color="auto"/>
        <w:bottom w:val="none" w:sz="0" w:space="0" w:color="auto"/>
        <w:right w:val="none" w:sz="0" w:space="0" w:color="auto"/>
      </w:divBdr>
    </w:div>
    <w:div w:id="1349058753">
      <w:bodyDiv w:val="1"/>
      <w:marLeft w:val="0"/>
      <w:marRight w:val="0"/>
      <w:marTop w:val="0"/>
      <w:marBottom w:val="0"/>
      <w:divBdr>
        <w:top w:val="none" w:sz="0" w:space="0" w:color="auto"/>
        <w:left w:val="none" w:sz="0" w:space="0" w:color="auto"/>
        <w:bottom w:val="none" w:sz="0" w:space="0" w:color="auto"/>
        <w:right w:val="none" w:sz="0" w:space="0" w:color="auto"/>
      </w:divBdr>
    </w:div>
    <w:div w:id="1398474666">
      <w:bodyDiv w:val="1"/>
      <w:marLeft w:val="0"/>
      <w:marRight w:val="0"/>
      <w:marTop w:val="0"/>
      <w:marBottom w:val="0"/>
      <w:divBdr>
        <w:top w:val="none" w:sz="0" w:space="0" w:color="auto"/>
        <w:left w:val="none" w:sz="0" w:space="0" w:color="auto"/>
        <w:bottom w:val="none" w:sz="0" w:space="0" w:color="auto"/>
        <w:right w:val="none" w:sz="0" w:space="0" w:color="auto"/>
      </w:divBdr>
    </w:div>
    <w:div w:id="1472286247">
      <w:bodyDiv w:val="1"/>
      <w:marLeft w:val="0"/>
      <w:marRight w:val="0"/>
      <w:marTop w:val="0"/>
      <w:marBottom w:val="0"/>
      <w:divBdr>
        <w:top w:val="none" w:sz="0" w:space="0" w:color="auto"/>
        <w:left w:val="none" w:sz="0" w:space="0" w:color="auto"/>
        <w:bottom w:val="none" w:sz="0" w:space="0" w:color="auto"/>
        <w:right w:val="none" w:sz="0" w:space="0" w:color="auto"/>
      </w:divBdr>
    </w:div>
    <w:div w:id="1543982532">
      <w:bodyDiv w:val="1"/>
      <w:marLeft w:val="0"/>
      <w:marRight w:val="0"/>
      <w:marTop w:val="0"/>
      <w:marBottom w:val="0"/>
      <w:divBdr>
        <w:top w:val="none" w:sz="0" w:space="0" w:color="auto"/>
        <w:left w:val="none" w:sz="0" w:space="0" w:color="auto"/>
        <w:bottom w:val="none" w:sz="0" w:space="0" w:color="auto"/>
        <w:right w:val="none" w:sz="0" w:space="0" w:color="auto"/>
      </w:divBdr>
    </w:div>
    <w:div w:id="1575622343">
      <w:bodyDiv w:val="1"/>
      <w:marLeft w:val="0"/>
      <w:marRight w:val="0"/>
      <w:marTop w:val="0"/>
      <w:marBottom w:val="0"/>
      <w:divBdr>
        <w:top w:val="none" w:sz="0" w:space="0" w:color="auto"/>
        <w:left w:val="none" w:sz="0" w:space="0" w:color="auto"/>
        <w:bottom w:val="none" w:sz="0" w:space="0" w:color="auto"/>
        <w:right w:val="none" w:sz="0" w:space="0" w:color="auto"/>
      </w:divBdr>
    </w:div>
    <w:div w:id="1696688751">
      <w:bodyDiv w:val="1"/>
      <w:marLeft w:val="0"/>
      <w:marRight w:val="0"/>
      <w:marTop w:val="0"/>
      <w:marBottom w:val="0"/>
      <w:divBdr>
        <w:top w:val="none" w:sz="0" w:space="0" w:color="auto"/>
        <w:left w:val="none" w:sz="0" w:space="0" w:color="auto"/>
        <w:bottom w:val="none" w:sz="0" w:space="0" w:color="auto"/>
        <w:right w:val="none" w:sz="0" w:space="0" w:color="auto"/>
      </w:divBdr>
    </w:div>
    <w:div w:id="1701278740">
      <w:bodyDiv w:val="1"/>
      <w:marLeft w:val="0"/>
      <w:marRight w:val="0"/>
      <w:marTop w:val="0"/>
      <w:marBottom w:val="0"/>
      <w:divBdr>
        <w:top w:val="none" w:sz="0" w:space="0" w:color="auto"/>
        <w:left w:val="none" w:sz="0" w:space="0" w:color="auto"/>
        <w:bottom w:val="none" w:sz="0" w:space="0" w:color="auto"/>
        <w:right w:val="none" w:sz="0" w:space="0" w:color="auto"/>
      </w:divBdr>
    </w:div>
    <w:div w:id="1806657202">
      <w:bodyDiv w:val="1"/>
      <w:marLeft w:val="0"/>
      <w:marRight w:val="0"/>
      <w:marTop w:val="0"/>
      <w:marBottom w:val="0"/>
      <w:divBdr>
        <w:top w:val="none" w:sz="0" w:space="0" w:color="auto"/>
        <w:left w:val="none" w:sz="0" w:space="0" w:color="auto"/>
        <w:bottom w:val="none" w:sz="0" w:space="0" w:color="auto"/>
        <w:right w:val="none" w:sz="0" w:space="0" w:color="auto"/>
      </w:divBdr>
    </w:div>
    <w:div w:id="1966306163">
      <w:bodyDiv w:val="1"/>
      <w:marLeft w:val="0"/>
      <w:marRight w:val="0"/>
      <w:marTop w:val="0"/>
      <w:marBottom w:val="0"/>
      <w:divBdr>
        <w:top w:val="none" w:sz="0" w:space="0" w:color="auto"/>
        <w:left w:val="none" w:sz="0" w:space="0" w:color="auto"/>
        <w:bottom w:val="none" w:sz="0" w:space="0" w:color="auto"/>
        <w:right w:val="none" w:sz="0" w:space="0" w:color="auto"/>
      </w:divBdr>
    </w:div>
    <w:div w:id="1970938527">
      <w:bodyDiv w:val="1"/>
      <w:marLeft w:val="0"/>
      <w:marRight w:val="0"/>
      <w:marTop w:val="0"/>
      <w:marBottom w:val="0"/>
      <w:divBdr>
        <w:top w:val="none" w:sz="0" w:space="0" w:color="auto"/>
        <w:left w:val="none" w:sz="0" w:space="0" w:color="auto"/>
        <w:bottom w:val="none" w:sz="0" w:space="0" w:color="auto"/>
        <w:right w:val="none" w:sz="0" w:space="0" w:color="auto"/>
      </w:divBdr>
    </w:div>
    <w:div w:id="1989438490">
      <w:bodyDiv w:val="1"/>
      <w:marLeft w:val="0"/>
      <w:marRight w:val="0"/>
      <w:marTop w:val="0"/>
      <w:marBottom w:val="0"/>
      <w:divBdr>
        <w:top w:val="none" w:sz="0" w:space="0" w:color="auto"/>
        <w:left w:val="none" w:sz="0" w:space="0" w:color="auto"/>
        <w:bottom w:val="none" w:sz="0" w:space="0" w:color="auto"/>
        <w:right w:val="none" w:sz="0" w:space="0" w:color="auto"/>
      </w:divBdr>
    </w:div>
    <w:div w:id="2086369029">
      <w:bodyDiv w:val="1"/>
      <w:marLeft w:val="0"/>
      <w:marRight w:val="0"/>
      <w:marTop w:val="0"/>
      <w:marBottom w:val="0"/>
      <w:divBdr>
        <w:top w:val="none" w:sz="0" w:space="0" w:color="auto"/>
        <w:left w:val="none" w:sz="0" w:space="0" w:color="auto"/>
        <w:bottom w:val="none" w:sz="0" w:space="0" w:color="auto"/>
        <w:right w:val="none" w:sz="0" w:space="0" w:color="auto"/>
      </w:divBdr>
    </w:div>
    <w:div w:id="2094617164">
      <w:bodyDiv w:val="1"/>
      <w:marLeft w:val="0"/>
      <w:marRight w:val="0"/>
      <w:marTop w:val="0"/>
      <w:marBottom w:val="0"/>
      <w:divBdr>
        <w:top w:val="none" w:sz="0" w:space="0" w:color="auto"/>
        <w:left w:val="none" w:sz="0" w:space="0" w:color="auto"/>
        <w:bottom w:val="none" w:sz="0" w:space="0" w:color="auto"/>
        <w:right w:val="none" w:sz="0" w:space="0" w:color="auto"/>
      </w:divBdr>
    </w:div>
    <w:div w:id="2140486992">
      <w:bodyDiv w:val="1"/>
      <w:marLeft w:val="0"/>
      <w:marRight w:val="0"/>
      <w:marTop w:val="0"/>
      <w:marBottom w:val="0"/>
      <w:divBdr>
        <w:top w:val="none" w:sz="0" w:space="0" w:color="auto"/>
        <w:left w:val="none" w:sz="0" w:space="0" w:color="auto"/>
        <w:bottom w:val="none" w:sz="0" w:space="0" w:color="auto"/>
        <w:right w:val="none" w:sz="0" w:space="0" w:color="auto"/>
      </w:divBdr>
    </w:div>
    <w:div w:id="214122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06A1B5C961C744A1C984972654786C" ma:contentTypeVersion="10" ma:contentTypeDescription="Create a new document." ma:contentTypeScope="" ma:versionID="59f01516c58674b3da232317e7e68924">
  <xsd:schema xmlns:xsd="http://www.w3.org/2001/XMLSchema" xmlns:xs="http://www.w3.org/2001/XMLSchema" xmlns:p="http://schemas.microsoft.com/office/2006/metadata/properties" xmlns:ns1="http://schemas.microsoft.com/sharepoint/v3" xmlns:ns2="6cb975f5-f1de-406d-8b99-10e2c15f3445" xmlns:ns3="eba4e0a6-7760-4770-bf44-f89989592d00" targetNamespace="http://schemas.microsoft.com/office/2006/metadata/properties" ma:root="true" ma:fieldsID="f6906aec5f970312dde9a78e4de459d9" ns1:_="" ns2:_="" ns3:_="">
    <xsd:import namespace="http://schemas.microsoft.com/sharepoint/v3"/>
    <xsd:import namespace="6cb975f5-f1de-406d-8b99-10e2c15f3445"/>
    <xsd:import namespace="eba4e0a6-7760-4770-bf44-f89989592d00"/>
    <xsd:element name="properties">
      <xsd:complexType>
        <xsd:sequence>
          <xsd:element name="documentManagement">
            <xsd:complexType>
              <xsd:all>
                <xsd:element ref="ns1:ol_Department"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l_Department" ma:index="8" nillable="true" ma:displayName="Department" ma:description="" ma:internalName="ol_Departmen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b975f5-f1de-406d-8b99-10e2c15f3445"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a4e0a6-7760-4770-bf44-f89989592d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Job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l_Department xmlns="http://schemas.microsoft.com/sharepoint/v3" xsi:nil="true"/>
  </documentManagement>
</p:properties>
</file>

<file path=customXml/itemProps1.xml><?xml version="1.0" encoding="utf-8"?>
<ds:datastoreItem xmlns:ds="http://schemas.openxmlformats.org/officeDocument/2006/customXml" ds:itemID="{6F394504-2FFE-443E-9047-A848BDD2C20C}">
  <ds:schemaRefs>
    <ds:schemaRef ds:uri="http://schemas.microsoft.com/sharepoint/v3/contenttype/forms"/>
  </ds:schemaRefs>
</ds:datastoreItem>
</file>

<file path=customXml/itemProps2.xml><?xml version="1.0" encoding="utf-8"?>
<ds:datastoreItem xmlns:ds="http://schemas.openxmlformats.org/officeDocument/2006/customXml" ds:itemID="{5A710EA9-0B52-41D9-BC29-541AC820B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b975f5-f1de-406d-8b99-10e2c15f3445"/>
    <ds:schemaRef ds:uri="eba4e0a6-7760-4770-bf44-f89989592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CF8380-F7B7-4FFA-816E-60FE43F44C9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1568</Words>
  <Characters>8942</Characters>
  <Application>Microsoft Office Word</Application>
  <DocSecurity>0</DocSecurity>
  <Lines>74</Lines>
  <Paragraphs>20</Paragraphs>
  <ScaleCrop>false</ScaleCrop>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Gozzi-Theobald, Lindsay</dc:creator>
  <cp:keywords/>
  <dc:description/>
  <cp:lastModifiedBy>Staheli, Christine</cp:lastModifiedBy>
  <cp:revision>2</cp:revision>
  <cp:lastPrinted>2023-10-28T14:20:00Z</cp:lastPrinted>
  <dcterms:created xsi:type="dcterms:W3CDTF">2026-08-11T14:48:00Z</dcterms:created>
  <dcterms:modified xsi:type="dcterms:W3CDTF">2026-08-11T14:48:00Z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0x010100BB06A1B5C961C744A1C984972654786C</vt:lpwstr>
  </property>
</Properties>
</file>